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92C0D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bookmarkStart w:id="0" w:name="_page_1_0"/>
      <w: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213360</wp:posOffset>
            </wp:positionH>
            <wp:positionV relativeFrom="page">
              <wp:posOffset>-148590</wp:posOffset>
            </wp:positionV>
            <wp:extent cx="7118350" cy="12073890"/>
            <wp:effectExtent l="0" t="0" r="13970" b="11430"/>
            <wp:wrapNone/>
            <wp:docPr id="6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rawingObject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18350" cy="1207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  <w:bookmarkEnd w:id="0"/>
    </w:p>
    <w:p w14:paraId="24C37B37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00D92D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A9E789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D3E2044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FFB7D7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1372C1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237CC4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0000E7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272B77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EAF531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3B844B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822BC5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30219B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3854DC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1EB9A5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BF09D3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940A2F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3A678E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957BDC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FACF8A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0FB345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65BA61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9B0451B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985434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36B73F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6C0317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68C19D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DBBEC9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1C7260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68B1F0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1C12E9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6490C6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7EF77E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0EF8B6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896120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53ECD5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B809D6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69A82C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AB3DF0">
      <w:pPr>
        <w:pStyle w:val="65"/>
        <w:widowControl w:val="0"/>
        <w:numPr>
          <w:numId w:val="0"/>
        </w:numPr>
        <w:spacing w:after="0" w:line="276" w:lineRule="auto"/>
        <w:ind w:leftChars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8927B7">
      <w:pPr>
        <w:pStyle w:val="65"/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Паспорт Программы развития</w:t>
      </w:r>
    </w:p>
    <w:p w14:paraId="220CAB1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38"/>
        <w:tblW w:w="5000" w:type="pct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3"/>
        <w:gridCol w:w="6976"/>
      </w:tblGrid>
      <w:tr w14:paraId="2AB507B2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2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755B79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9E4CCA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14:paraId="3327481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2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0521A2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CEACCB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</w:p>
          <w:p w14:paraId="13303202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«Черемшанская основная общеобразовательная шкла имени И.Н.Насыбуллина» Апастовского муниципального района Республики Татарстан</w:t>
            </w:r>
          </w:p>
          <w:p w14:paraId="4947D48A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B706861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2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EB6799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C9BE5E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Конституция Российской Федерации, (принята всенародным голосованием 12.12.1993г. с изменениями, одобренными в ходе общероссийского голосования 01.07.2020г.).</w:t>
            </w:r>
          </w:p>
          <w:p w14:paraId="3A754B82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Федеральный закон от 24.07.1998г. № 124-ФЗ (ред. от 28.04.2023г.)</w:t>
            </w:r>
          </w:p>
          <w:p w14:paraId="1B70CBEA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 основных гарантиях прав обучающегося в Российской Федерации».</w:t>
            </w:r>
          </w:p>
          <w:p w14:paraId="0FB65F76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29.12.2012 № 273-ФЗ «Об образовании в Российской Федерации» (с изм. и дополнениями);</w:t>
            </w:r>
          </w:p>
          <w:p w14:paraId="309C03E7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основного общего образования (утв. приказом МОН РФ от 17 декабря 2010 г. № 1897) (с изм. и дополнениями); - Федеральный государственный образовательный стандарт среднего общего образования (утв. приказом МОН от 17 мая 2012 г. № 413) (с изм. и дополнениями);</w:t>
            </w:r>
          </w:p>
          <w:p w14:paraId="644B03ED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проект «Образование» (утв. президиумом Совета при Президенте Российской Федерации по стратегическому развитию и национальным проектам протокол №16 от 24.12. 2018 г.);</w:t>
            </w:r>
          </w:p>
          <w:p w14:paraId="5720DCF1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Концепция проекта «Школа Минпросвещения России» (поддержана Коллегией Министерства просвещения Российской Федерации, протокол от 8 апреля 2022 г. № ПК-1вн);</w:t>
            </w:r>
          </w:p>
          <w:p w14:paraId="60F198F8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21 июля 2020 г. № 474 «О национальных целях развития Российской Федерации на период до 2030 года»; - Указ Президента Российской Федерации от 2 июля 2021 г. № 400 «О стратегии национальной безопасности Российской Федерации»;</w:t>
            </w:r>
          </w:p>
          <w:p w14:paraId="1A7A9ACF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 - Указ Президента Российской Федерации от 24 декабря 2014 г. № 808 «Об утверждении Основ государственной культурной политики» (с изменениями, внесенными Указом Президента Российской Федерации от 25 января 2023 г. № 35).</w:t>
            </w:r>
          </w:p>
          <w:p w14:paraId="7DF13ABD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просвещения Российской Федерации от 18.05.2023 № 371 “Об утверждении федеральной образовательной программы среднего общего образования”</w:t>
            </w:r>
          </w:p>
          <w:p w14:paraId="7E4FDB99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просвещения Российской Федерации от 18.05.2023 № 370 “Об утверждении федеральной образовательной программы основного общего образования” - Приказ Министерства просвещения Российской Федерации от 18.05.2023 № 372 “Об</w:t>
            </w:r>
          </w:p>
          <w:p w14:paraId="3D78C155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утверждении федеральной образовательной программы начального общего образования” (Зарегистрирован 12.07.2023 № 74229)</w:t>
            </w:r>
          </w:p>
          <w:p w14:paraId="647795FA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</w:t>
            </w:r>
          </w:p>
          <w:p w14:paraId="17CCCF58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(Зарегистрирован 05.07.2021 № 64100)</w:t>
            </w:r>
          </w:p>
          <w:p w14:paraId="2D880ADA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просвещения Российской Федерации № 569 от 18.07.2022 “О внесении изменений в федеральный государственный</w:t>
            </w:r>
          </w:p>
          <w:p w14:paraId="06235D51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стандарт начального общего образования” 4</w:t>
            </w:r>
          </w:p>
          <w:p w14:paraId="0E40BA40">
            <w:pPr>
              <w:widowControl w:val="0"/>
              <w:numPr>
                <w:ilvl w:val="0"/>
                <w:numId w:val="2"/>
              </w:num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</w:t>
            </w:r>
          </w:p>
          <w:p w14:paraId="5DA24DD8">
            <w:pPr>
              <w:widowControl w:val="0"/>
              <w:numPr>
                <w:ilvl w:val="0"/>
                <w:numId w:val="2"/>
              </w:num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просвещения Российской Федерации № 568 от 18.07.2022 “О внесении изменений в федеральный государственный</w:t>
            </w:r>
          </w:p>
          <w:p w14:paraId="030787FB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стандарт основного общего образования”</w:t>
            </w:r>
          </w:p>
          <w:p w14:paraId="72A6F7FD">
            <w:pPr>
              <w:widowControl w:val="0"/>
              <w:numPr>
                <w:ilvl w:val="0"/>
                <w:numId w:val="2"/>
              </w:num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Минобрнауки России от 17 мая 2012 г. № 413 «Об утверждении федерального государственного образовательного стандарта среднего общего образования»</w:t>
            </w:r>
          </w:p>
          <w:p w14:paraId="3E4896FF">
            <w:pPr>
              <w:widowControl w:val="0"/>
              <w:numPr>
                <w:ilvl w:val="0"/>
                <w:numId w:val="2"/>
              </w:num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просвещения Российской Федерации от 12.08.2022 № 732 “О внесении изменений в федеральный</w:t>
            </w:r>
          </w:p>
          <w:p w14:paraId="14EB6668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образовательный стандарт среднего общего</w:t>
            </w:r>
          </w:p>
          <w:p w14:paraId="190D38F3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образования, утвержденный приказом Министерства образования и науки Российской Федерации от 17 мая 2012 г. № 413”</w:t>
            </w:r>
          </w:p>
          <w:p w14:paraId="14A98021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-Письмо Минпросвещения России от 18.08.2022г. № 05- 1403 «О направлении методических рекомендаций» (вместе с "Методическими рекомендациями по реализации профориентационного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образования", -Концепция развития наставничества в Российской Федерации (одобрена Решением президиума РАО от 29.06.2023года).</w:t>
            </w:r>
          </w:p>
          <w:p w14:paraId="78509EAE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</w:t>
            </w:r>
          </w:p>
          <w:p w14:paraId="7531DDA6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общеобразовательным и программам среднего профессионального образования, в том числе с применением лучших практик обмена</w:t>
            </w:r>
          </w:p>
          <w:p w14:paraId="2907E25A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опытом между обучающимися». – - Атлас новых профессий. 3.0. М.: Агентство стратегических инициатив, МШУ «Сколково», 2023.</w:t>
            </w:r>
          </w:p>
          <w:p w14:paraId="63EC9224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ОУ «Об утверждении программы развития» № 81 от 02.12.2024 года</w:t>
            </w:r>
          </w:p>
        </w:tc>
      </w:tr>
      <w:tr w14:paraId="20D3824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2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78669D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3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A98889">
            <w:pPr>
              <w:widowControl w:val="0"/>
              <w:autoSpaceDE w:val="0"/>
              <w:autoSpaceDN w:val="0"/>
              <w:spacing w:before="80" w:after="0" w:line="240" w:lineRule="auto"/>
              <w:ind w:left="64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Создание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условий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для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формирования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реализации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>модели</w:t>
            </w:r>
          </w:p>
          <w:p w14:paraId="48232777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современной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школы,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ориентированной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всестороннее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развитие обучающихся, совершенствование системы профессиональной ориентации, воспитание патриотизма на основе ценностей и традиций Российской Федерации.</w:t>
            </w:r>
          </w:p>
        </w:tc>
      </w:tr>
      <w:tr w14:paraId="09C1385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2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8F7845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4EA946">
            <w:pPr>
              <w:widowControl w:val="0"/>
              <w:numPr>
                <w:ilvl w:val="0"/>
                <w:numId w:val="3"/>
              </w:numPr>
              <w:tabs>
                <w:tab w:val="left" w:pos="304"/>
              </w:tabs>
              <w:autoSpaceDE w:val="0"/>
              <w:autoSpaceDN w:val="0"/>
              <w:spacing w:before="80" w:after="0" w:line="240" w:lineRule="auto"/>
              <w:ind w:right="45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Повысить качество образовательной деятельности на основе актуализации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содержания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образовательных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программ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внедрения оценки качества результатов образования, включающей</w:t>
            </w:r>
          </w:p>
          <w:p w14:paraId="35338F47">
            <w:pPr>
              <w:widowControl w:val="0"/>
              <w:autoSpaceDE w:val="0"/>
              <w:autoSpaceDN w:val="0"/>
              <w:spacing w:after="0" w:line="240" w:lineRule="auto"/>
              <w:ind w:left="64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повышение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объективности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>оценки.</w:t>
            </w:r>
          </w:p>
          <w:p w14:paraId="4EB1758B">
            <w:pPr>
              <w:widowControl w:val="0"/>
              <w:numPr>
                <w:ilvl w:val="0"/>
                <w:numId w:val="3"/>
              </w:numPr>
              <w:tabs>
                <w:tab w:val="left" w:pos="304"/>
              </w:tabs>
              <w:autoSpaceDE w:val="0"/>
              <w:autoSpaceDN w:val="0"/>
              <w:spacing w:after="0" w:line="240" w:lineRule="auto"/>
              <w:ind w:left="304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Актуализировать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систему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воспитательной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>деятельности</w:t>
            </w:r>
          </w:p>
          <w:p w14:paraId="6AB16A0B">
            <w:pPr>
              <w:widowControl w:val="0"/>
              <w:autoSpaceDE w:val="0"/>
              <w:autoSpaceDN w:val="0"/>
              <w:spacing w:after="0" w:line="240" w:lineRule="auto"/>
              <w:ind w:left="64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средствами развития детских инициатив, внедрения партнерских социально</w:t>
            </w:r>
            <w:r>
              <w:rPr>
                <w:rFonts w:ascii="Times New Roman" w:hAnsi="Times New Roman" w:eastAsia="Times New Roman" w:cs="Times New Roman"/>
                <w:sz w:val="24"/>
                <w:lang w:val="tt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значимых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проектов,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эффективных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практик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воспитания, расширения спектра программ дополнительного образования.</w:t>
            </w:r>
          </w:p>
          <w:p w14:paraId="1059FD38">
            <w:pPr>
              <w:widowControl w:val="0"/>
              <w:numPr>
                <w:ilvl w:val="0"/>
                <w:numId w:val="3"/>
              </w:numPr>
              <w:tabs>
                <w:tab w:val="left" w:pos="364"/>
              </w:tabs>
              <w:autoSpaceDE w:val="0"/>
              <w:autoSpaceDN w:val="0"/>
              <w:spacing w:before="1" w:after="0" w:line="240" w:lineRule="auto"/>
              <w:ind w:right="973" w:firstLine="6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Сформировать систему профессионального развития педагогов,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включающую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диагностику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профессиональных</w:t>
            </w:r>
          </w:p>
          <w:p w14:paraId="68835149">
            <w:pPr>
              <w:widowControl w:val="0"/>
              <w:autoSpaceDE w:val="0"/>
              <w:autoSpaceDN w:val="0"/>
              <w:spacing w:after="0" w:line="240" w:lineRule="auto"/>
              <w:ind w:left="64" w:right="59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компетенций,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повышение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квалификации,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адресную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методическую помощь и сопровождение в рамках наставничества и конкурсного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>движения.</w:t>
            </w:r>
          </w:p>
          <w:p w14:paraId="1C377F4E">
            <w:pPr>
              <w:widowControl w:val="0"/>
              <w:numPr>
                <w:ilvl w:val="0"/>
                <w:numId w:val="3"/>
              </w:numPr>
              <w:tabs>
                <w:tab w:val="left" w:pos="304"/>
              </w:tabs>
              <w:autoSpaceDE w:val="0"/>
              <w:autoSpaceDN w:val="0"/>
              <w:spacing w:after="0" w:line="240" w:lineRule="auto"/>
              <w:ind w:right="529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Расширить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возможности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образовательного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партнерства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для внедрения программ по музейной деятельности и программ профессиональной подготовки.</w:t>
            </w:r>
          </w:p>
          <w:p w14:paraId="632912D0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eastAsia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Актуализировать систему психолого-педагогического сопровождения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образовательного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процесса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коррекционно-</w:t>
            </w:r>
          </w:p>
          <w:p w14:paraId="0BE569A2">
            <w:pPr>
              <w:widowControl w:val="0"/>
              <w:autoSpaceDE w:val="0"/>
              <w:autoSpaceDN w:val="0"/>
              <w:spacing w:before="100" w:after="0" w:line="240" w:lineRule="auto"/>
              <w:ind w:left="64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развивающей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работы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детьми-инвалидами,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детьми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>ОВЗ.</w:t>
            </w:r>
          </w:p>
          <w:p w14:paraId="688A709D">
            <w:pPr>
              <w:widowControl w:val="0"/>
              <w:autoSpaceDE w:val="0"/>
              <w:autoSpaceDN w:val="0"/>
              <w:spacing w:after="0" w:line="240" w:lineRule="auto"/>
              <w:ind w:left="124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6.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Модернизировать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материально-техническую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>базу</w:t>
            </w:r>
          </w:p>
          <w:p w14:paraId="2E6C40C7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образовательного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процесса,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создать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современную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цифровую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>инфраструктуру.</w:t>
            </w:r>
          </w:p>
        </w:tc>
      </w:tr>
      <w:tr w14:paraId="61E4E77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2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F39654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764D9B">
            <w:pPr>
              <w:widowControl w:val="0"/>
              <w:autoSpaceDE w:val="0"/>
              <w:autoSpaceDN w:val="0"/>
              <w:spacing w:before="80" w:after="0" w:line="240" w:lineRule="auto"/>
              <w:ind w:left="64" w:right="41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-Повышено качество образовательной деятельности, обеспечена актуализация содержания образовательных программ, реализация углубленного и профильного обучения, применение электронных образовательных ресурсов.</w:t>
            </w:r>
          </w:p>
          <w:p w14:paraId="1DEDA858">
            <w:pPr>
              <w:widowControl w:val="0"/>
              <w:numPr>
                <w:ilvl w:val="0"/>
                <w:numId w:val="4"/>
              </w:numPr>
              <w:tabs>
                <w:tab w:val="left" w:pos="235"/>
              </w:tabs>
              <w:autoSpaceDE w:val="0"/>
              <w:autoSpaceDN w:val="0"/>
              <w:spacing w:after="0" w:line="240" w:lineRule="auto"/>
              <w:ind w:right="4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Выстроена эффективная система воспитательной деятельности, 6 направленная на развитие социальных навыков обучающихся и формирование их гражданской идентичности на основе традиционных ценностей.</w:t>
            </w:r>
          </w:p>
          <w:p w14:paraId="75854712">
            <w:pPr>
              <w:widowControl w:val="0"/>
              <w:numPr>
                <w:ilvl w:val="0"/>
                <w:numId w:val="4"/>
              </w:numPr>
              <w:tabs>
                <w:tab w:val="left" w:pos="228"/>
              </w:tabs>
              <w:autoSpaceDE w:val="0"/>
              <w:autoSpaceDN w:val="0"/>
              <w:spacing w:after="0" w:line="240" w:lineRule="auto"/>
              <w:ind w:right="4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Сформирована система профессионального развития педагогов, включающая диагностику профессиональных компетенций, повышение квалификации, адресную методическую помощь и сопровождение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рамках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наставничества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конкурсного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 xml:space="preserve"> движения.</w:t>
            </w:r>
          </w:p>
          <w:p w14:paraId="23315D7B">
            <w:pPr>
              <w:widowControl w:val="0"/>
              <w:numPr>
                <w:ilvl w:val="0"/>
                <w:numId w:val="4"/>
              </w:numPr>
              <w:tabs>
                <w:tab w:val="left" w:pos="283"/>
              </w:tabs>
              <w:autoSpaceDE w:val="0"/>
              <w:autoSpaceDN w:val="0"/>
              <w:spacing w:before="1" w:after="0" w:line="240" w:lineRule="auto"/>
              <w:ind w:right="41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Заключены договора в рамках сетевого взаимодействия для внедрения программ профессиональной подготовки.</w:t>
            </w:r>
          </w:p>
          <w:p w14:paraId="58999D4F">
            <w:pPr>
              <w:widowControl w:val="0"/>
              <w:numPr>
                <w:ilvl w:val="0"/>
                <w:numId w:val="4"/>
              </w:numPr>
              <w:tabs>
                <w:tab w:val="left" w:pos="291"/>
              </w:tabs>
              <w:autoSpaceDE w:val="0"/>
              <w:autoSpaceDN w:val="0"/>
              <w:spacing w:after="0" w:line="240" w:lineRule="auto"/>
              <w:ind w:right="39" w:firstLin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Выстроена система психолого-педагогического сопровождения образовательного процесса Обновлены образовательная инфраструктура школы и материально - техническая база учреждения.</w:t>
            </w:r>
          </w:p>
        </w:tc>
      </w:tr>
      <w:tr w14:paraId="3C46A2D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62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A20D79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3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1CF14C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группа:</w:t>
            </w:r>
          </w:p>
          <w:p w14:paraId="794DDEA6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школы: Вафин Ильфат Имамович</w:t>
            </w:r>
          </w:p>
          <w:p w14:paraId="52500F4D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 работе: Ибрагимова Сирина Салимулловна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14:paraId="49430626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Зиятдинова Люзия Равиловна</w:t>
            </w:r>
          </w:p>
        </w:tc>
      </w:tr>
      <w:tr w14:paraId="0434C41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2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BFCE6B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FFAF02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2024-2028 гг</w:t>
            </w:r>
          </w:p>
        </w:tc>
      </w:tr>
      <w:tr w14:paraId="57A1A627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62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60E32B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A7307C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Подготовительный, реализации, обобщающий</w:t>
            </w:r>
          </w:p>
        </w:tc>
      </w:tr>
      <w:tr w14:paraId="662D0240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62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B4E0BC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</w:p>
          <w:p w14:paraId="363CE8DF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  <w:szCs w:val="24"/>
              </w:rPr>
              <w:t>(ноябрь 2024)</w:t>
            </w:r>
          </w:p>
        </w:tc>
        <w:tc>
          <w:tcPr>
            <w:tcW w:w="3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515ECC">
            <w:pPr>
              <w:widowControl w:val="0"/>
              <w:autoSpaceDE w:val="0"/>
              <w:autoSpaceDN w:val="0"/>
              <w:spacing w:before="80" w:after="0" w:line="240" w:lineRule="auto"/>
              <w:ind w:right="2502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Аналитико-диагностическая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деятельность. Задачи и мероприятия:</w:t>
            </w:r>
          </w:p>
          <w:p w14:paraId="014FD8EC">
            <w:pPr>
              <w:widowControl w:val="0"/>
              <w:numPr>
                <w:ilvl w:val="0"/>
                <w:numId w:val="5"/>
              </w:numPr>
              <w:tabs>
                <w:tab w:val="left" w:pos="202"/>
              </w:tabs>
              <w:autoSpaceDE w:val="0"/>
              <w:autoSpaceDN w:val="0"/>
              <w:spacing w:after="0" w:line="240" w:lineRule="auto"/>
              <w:ind w:left="202" w:hanging="138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анализ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состояния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учебно-воспитательного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>процесса;</w:t>
            </w:r>
          </w:p>
          <w:p w14:paraId="68AA4B7E">
            <w:pPr>
              <w:widowControl w:val="0"/>
              <w:numPr>
                <w:ilvl w:val="0"/>
                <w:numId w:val="5"/>
              </w:numPr>
              <w:tabs>
                <w:tab w:val="left" w:pos="274"/>
              </w:tabs>
              <w:autoSpaceDE w:val="0"/>
              <w:autoSpaceDN w:val="0"/>
              <w:spacing w:before="1" w:after="0" w:line="240" w:lineRule="auto"/>
              <w:ind w:right="43" w:firstLine="6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информационно-просветительская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работа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среди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педагогической и родительской общественности с целью подготовки к изменениям в образовательной деятельности школы согласно дорожной карте;</w:t>
            </w:r>
          </w:p>
          <w:p w14:paraId="07C7C14A">
            <w:pPr>
              <w:widowControl w:val="0"/>
              <w:numPr>
                <w:ilvl w:val="0"/>
                <w:numId w:val="5"/>
              </w:numPr>
              <w:tabs>
                <w:tab w:val="left" w:pos="262"/>
              </w:tabs>
              <w:autoSpaceDE w:val="0"/>
              <w:autoSpaceDN w:val="0"/>
              <w:spacing w:after="0" w:line="240" w:lineRule="auto"/>
              <w:ind w:left="262" w:hanging="138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подготовка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локальных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 xml:space="preserve"> актов</w:t>
            </w:r>
          </w:p>
          <w:p w14:paraId="72C158AE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определение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стратегии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тактики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развития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>школы</w:t>
            </w:r>
          </w:p>
        </w:tc>
      </w:tr>
      <w:tr w14:paraId="18F9005A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62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86D16D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</w:p>
          <w:p w14:paraId="38E2597B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</w:rPr>
              <w:t>(декабрь 2024года по ноябрь 2028)</w:t>
            </w:r>
          </w:p>
        </w:tc>
        <w:tc>
          <w:tcPr>
            <w:tcW w:w="3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DC1A5D">
            <w:pPr>
              <w:widowControl w:val="0"/>
              <w:autoSpaceDE w:val="0"/>
              <w:autoSpaceDN w:val="0"/>
              <w:spacing w:before="80" w:after="0" w:line="240" w:lineRule="auto"/>
              <w:ind w:left="64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>Задачи:</w:t>
            </w:r>
          </w:p>
          <w:p w14:paraId="68D17C1F">
            <w:pPr>
              <w:widowControl w:val="0"/>
              <w:numPr>
                <w:ilvl w:val="0"/>
                <w:numId w:val="6"/>
              </w:numPr>
              <w:tabs>
                <w:tab w:val="left" w:pos="262"/>
              </w:tabs>
              <w:autoSpaceDE w:val="0"/>
              <w:autoSpaceDN w:val="0"/>
              <w:spacing w:after="0" w:line="240" w:lineRule="auto"/>
              <w:ind w:left="262" w:hanging="138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реализация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мероприятий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дорожной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карты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программы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>развития;</w:t>
            </w:r>
          </w:p>
          <w:p w14:paraId="5A74B87C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корректировка</w:t>
            </w:r>
            <w:r>
              <w:rPr>
                <w:rFonts w:ascii="Times New Roman" w:hAnsi="Times New Roman" w:eastAsia="Times New Roman" w:cs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решений</w:t>
            </w:r>
            <w:r>
              <w:rPr>
                <w:rFonts w:ascii="Times New Roman" w:hAnsi="Times New Roman" w:eastAsia="Times New Roman" w:cs="Times New Roman"/>
                <w:spacing w:val="6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6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сфере</w:t>
            </w:r>
            <w:r>
              <w:rPr>
                <w:rFonts w:ascii="Times New Roman" w:hAnsi="Times New Roman" w:eastAsia="Times New Roman" w:cs="Times New Roman"/>
                <w:spacing w:val="6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управления</w:t>
            </w:r>
            <w:r>
              <w:rPr>
                <w:rFonts w:ascii="Times New Roman" w:hAnsi="Times New Roman" w:eastAsia="Times New Roman" w:cs="Times New Roman"/>
                <w:spacing w:val="6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>образовательной деятельности;</w:t>
            </w:r>
          </w:p>
          <w:p w14:paraId="6F217E4A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-</w:t>
            </w:r>
            <w:r>
              <w:rPr>
                <w:rFonts w:ascii="Times New Roman" w:hAnsi="Times New Roman" w:eastAsia="Times New Roman" w:cs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достижение</w:t>
            </w:r>
            <w:r>
              <w:rPr>
                <w:rFonts w:ascii="Times New Roman" w:hAnsi="Times New Roman" w:eastAsia="Times New Roman" w:cs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школой</w:t>
            </w:r>
            <w:r>
              <w:rPr>
                <w:rFonts w:ascii="Times New Roman" w:hAnsi="Times New Roman" w:eastAsia="Times New Roman" w:cs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уровня</w:t>
            </w:r>
            <w:r>
              <w:rPr>
                <w:rFonts w:ascii="Times New Roman" w:hAnsi="Times New Roman" w:eastAsia="Times New Roman" w:cs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соответствия</w:t>
            </w:r>
            <w:r>
              <w:rPr>
                <w:rFonts w:ascii="Times New Roman" w:hAnsi="Times New Roman" w:eastAsia="Times New Roman" w:cs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статусу</w:t>
            </w:r>
            <w:r>
              <w:rPr>
                <w:rFonts w:ascii="Times New Roman" w:hAnsi="Times New Roman" w:eastAsia="Times New Roman" w:cs="Times New Roman"/>
                <w:spacing w:val="8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«Школа</w:t>
            </w:r>
            <w:r>
              <w:rPr>
                <w:rFonts w:ascii="Times New Roman" w:hAnsi="Times New Roman" w:eastAsia="Times New Roman" w:cs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Министерства Просвещения России».</w:t>
            </w:r>
          </w:p>
        </w:tc>
      </w:tr>
      <w:tr w14:paraId="24A4E28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62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01962C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</w:p>
          <w:p w14:paraId="055BB757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rPr>
                <w:rFonts w:ascii="Times New Roman" w:hAnsi="Times New Roman" w:eastAsia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4"/>
                <w:szCs w:val="24"/>
              </w:rPr>
              <w:t>(декабрь 2028 года)</w:t>
            </w:r>
          </w:p>
        </w:tc>
        <w:tc>
          <w:tcPr>
            <w:tcW w:w="3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2F3876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Рефлексивный анализ и принятие управленческих решений по перспективе развития ОО</w:t>
            </w:r>
          </w:p>
          <w:p w14:paraId="34B1C955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Задачи:</w:t>
            </w:r>
          </w:p>
          <w:p w14:paraId="1B4CC571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отработка и интерпретация данных за 5 лет;</w:t>
            </w:r>
          </w:p>
          <w:p w14:paraId="22F28F9B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соотнесение результатов реализации программы с поставленными целями и задачами. определение перспектив и путей дальнейшего развития</w:t>
            </w:r>
          </w:p>
        </w:tc>
      </w:tr>
      <w:tr w14:paraId="180C62F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62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33CDB9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669751">
            <w:pPr>
              <w:widowControl w:val="0"/>
              <w:tabs>
                <w:tab w:val="left" w:pos="1483"/>
                <w:tab w:val="left" w:pos="2940"/>
                <w:tab w:val="left" w:pos="4117"/>
                <w:tab w:val="left" w:pos="5737"/>
              </w:tabs>
              <w:autoSpaceDE w:val="0"/>
              <w:autoSpaceDN w:val="0"/>
              <w:spacing w:before="82" w:after="0" w:line="240" w:lineRule="auto"/>
              <w:ind w:left="64" w:right="44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>Реализация</w:t>
            </w:r>
            <w:r>
              <w:rPr>
                <w:rFonts w:ascii="Times New Roman" w:hAnsi="Times New Roman" w:eastAsia="Times New Roman" w:cs="Times New Roman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>Программы</w:t>
            </w:r>
            <w:r>
              <w:rPr>
                <w:rFonts w:ascii="Times New Roman" w:hAnsi="Times New Roman" w:eastAsia="Times New Roman" w:cs="Times New Roman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>Развития</w:t>
            </w:r>
            <w:r>
              <w:rPr>
                <w:rFonts w:ascii="Times New Roman" w:hAnsi="Times New Roman" w:eastAsia="Times New Roman" w:cs="Times New Roman"/>
                <w:sz w:val="24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>предполагает</w:t>
            </w:r>
            <w:r>
              <w:rPr>
                <w:rFonts w:ascii="Times New Roman" w:hAnsi="Times New Roman" w:eastAsia="Times New Roman" w:cs="Times New Roman"/>
                <w:sz w:val="24"/>
                <w:lang w:val="tt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 xml:space="preserve">следующие </w:t>
            </w:r>
            <w:r>
              <w:rPr>
                <w:rFonts w:ascii="Times New Roman" w:hAnsi="Times New Roman" w:eastAsia="Times New Roman" w:cs="Times New Roman"/>
                <w:sz w:val="24"/>
              </w:rPr>
              <w:t>источники финансирования:</w:t>
            </w:r>
          </w:p>
          <w:p w14:paraId="7CFF6466">
            <w:pPr>
              <w:widowControl w:val="0"/>
              <w:numPr>
                <w:ilvl w:val="0"/>
                <w:numId w:val="7"/>
              </w:numPr>
              <w:tabs>
                <w:tab w:val="left" w:pos="262"/>
              </w:tabs>
              <w:autoSpaceDE w:val="0"/>
              <w:autoSpaceDN w:val="0"/>
              <w:spacing w:after="0" w:line="240" w:lineRule="auto"/>
              <w:ind w:left="262" w:hanging="138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бюджетного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внебюджетного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 xml:space="preserve"> финансирования;</w:t>
            </w:r>
            <w:r>
              <w:rPr>
                <w:rFonts w:ascii="Times New Roman" w:hAnsi="Times New Roman" w:eastAsia="Times New Roman" w:cs="Times New Roman"/>
                <w:sz w:val="24"/>
                <w:lang w:val="tt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участия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грантовых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>проектах.</w:t>
            </w:r>
          </w:p>
        </w:tc>
      </w:tr>
      <w:tr w14:paraId="3C301585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62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002468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E26A10">
            <w:pPr>
              <w:spacing w:before="82" w:after="0" w:line="240" w:lineRule="auto"/>
              <w:ind w:left="64" w:right="38" w:firstLine="6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Общий контроль исполнения Программы развития ОО осуществляет рабочий орган – Координационный совет, в состав которого входит директор и заместители директора,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>обеспечивающий:</w:t>
            </w:r>
          </w:p>
          <w:p w14:paraId="6929CA1C">
            <w:pPr>
              <w:widowControl w:val="0"/>
              <w:numPr>
                <w:ilvl w:val="0"/>
                <w:numId w:val="8"/>
              </w:numPr>
              <w:tabs>
                <w:tab w:val="left" w:pos="293"/>
              </w:tabs>
              <w:autoSpaceDE w:val="0"/>
              <w:autoSpaceDN w:val="0"/>
              <w:spacing w:before="1" w:after="0" w:line="240" w:lineRule="auto"/>
              <w:ind w:right="43" w:firstLine="6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мониторинг инновационных процессов по выделенным этапам реализации Программы;</w:t>
            </w:r>
          </w:p>
          <w:p w14:paraId="67208874">
            <w:pPr>
              <w:widowControl w:val="0"/>
              <w:numPr>
                <w:ilvl w:val="0"/>
                <w:numId w:val="8"/>
              </w:numPr>
              <w:tabs>
                <w:tab w:val="left" w:pos="310"/>
              </w:tabs>
              <w:autoSpaceDE w:val="0"/>
              <w:autoSpaceDN w:val="0"/>
              <w:spacing w:after="0" w:line="240" w:lineRule="auto"/>
              <w:ind w:right="43" w:firstLine="6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мониторинг результатов реализации мероприятий Программы путем сбора, обработки, анализа статистической, справочной и аналитической информации и оценки достигнутых результатов с периодичностью 1 раза в год, на основании системы целевых показателей Программы;</w:t>
            </w:r>
          </w:p>
          <w:p w14:paraId="07A26365">
            <w:pPr>
              <w:widowControl w:val="0"/>
              <w:numPr>
                <w:ilvl w:val="0"/>
                <w:numId w:val="8"/>
              </w:numPr>
              <w:tabs>
                <w:tab w:val="left" w:pos="283"/>
              </w:tabs>
              <w:autoSpaceDE w:val="0"/>
              <w:autoSpaceDN w:val="0"/>
              <w:spacing w:after="0" w:line="240" w:lineRule="auto"/>
              <w:ind w:right="41" w:firstLine="6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контроль результатов выполнения инновационных проектов по выделенным направлениям деятельности (ежегодно по плану работы закрепленного руководителя проектной команды);</w:t>
            </w:r>
          </w:p>
          <w:p w14:paraId="570BB9CE">
            <w:pPr>
              <w:widowControl w:val="0"/>
              <w:numPr>
                <w:ilvl w:val="0"/>
                <w:numId w:val="8"/>
              </w:numPr>
              <w:tabs>
                <w:tab w:val="left" w:pos="257"/>
              </w:tabs>
              <w:autoSpaceDE w:val="0"/>
              <w:autoSpaceDN w:val="0"/>
              <w:spacing w:after="0" w:line="240" w:lineRule="auto"/>
              <w:ind w:right="44" w:firstLine="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контроль и оценивание достижения проектных показателей и индикаторов (ежегодно в рамках выделенных этапов развития);</w:t>
            </w:r>
          </w:p>
          <w:p w14:paraId="7DF44AEF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обсуждение хода и результатов реализации Программы на различных форумах (в разрезе их тематики); включение показателей результативности Программы развития в систему мониторинга повышения эффективности механизмов управления качеством образования в МБОУ «</w:t>
            </w:r>
            <w:r>
              <w:rPr>
                <w:rFonts w:ascii="Times New Roman" w:hAnsi="Times New Roman" w:eastAsia="Times New Roman" w:cs="Times New Roman"/>
                <w:sz w:val="24"/>
                <w:lang w:val="tt-RU"/>
              </w:rPr>
              <w:t xml:space="preserve">Черемшанская </w:t>
            </w:r>
            <w:r>
              <w:rPr>
                <w:rFonts w:ascii="Times New Roman" w:hAnsi="Times New Roman" w:eastAsia="Times New Roman" w:cs="Times New Roman"/>
                <w:sz w:val="24"/>
              </w:rPr>
              <w:t>ООШ»</w:t>
            </w:r>
          </w:p>
          <w:p w14:paraId="5CFB1B76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A6A3B8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>
          <w:footerReference r:id="rId5" w:type="default"/>
          <w:pgSz w:w="11906" w:h="16838"/>
          <w:pgMar w:top="851" w:right="567" w:bottom="851" w:left="1134" w:header="708" w:footer="708" w:gutter="0"/>
          <w:cols w:space="720" w:num="1"/>
        </w:sectPr>
      </w:pPr>
    </w:p>
    <w:p w14:paraId="532032A6">
      <w:pPr>
        <w:pStyle w:val="65"/>
        <w:widowControl w:val="0"/>
        <w:numPr>
          <w:ilvl w:val="0"/>
          <w:numId w:val="9"/>
        </w:num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Информационная справка об ОО</w:t>
      </w:r>
    </w:p>
    <w:p w14:paraId="5F550A6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38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4"/>
        <w:gridCol w:w="7747"/>
      </w:tblGrid>
      <w:tr w14:paraId="762703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pct"/>
          </w:tcPr>
          <w:p w14:paraId="47A91C4E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14:paraId="420ED5F5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14:paraId="7A3E63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pct"/>
          </w:tcPr>
          <w:p w14:paraId="33445485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14:paraId="019AAA2C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Муниципально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</w:p>
          <w:p w14:paraId="5A9F4B6B">
            <w:pPr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«Черемшанская основная общеобразовательная школа имени И.Н.Насыбуллина» Апастовского муниципального района Республики Татарстан</w:t>
            </w:r>
          </w:p>
          <w:p w14:paraId="5E04F9B8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Дата создания (основания) ОО: 1878 год</w:t>
            </w:r>
          </w:p>
          <w:p w14:paraId="5F4AA84C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ИНН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1 6 0 8 0 0 4 7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5 5</w:t>
            </w:r>
          </w:p>
          <w:p w14:paraId="2095913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4.Учредитель ОО: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Исполнительный комитет Апастовского  муниципального района Республики Татарстан</w:t>
            </w:r>
          </w:p>
          <w:p w14:paraId="04A2CBF5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Лицензия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Серия 16 Л 01 №0003710 от 27 января 2016 г.</w:t>
            </w:r>
          </w:p>
          <w:p w14:paraId="594BF311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приложения к лицензии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рег.№ Л035-01272-16/00392865</w:t>
            </w:r>
          </w:p>
          <w:p w14:paraId="7B33377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6.Место нахождения ОО (юридический и фактический адреса совпадают):</w:t>
            </w:r>
          </w:p>
          <w:p w14:paraId="12E459D1">
            <w:pPr>
              <w:pStyle w:val="65"/>
              <w:widowControl w:val="0"/>
              <w:spacing w:after="0" w:line="276" w:lineRule="auto"/>
              <w:ind w:left="6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422342, Республика Татарстан, Апастовский муниципальный район, с.Черемшан, ул.Татарстана, 33.</w:t>
            </w:r>
          </w:p>
          <w:p w14:paraId="0CDD1229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7. Контакты: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7(843)-763-82-42, e- mail:  </w:t>
            </w:r>
            <w:r>
              <w:fldChar w:fldCharType="begin"/>
            </w:r>
            <w:r>
              <w:instrText xml:space="preserve"> HYPERLINK "mailto:cheremshan79@mail.ru" </w:instrText>
            </w:r>
            <w:r>
              <w:fldChar w:fldCharType="separate"/>
            </w:r>
            <w:r>
              <w:rPr>
                <w:rStyle w:val="16"/>
                <w:rFonts w:ascii="Times New Roman" w:hAnsi="Times New Roman" w:cs="Times New Roman"/>
                <w:sz w:val="24"/>
                <w:szCs w:val="24"/>
                <w:lang w:val="en-US"/>
              </w:rPr>
              <w:t>cheremshan</w:t>
            </w:r>
            <w:r>
              <w:rPr>
                <w:rStyle w:val="16"/>
                <w:rFonts w:ascii="Times New Roman" w:hAnsi="Times New Roman" w:cs="Times New Roman"/>
                <w:sz w:val="24"/>
                <w:szCs w:val="24"/>
              </w:rPr>
              <w:t>79</w:t>
            </w:r>
            <w:r>
              <w:rPr>
                <w:rStyle w:val="16"/>
                <w:rFonts w:ascii="Times New Roman" w:hAnsi="Times New Roman" w:cs="Times New Roman"/>
                <w:sz w:val="24"/>
                <w:szCs w:val="24"/>
                <w:lang w:val="tt-RU"/>
              </w:rPr>
              <w:t>@mail.ru</w:t>
            </w:r>
            <w:r>
              <w:rPr>
                <w:rStyle w:val="16"/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14:paraId="4F3479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pct"/>
          </w:tcPr>
          <w:p w14:paraId="75CDE617">
            <w:pPr>
              <w:pStyle w:val="65"/>
              <w:widowControl w:val="0"/>
              <w:spacing w:after="0"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обучающихся </w:t>
            </w:r>
          </w:p>
        </w:tc>
        <w:tc>
          <w:tcPr>
            <w:tcW w:w="3717" w:type="pct"/>
          </w:tcPr>
          <w:p w14:paraId="21230287">
            <w:pPr>
              <w:widowControl w:val="0"/>
              <w:autoSpaceDE w:val="0"/>
              <w:autoSpaceDN w:val="0"/>
              <w:spacing w:after="0" w:line="276" w:lineRule="auto"/>
              <w:ind w:left="107" w:right="1971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Количество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уровням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образования: Дошкольное образование- 4</w:t>
            </w:r>
          </w:p>
          <w:p w14:paraId="63D1C010">
            <w:pPr>
              <w:widowControl w:val="0"/>
              <w:autoSpaceDE w:val="0"/>
              <w:autoSpaceDN w:val="0"/>
              <w:spacing w:after="0" w:line="276" w:lineRule="auto"/>
              <w:ind w:left="107" w:right="1971"/>
              <w:rPr>
                <w:rFonts w:ascii="Times New Roman" w:hAnsi="Times New Roman" w:eastAsia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Начальное ОО- </w:t>
            </w:r>
            <w:r>
              <w:rPr>
                <w:rFonts w:ascii="Times New Roman" w:hAnsi="Times New Roman" w:eastAsia="Times New Roman" w:cs="Times New Roman"/>
                <w:sz w:val="24"/>
                <w:lang w:val="tt-RU"/>
              </w:rPr>
              <w:t>5</w:t>
            </w:r>
          </w:p>
          <w:p w14:paraId="2AFF609F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hAnsi="Times New Roman" w:eastAsia="Times New Roman" w:cs="Times New Roman"/>
                <w:color w:val="000000" w:themeColor="text1"/>
                <w:sz w:val="24"/>
                <w:lang w:val="tt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Основное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-4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ОО-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-3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pacing w:val="-5"/>
                <w:sz w:val="24"/>
                <w:lang w:val="tt-RU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  <w:p w14:paraId="0CBB5040">
            <w:pPr>
              <w:pStyle w:val="65"/>
              <w:widowControl w:val="0"/>
              <w:spacing w:after="0"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  Количество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детей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ОВЗ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детей-инвалидов: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 xml:space="preserve"> 3</w:t>
            </w:r>
          </w:p>
        </w:tc>
      </w:tr>
      <w:tr w14:paraId="4D4C14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pct"/>
          </w:tcPr>
          <w:p w14:paraId="645EA6D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14:paraId="4068C5A5">
            <w:pPr>
              <w:widowControl w:val="0"/>
              <w:spacing w:after="0" w:line="276" w:lineRule="auto"/>
              <w:jc w:val="both"/>
              <w:rPr>
                <w:rFonts w:ascii="Times New Roman" w:hAnsi="Times New Roman" w:eastAsia="Times New Roman" w:cs="Times New Roman"/>
                <w:color w:val="1A1A1A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Дошкольное образование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</w:rPr>
              <w:t>(нормативный</w:t>
            </w:r>
            <w:r>
              <w:rPr>
                <w:rFonts w:ascii="Times New Roman" w:hAnsi="Times New Roman" w:eastAsia="Times New Roman" w:cs="Times New Roman"/>
                <w:color w:val="1A1A1A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</w:rPr>
              <w:t>срок освоения – 7 лет):</w:t>
            </w:r>
          </w:p>
          <w:p w14:paraId="6836199B">
            <w:pPr>
              <w:widowControl w:val="0"/>
              <w:numPr>
                <w:ilvl w:val="0"/>
                <w:numId w:val="10"/>
              </w:numPr>
              <w:tabs>
                <w:tab w:val="left" w:pos="217"/>
              </w:tabs>
              <w:autoSpaceDE w:val="0"/>
              <w:autoSpaceDN w:val="0"/>
              <w:spacing w:after="0" w:line="276" w:lineRule="auto"/>
              <w:ind w:right="84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</w:rPr>
              <w:t>по</w:t>
            </w:r>
            <w:r>
              <w:rPr>
                <w:rFonts w:ascii="Times New Roman" w:hAnsi="Times New Roman" w:eastAsia="Times New Roman" w:cs="Times New Roman"/>
                <w:color w:val="1A1A1A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</w:rPr>
              <w:t>основным</w:t>
            </w:r>
            <w:r>
              <w:rPr>
                <w:rFonts w:ascii="Times New Roman" w:hAnsi="Times New Roman" w:eastAsia="Times New Roman" w:cs="Times New Roman"/>
                <w:color w:val="1A1A1A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</w:rPr>
              <w:t>образовательным</w:t>
            </w:r>
            <w:r>
              <w:rPr>
                <w:rFonts w:ascii="Times New Roman" w:hAnsi="Times New Roman" w:eastAsia="Times New Roman" w:cs="Times New Roman"/>
                <w:color w:val="1A1A1A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</w:rPr>
              <w:t>программам</w:t>
            </w:r>
            <w:r>
              <w:rPr>
                <w:rFonts w:ascii="Times New Roman" w:hAnsi="Times New Roman" w:eastAsia="Times New Roman" w:cs="Times New Roman"/>
                <w:color w:val="1A1A1A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</w:rPr>
              <w:t>дошкольного образования ФОП;</w:t>
            </w:r>
          </w:p>
          <w:p w14:paraId="1D31342A">
            <w:pPr>
              <w:widowControl w:val="0"/>
              <w:autoSpaceDE w:val="0"/>
              <w:autoSpaceDN w:val="0"/>
              <w:spacing w:after="0" w:line="240" w:lineRule="auto"/>
              <w:ind w:left="107" w:right="1971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</w:rPr>
              <w:t>Начальное</w:t>
            </w:r>
            <w:r>
              <w:rPr>
                <w:rFonts w:ascii="Times New Roman" w:hAnsi="Times New Roman" w:eastAsia="Times New Roman" w:cs="Times New Roman"/>
                <w:color w:val="1A1A1A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</w:rPr>
              <w:t>общее</w:t>
            </w:r>
            <w:r>
              <w:rPr>
                <w:rFonts w:ascii="Times New Roman" w:hAnsi="Times New Roman" w:eastAsia="Times New Roman" w:cs="Times New Roman"/>
                <w:color w:val="1A1A1A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</w:rPr>
              <w:t>образование</w:t>
            </w:r>
            <w:r>
              <w:rPr>
                <w:rFonts w:ascii="Times New Roman" w:hAnsi="Times New Roman" w:eastAsia="Times New Roman" w:cs="Times New Roman"/>
                <w:color w:val="1A1A1A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</w:rPr>
              <w:t>(нормативный</w:t>
            </w:r>
            <w:r>
              <w:rPr>
                <w:rFonts w:ascii="Times New Roman" w:hAnsi="Times New Roman" w:eastAsia="Times New Roman" w:cs="Times New Roman"/>
                <w:color w:val="1A1A1A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</w:rPr>
              <w:t>срок освоения – 4 года):</w:t>
            </w:r>
          </w:p>
          <w:p w14:paraId="61F9CFE7">
            <w:pPr>
              <w:widowControl w:val="0"/>
              <w:numPr>
                <w:ilvl w:val="0"/>
                <w:numId w:val="10"/>
              </w:numPr>
              <w:tabs>
                <w:tab w:val="left" w:pos="217"/>
              </w:tabs>
              <w:autoSpaceDE w:val="0"/>
              <w:autoSpaceDN w:val="0"/>
              <w:spacing w:after="0" w:line="240" w:lineRule="auto"/>
              <w:ind w:right="845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</w:rPr>
              <w:t>по</w:t>
            </w:r>
            <w:r>
              <w:rPr>
                <w:rFonts w:ascii="Times New Roman" w:hAnsi="Times New Roman" w:eastAsia="Times New Roman" w:cs="Times New Roman"/>
                <w:color w:val="1A1A1A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</w:rPr>
              <w:t>основным</w:t>
            </w:r>
            <w:r>
              <w:rPr>
                <w:rFonts w:ascii="Times New Roman" w:hAnsi="Times New Roman" w:eastAsia="Times New Roman" w:cs="Times New Roman"/>
                <w:color w:val="1A1A1A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</w:rPr>
              <w:t>общеобразовательным</w:t>
            </w:r>
            <w:r>
              <w:rPr>
                <w:rFonts w:ascii="Times New Roman" w:hAnsi="Times New Roman" w:eastAsia="Times New Roman" w:cs="Times New Roman"/>
                <w:color w:val="1A1A1A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</w:rPr>
              <w:t>программам</w:t>
            </w:r>
            <w:r>
              <w:rPr>
                <w:rFonts w:ascii="Times New Roman" w:hAnsi="Times New Roman" w:eastAsia="Times New Roman" w:cs="Times New Roman"/>
                <w:color w:val="1A1A1A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</w:rPr>
              <w:t>начального</w:t>
            </w:r>
            <w:r>
              <w:rPr>
                <w:rFonts w:ascii="Times New Roman" w:hAnsi="Times New Roman" w:eastAsia="Times New Roman" w:cs="Times New Roman"/>
                <w:color w:val="1A1A1A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</w:rPr>
              <w:t>общего образования ФГОС;</w:t>
            </w:r>
          </w:p>
          <w:p w14:paraId="0913B818">
            <w:pPr>
              <w:widowControl w:val="0"/>
              <w:autoSpaceDE w:val="0"/>
              <w:autoSpaceDN w:val="0"/>
              <w:spacing w:after="0" w:line="240" w:lineRule="auto"/>
              <w:ind w:left="107" w:right="2938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</w:rPr>
              <w:t>Основное</w:t>
            </w:r>
            <w:r>
              <w:rPr>
                <w:rFonts w:ascii="Times New Roman" w:hAnsi="Times New Roman" w:eastAsia="Times New Roman" w:cs="Times New Roman"/>
                <w:color w:val="1A1A1A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</w:rPr>
              <w:t>общее</w:t>
            </w:r>
            <w:r>
              <w:rPr>
                <w:rFonts w:ascii="Times New Roman" w:hAnsi="Times New Roman" w:eastAsia="Times New Roman" w:cs="Times New Roman"/>
                <w:color w:val="1A1A1A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</w:rPr>
              <w:t>образование</w:t>
            </w:r>
            <w:r>
              <w:rPr>
                <w:rFonts w:ascii="Times New Roman" w:hAnsi="Times New Roman" w:eastAsia="Times New Roman" w:cs="Times New Roman"/>
                <w:color w:val="1A1A1A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</w:rPr>
              <w:t>(нормативный</w:t>
            </w:r>
            <w:r>
              <w:rPr>
                <w:rFonts w:ascii="Times New Roman" w:hAnsi="Times New Roman" w:eastAsia="Times New Roman" w:cs="Times New Roman"/>
                <w:color w:val="1A1A1A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</w:rPr>
              <w:t>срок освоения - 5 лет) по:</w:t>
            </w:r>
          </w:p>
          <w:p w14:paraId="269E9038">
            <w:pPr>
              <w:widowControl w:val="0"/>
              <w:numPr>
                <w:ilvl w:val="0"/>
                <w:numId w:val="10"/>
              </w:numPr>
              <w:tabs>
                <w:tab w:val="left" w:pos="217"/>
              </w:tabs>
              <w:autoSpaceDE w:val="0"/>
              <w:autoSpaceDN w:val="0"/>
              <w:spacing w:after="0" w:line="240" w:lineRule="auto"/>
              <w:ind w:right="1257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</w:rPr>
              <w:t>основным</w:t>
            </w:r>
            <w:r>
              <w:rPr>
                <w:rFonts w:ascii="Times New Roman" w:hAnsi="Times New Roman" w:eastAsia="Times New Roman" w:cs="Times New Roman"/>
                <w:color w:val="1A1A1A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</w:rPr>
              <w:t>общеобразовательным</w:t>
            </w:r>
            <w:r>
              <w:rPr>
                <w:rFonts w:ascii="Times New Roman" w:hAnsi="Times New Roman" w:eastAsia="Times New Roman" w:cs="Times New Roman"/>
                <w:color w:val="1A1A1A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</w:rPr>
              <w:t>программам</w:t>
            </w:r>
            <w:r>
              <w:rPr>
                <w:rFonts w:ascii="Times New Roman" w:hAnsi="Times New Roman" w:eastAsia="Times New Roman" w:cs="Times New Roman"/>
                <w:color w:val="1A1A1A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</w:rPr>
              <w:t>основного</w:t>
            </w:r>
            <w:r>
              <w:rPr>
                <w:rFonts w:ascii="Times New Roman" w:hAnsi="Times New Roman" w:eastAsia="Times New Roman" w:cs="Times New Roman"/>
                <w:color w:val="1A1A1A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</w:rPr>
              <w:t xml:space="preserve">общего </w:t>
            </w:r>
            <w:r>
              <w:rPr>
                <w:rFonts w:ascii="Times New Roman" w:hAnsi="Times New Roman" w:eastAsia="Times New Roman" w:cs="Times New Roman"/>
                <w:color w:val="1A1A1A"/>
                <w:spacing w:val="-2"/>
                <w:sz w:val="24"/>
              </w:rPr>
              <w:t>образования ФОП;</w:t>
            </w:r>
          </w:p>
          <w:p w14:paraId="40FB8FC9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sz w:val="24"/>
              </w:rPr>
              <w:t>общеобразовательным</w:t>
            </w:r>
            <w:r>
              <w:rPr>
                <w:rFonts w:ascii="Times New Roman" w:hAnsi="Times New Roman" w:eastAsia="Times New Roman" w:cs="Times New Roman"/>
                <w:color w:val="1A1A1A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</w:rPr>
              <w:t>программам</w:t>
            </w:r>
            <w:r>
              <w:rPr>
                <w:rFonts w:ascii="Times New Roman" w:hAnsi="Times New Roman" w:eastAsia="Times New Roman" w:cs="Times New Roman"/>
                <w:color w:val="1A1A1A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z w:val="24"/>
              </w:rPr>
              <w:t>дополнительного</w:t>
            </w:r>
            <w:r>
              <w:rPr>
                <w:rFonts w:ascii="Times New Roman" w:hAnsi="Times New Roman" w:eastAsia="Times New Roman" w:cs="Times New Roman"/>
                <w:color w:val="1A1A1A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1A1A1A"/>
                <w:spacing w:val="-2"/>
                <w:sz w:val="24"/>
              </w:rPr>
              <w:t>образования</w:t>
            </w:r>
          </w:p>
        </w:tc>
      </w:tr>
      <w:tr w14:paraId="4A927E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pct"/>
          </w:tcPr>
          <w:p w14:paraId="5497467D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режиме деятельности</w:t>
            </w:r>
          </w:p>
        </w:tc>
        <w:tc>
          <w:tcPr>
            <w:tcW w:w="3717" w:type="pct"/>
          </w:tcPr>
          <w:p w14:paraId="1F71D01A">
            <w:pPr>
              <w:pStyle w:val="211"/>
              <w:spacing w:before="43" w:line="276" w:lineRule="auto"/>
              <w:ind w:left="107" w:right="96" w:firstLine="567"/>
              <w:jc w:val="both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деятельности:</w:t>
            </w:r>
            <w:r>
              <w:rPr>
                <w:sz w:val="24"/>
              </w:rPr>
              <w:t xml:space="preserve"> </w:t>
            </w:r>
          </w:p>
          <w:p w14:paraId="6389FC48">
            <w:pPr>
              <w:pStyle w:val="211"/>
              <w:spacing w:before="43" w:line="276" w:lineRule="auto"/>
              <w:ind w:left="107" w:right="96" w:firstLine="567"/>
              <w:jc w:val="both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 недели в ДО – 6 дней, время работы в возрастных группах – 9 часов в день.</w:t>
            </w:r>
          </w:p>
          <w:p w14:paraId="7227A690">
            <w:pPr>
              <w:pStyle w:val="211"/>
              <w:spacing w:line="276" w:lineRule="auto"/>
              <w:ind w:left="107" w:right="101" w:firstLine="567"/>
              <w:jc w:val="both"/>
              <w:rPr>
                <w:sz w:val="24"/>
              </w:rPr>
            </w:pPr>
            <w:r>
              <w:rPr>
                <w:sz w:val="24"/>
              </w:rPr>
              <w:t>Максимальный объем образовательной нагрузки воспитанников в неделю составляет в 1 и 2 мл.группе, средней группе – по 10 часов, старшей группе – 13 часов, подготовительной группе – 14 часов.</w:t>
            </w:r>
          </w:p>
          <w:p w14:paraId="44258B28">
            <w:pPr>
              <w:pStyle w:val="211"/>
              <w:spacing w:line="276" w:lineRule="auto"/>
              <w:ind w:left="107" w:right="101" w:firstLine="567"/>
              <w:jc w:val="both"/>
              <w:rPr>
                <w:sz w:val="24"/>
              </w:rPr>
            </w:pPr>
            <w:r>
              <w:rPr>
                <w:sz w:val="24"/>
              </w:rPr>
              <w:t>Длительность образовательной нагрузки воспитанников в 1 мл.группе 10 мин., во 2 мл.группе – 15 мин., средней группе – 20 мин., старшей группе – 25 мин., подготовительной группе – 30 мин.</w:t>
            </w:r>
          </w:p>
          <w:p w14:paraId="38CC1D8A">
            <w:pPr>
              <w:pStyle w:val="211"/>
              <w:spacing w:before="43" w:line="276" w:lineRule="auto"/>
              <w:ind w:left="107" w:right="96" w:firstLine="567"/>
              <w:jc w:val="both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2- 4 классах – 34 учебных недели.</w:t>
            </w:r>
          </w:p>
          <w:p w14:paraId="79F16F30">
            <w:pPr>
              <w:pStyle w:val="211"/>
              <w:spacing w:line="276" w:lineRule="auto"/>
              <w:ind w:left="107" w:right="101" w:firstLine="567"/>
              <w:jc w:val="both"/>
              <w:rPr>
                <w:sz w:val="24"/>
              </w:rPr>
            </w:pPr>
            <w:r>
              <w:rPr>
                <w:sz w:val="24"/>
              </w:rPr>
              <w:t>Максимальный объем аудиторной нагрузки обучающихся в неделю составляет в 1 классе - 21 час, во 2 – 4 классах – 26 часов.</w:t>
            </w:r>
          </w:p>
          <w:p w14:paraId="6E0647AA">
            <w:pPr>
              <w:pStyle w:val="211"/>
              <w:spacing w:line="276" w:lineRule="auto"/>
              <w:ind w:left="107" w:right="101" w:firstLine="56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      </w:r>
          </w:p>
          <w:p w14:paraId="2E1048CF">
            <w:pPr>
              <w:pStyle w:val="211"/>
              <w:numPr>
                <w:ilvl w:val="0"/>
                <w:numId w:val="11"/>
              </w:numPr>
              <w:tabs>
                <w:tab w:val="left" w:pos="1394"/>
              </w:tabs>
              <w:spacing w:before="1" w:line="273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для обучающихся 1-х классов - не превышает 4 уроков и один раз в неделю -5 уроков.</w:t>
            </w:r>
          </w:p>
          <w:p w14:paraId="23CEDCD3">
            <w:pPr>
              <w:pStyle w:val="211"/>
              <w:numPr>
                <w:ilvl w:val="0"/>
                <w:numId w:val="11"/>
              </w:numPr>
              <w:tabs>
                <w:tab w:val="left" w:pos="1393"/>
              </w:tabs>
              <w:spacing w:before="3"/>
              <w:ind w:left="1393" w:hanging="359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уроков.</w:t>
            </w:r>
          </w:p>
          <w:p w14:paraId="1F33E331">
            <w:pPr>
              <w:pStyle w:val="211"/>
              <w:spacing w:before="37" w:line="276" w:lineRule="auto"/>
              <w:ind w:left="107" w:right="101" w:firstLine="567"/>
              <w:jc w:val="both"/>
              <w:rPr>
                <w:sz w:val="24"/>
              </w:rPr>
            </w:pPr>
            <w:r>
              <w:rPr>
                <w:sz w:val="24"/>
              </w:rPr>
              <w:t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</w:t>
            </w:r>
          </w:p>
          <w:p w14:paraId="42E23929">
            <w:pPr>
              <w:pStyle w:val="211"/>
              <w:spacing w:before="2" w:line="276" w:lineRule="auto"/>
              <w:ind w:left="107" w:right="96" w:firstLine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Продолжительность урока (академический час) составляет 45 минут, за исключением 1 класса.</w:t>
            </w:r>
          </w:p>
          <w:p w14:paraId="5076C799">
            <w:pPr>
              <w:pStyle w:val="211"/>
              <w:spacing w:before="1" w:line="276" w:lineRule="auto"/>
              <w:ind w:left="107" w:right="101" w:firstLine="567"/>
              <w:jc w:val="both"/>
              <w:rPr>
                <w:sz w:val="24"/>
              </w:rPr>
            </w:pPr>
            <w:r>
              <w:rPr>
                <w:sz w:val="24"/>
              </w:rPr>
              <w:t>Обучение в 1-м классе осуществляется с соблюдением следующих дополнительных требований:</w:t>
            </w:r>
          </w:p>
          <w:p w14:paraId="5404198F">
            <w:pPr>
              <w:pStyle w:val="211"/>
              <w:numPr>
                <w:ilvl w:val="0"/>
                <w:numId w:val="11"/>
              </w:numPr>
              <w:tabs>
                <w:tab w:val="left" w:pos="1394"/>
              </w:tabs>
              <w:spacing w:before="1" w:line="271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учебные занятия проводятся по 5-дневной учебной неделе и только в первую смену;</w:t>
            </w:r>
          </w:p>
          <w:p w14:paraId="05E2C5DC">
            <w:pPr>
              <w:pStyle w:val="211"/>
              <w:numPr>
                <w:ilvl w:val="0"/>
                <w:numId w:val="11"/>
              </w:numPr>
              <w:tabs>
                <w:tab w:val="left" w:pos="1394"/>
              </w:tabs>
              <w:spacing w:before="8" w:line="273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      </w:r>
          </w:p>
          <w:p w14:paraId="30D6CE73">
            <w:pPr>
              <w:pStyle w:val="211"/>
              <w:numPr>
                <w:ilvl w:val="0"/>
                <w:numId w:val="11"/>
              </w:numPr>
              <w:tabs>
                <w:tab w:val="left" w:pos="1394"/>
              </w:tabs>
              <w:spacing w:before="8" w:line="271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Продолжительность выполнения домашних заданий составляет во 2-3 классах - 1,5 ч., в 4 классах - 2 ч.</w:t>
            </w:r>
          </w:p>
          <w:p w14:paraId="3376F2FE">
            <w:pPr>
              <w:pStyle w:val="211"/>
              <w:spacing w:before="5" w:line="276" w:lineRule="auto"/>
              <w:ind w:left="107" w:right="97" w:firstLine="567"/>
              <w:jc w:val="both"/>
              <w:rPr>
                <w:sz w:val="24"/>
              </w:rPr>
            </w:pPr>
            <w:r>
              <w:rPr>
                <w:sz w:val="24"/>
              </w:rPr>
              <w:t>С целью профилактики переутомления в календарном учебном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графике предусматривается чередование периодов учебного времени,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сессий и каникул.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      </w:r>
          </w:p>
          <w:p w14:paraId="26D06779">
            <w:pPr>
              <w:pStyle w:val="211"/>
              <w:spacing w:line="270" w:lineRule="atLeast"/>
              <w:ind w:left="107" w:right="99" w:firstLine="567"/>
              <w:jc w:val="both"/>
              <w:rPr>
                <w:sz w:val="24"/>
                <w:lang w:val="tt-RU"/>
              </w:rPr>
            </w:pPr>
            <w:r>
              <w:rPr>
                <w:sz w:val="24"/>
              </w:rPr>
              <w:t>Учебные занятия для учащихся 2-4 классов проводятся по 6-и дневной учебной неделе.</w:t>
            </w:r>
          </w:p>
          <w:p w14:paraId="4887E7F1">
            <w:pPr>
              <w:widowControl w:val="0"/>
              <w:autoSpaceDE w:val="0"/>
              <w:autoSpaceDN w:val="0"/>
              <w:spacing w:after="0" w:line="276" w:lineRule="auto"/>
              <w:ind w:left="107" w:right="99" w:firstLine="567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Продолжительность учебного года в 5-9 классах составляет 34</w:t>
            </w:r>
            <w:r>
              <w:rPr>
                <w:rFonts w:ascii="Times New Roman" w:hAnsi="Times New Roman" w:eastAsia="Times New Roman" w:cs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учебные недели.</w:t>
            </w:r>
          </w:p>
          <w:p w14:paraId="4293C58D">
            <w:pPr>
              <w:widowControl w:val="0"/>
              <w:autoSpaceDE w:val="0"/>
              <w:autoSpaceDN w:val="0"/>
              <w:spacing w:after="0" w:line="240" w:lineRule="auto"/>
              <w:ind w:left="107" w:right="98" w:firstLine="567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Учебные занятия для учащихся 5-9 классов проводятся по 6-ти</w:t>
            </w:r>
            <w:r>
              <w:rPr>
                <w:rFonts w:ascii="Times New Roman" w:hAnsi="Times New Roman" w:eastAsia="Times New Roman" w:cs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дневной учебной неделе.</w:t>
            </w:r>
          </w:p>
          <w:p w14:paraId="0F7FB7D4">
            <w:pPr>
              <w:widowControl w:val="0"/>
              <w:autoSpaceDE w:val="0"/>
              <w:autoSpaceDN w:val="0"/>
              <w:spacing w:after="0" w:line="240" w:lineRule="auto"/>
              <w:ind w:left="107" w:right="97" w:firstLine="567"/>
              <w:jc w:val="both"/>
              <w:rPr>
                <w:rFonts w:ascii="Times New Roman" w:hAnsi="Times New Roman" w:eastAsia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Максимальный объем аудиторной нагрузки обучающихся в неделю составляет в</w:t>
            </w:r>
            <w:r>
              <w:rPr>
                <w:rFonts w:ascii="Times New Roman" w:hAnsi="Times New Roman" w:eastAsia="Times New Roman" w:cs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5 классе – 32 часа, в</w:t>
            </w:r>
            <w:r>
              <w:rPr>
                <w:rFonts w:ascii="Times New Roman" w:hAnsi="Times New Roman" w:eastAsia="Times New Roman" w:cs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6 классе – 33 часа, в 7 классе – 35часов, в 8-9 классах – 36часов. </w:t>
            </w:r>
          </w:p>
          <w:p w14:paraId="1C7CD815">
            <w:pPr>
              <w:widowControl w:val="0"/>
              <w:autoSpaceDE w:val="0"/>
              <w:autoSpaceDN w:val="0"/>
              <w:spacing w:after="0" w:line="240" w:lineRule="auto"/>
              <w:ind w:left="107" w:right="100" w:firstLine="567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Учебный план состоит из двух частей — обязательной части и части, формируемой участниками образовательных отношений. Обязательная</w:t>
            </w:r>
            <w:r>
              <w:rPr>
                <w:rFonts w:ascii="Times New Roman" w:hAnsi="Times New Roman" w:eastAsia="Times New Roman" w:cs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часть учебного плана определяет состав учебных предметов обязательных предметных областей.</w:t>
            </w:r>
          </w:p>
          <w:p w14:paraId="43166C4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37"/>
                <w:sz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4"/>
              </w:rPr>
              <w:t>Муниципальном</w:t>
            </w:r>
            <w:r>
              <w:rPr>
                <w:rFonts w:ascii="Times New Roman" w:hAnsi="Times New Roman" w:eastAsia="Times New Roman" w:cs="Times New Roman"/>
                <w:spacing w:val="39"/>
                <w:sz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4"/>
              </w:rPr>
              <w:t>бюджетном</w:t>
            </w:r>
            <w:r>
              <w:rPr>
                <w:rFonts w:ascii="Times New Roman" w:hAnsi="Times New Roman" w:eastAsia="Times New Roman" w:cs="Times New Roman"/>
                <w:spacing w:val="39"/>
                <w:sz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4"/>
              </w:rPr>
              <w:t>общеобразовательном</w:t>
            </w:r>
            <w:r>
              <w:rPr>
                <w:rFonts w:ascii="Times New Roman" w:hAnsi="Times New Roman" w:eastAsia="Times New Roman" w:cs="Times New Roman"/>
                <w:spacing w:val="40"/>
                <w:sz w:val="24"/>
                <w:lang w:val="tt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>учреждении «Черемшанская основная общеобразовательная школа имени И.Н.Насыбуллина»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языком обучения является татарский язык.</w:t>
            </w:r>
          </w:p>
        </w:tc>
      </w:tr>
      <w:tr w14:paraId="1EF4EF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pct"/>
          </w:tcPr>
          <w:p w14:paraId="4930277E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p w14:paraId="640A0827">
            <w:pPr>
              <w:widowControl w:val="0"/>
              <w:autoSpaceDE w:val="0"/>
              <w:autoSpaceDN w:val="0"/>
              <w:spacing w:after="0" w:line="276" w:lineRule="auto"/>
              <w:ind w:left="107" w:right="94"/>
              <w:jc w:val="both"/>
              <w:rPr>
                <w:rFonts w:ascii="Times New Roman" w:hAnsi="Times New Roman" w:eastAsia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Количество работников - 19, количество педагогических работников-11, количество учителей - 9; количество специалистов - </w:t>
            </w:r>
            <w:r>
              <w:rPr>
                <w:rFonts w:ascii="Times New Roman" w:hAnsi="Times New Roman" w:eastAsia="Times New Roman" w:cs="Times New Roman"/>
                <w:sz w:val="24"/>
                <w:lang w:val="tt-RU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sz w:val="24"/>
              </w:rPr>
              <w:t>педагог-библиотекарь; количество педагогов, имеющих ведомственные награды (по видам) – 2 (Минпросвещение РФ), 2 (МОиН РТ); долю работников с высшим образованием-</w:t>
            </w:r>
            <w:r>
              <w:rPr>
                <w:rFonts w:ascii="Times New Roman" w:hAnsi="Times New Roman" w:eastAsia="Times New Roman" w:cs="Times New Roman"/>
                <w:spacing w:val="62"/>
                <w:w w:val="150"/>
                <w:sz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4"/>
              </w:rPr>
              <w:t>100%;</w:t>
            </w:r>
            <w:r>
              <w:rPr>
                <w:rFonts w:ascii="Times New Roman" w:hAnsi="Times New Roman" w:eastAsia="Times New Roman" w:cs="Times New Roman"/>
                <w:spacing w:val="64"/>
                <w:w w:val="150"/>
                <w:sz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4"/>
              </w:rPr>
              <w:t>долю</w:t>
            </w:r>
            <w:r>
              <w:rPr>
                <w:rFonts w:ascii="Times New Roman" w:hAnsi="Times New Roman" w:eastAsia="Times New Roman" w:cs="Times New Roman"/>
                <w:spacing w:val="65"/>
                <w:w w:val="150"/>
                <w:sz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4"/>
              </w:rPr>
              <w:t>учителей,</w:t>
            </w:r>
            <w:r>
              <w:rPr>
                <w:rFonts w:ascii="Times New Roman" w:hAnsi="Times New Roman" w:eastAsia="Times New Roman" w:cs="Times New Roman"/>
                <w:spacing w:val="63"/>
                <w:w w:val="150"/>
                <w:sz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4"/>
              </w:rPr>
              <w:t>имеющих</w:t>
            </w:r>
            <w:r>
              <w:rPr>
                <w:rFonts w:ascii="Times New Roman" w:hAnsi="Times New Roman" w:eastAsia="Times New Roman" w:cs="Times New Roman"/>
                <w:spacing w:val="65"/>
                <w:w w:val="150"/>
                <w:sz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>высшую/первую</w:t>
            </w:r>
            <w:r>
              <w:rPr>
                <w:rFonts w:ascii="Times New Roman" w:hAnsi="Times New Roman" w:eastAsia="Times New Roman" w:cs="Times New Roman"/>
                <w:sz w:val="24"/>
                <w:lang w:val="tt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квалификационную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категорию-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tt-RU"/>
              </w:rPr>
              <w:t>100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>%.</w:t>
            </w:r>
          </w:p>
        </w:tc>
      </w:tr>
      <w:tr w14:paraId="005093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pct"/>
          </w:tcPr>
          <w:p w14:paraId="3619C0AF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14:paraId="5BDF5E2F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"Апастовский аграрный колледж"</w:t>
            </w:r>
          </w:p>
          <w:p w14:paraId="69960FE7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DE3B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3" w:type="pct"/>
          </w:tcPr>
          <w:p w14:paraId="3B4B987D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достижений ОО за предыдущие 3 года</w:t>
            </w:r>
          </w:p>
        </w:tc>
        <w:tc>
          <w:tcPr>
            <w:tcW w:w="3717" w:type="pct"/>
          </w:tcPr>
          <w:p w14:paraId="0EEEBEF2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Грант главы Апастовского района за подготовку к 2024-2025 учебному году (сертификат на 20000 рублей)</w:t>
            </w:r>
          </w:p>
          <w:p w14:paraId="308BAFDA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Грант Президентского Фонда культурных инициатив (на 477745 рублей), совместная работа с ДК Черемшан по номинации «Фольклорная мозаика»</w:t>
            </w:r>
          </w:p>
          <w:p w14:paraId="59100B5F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B8B506">
      <w:pPr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0" w:line="276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  <w:sectPr>
          <w:pgSz w:w="11906" w:h="16838"/>
          <w:pgMar w:top="851" w:right="567" w:bottom="851" w:left="1134" w:header="708" w:footer="708" w:gutter="0"/>
          <w:cols w:space="720" w:num="1"/>
        </w:sectPr>
      </w:pPr>
    </w:p>
    <w:p w14:paraId="76870C43">
      <w:pPr>
        <w:pStyle w:val="65"/>
        <w:widowControl w:val="0"/>
        <w:numPr>
          <w:ilvl w:val="0"/>
          <w:numId w:val="12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Проблемно-ориентированный анализ текущего состояния и результатов самодиагностики.</w:t>
      </w:r>
    </w:p>
    <w:p w14:paraId="6DB32294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Результаты самодиагностики, установление уровня достижения результатов Проекта (баллы, уровень по каждому направлению и в целом). </w:t>
      </w:r>
    </w:p>
    <w:p w14:paraId="33FEC1E6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A9D291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85B31C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D3C77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9853930" cy="48621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3"/>
                    <a:srcRect t="7623" b="4655"/>
                    <a:stretch>
                      <a:fillRect/>
                    </a:stretch>
                  </pic:blipFill>
                  <pic:spPr>
                    <a:xfrm>
                      <a:off x="0" y="0"/>
                      <a:ext cx="9855200" cy="486291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89C5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3BFA38">
      <w:pPr>
        <w:adjustRightInd w:val="0"/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Описание дефицитов по каждому магистральному направлению и ключевому условию.</w:t>
      </w:r>
    </w:p>
    <w:tbl>
      <w:tblPr>
        <w:tblStyle w:val="210"/>
        <w:tblpPr w:leftFromText="180" w:rightFromText="180" w:vertAnchor="text" w:horzAnchor="margin" w:tblpY="638"/>
        <w:tblW w:w="0" w:type="auto"/>
        <w:tblCaption w:val="DevelopmentProgramItems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2923"/>
        <w:gridCol w:w="1604"/>
        <w:gridCol w:w="1181"/>
        <w:gridCol w:w="2068"/>
        <w:gridCol w:w="1688"/>
        <w:gridCol w:w="2756"/>
        <w:gridCol w:w="2988"/>
      </w:tblGrid>
      <w:tr w14:paraId="1EF2E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Header/>
        </w:trPr>
        <w:tc>
          <w:tcPr>
            <w:tcW w:w="562" w:type="dxa"/>
            <w:noWrap/>
          </w:tcPr>
          <w:p w14:paraId="6EAB9C0A">
            <w:pPr>
              <w:spacing w:after="0" w:line="240" w:lineRule="auto"/>
              <w:rPr>
                <w:rFonts w:ascii="Times New Roman" w:hAnsi="Times New Roman" w:eastAsia="DengXia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№</w:t>
            </w:r>
          </w:p>
        </w:tc>
        <w:tc>
          <w:tcPr>
            <w:tcW w:w="1560" w:type="dxa"/>
            <w:noWrap/>
          </w:tcPr>
          <w:p w14:paraId="7ED65726">
            <w:pPr>
              <w:spacing w:after="0" w:line="240" w:lineRule="auto"/>
              <w:rPr>
                <w:rFonts w:ascii="Times New Roman" w:hAnsi="Times New Roman" w:eastAsia="DengXia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Показатель оценивания</w:t>
            </w:r>
          </w:p>
        </w:tc>
        <w:tc>
          <w:tcPr>
            <w:tcW w:w="1559" w:type="dxa"/>
            <w:noWrap/>
          </w:tcPr>
          <w:p w14:paraId="56E20546">
            <w:pPr>
              <w:spacing w:after="0" w:line="240" w:lineRule="auto"/>
              <w:rPr>
                <w:rFonts w:ascii="Times New Roman" w:hAnsi="Times New Roman" w:eastAsia="DengXia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Значение оценивания</w:t>
            </w:r>
          </w:p>
        </w:tc>
        <w:tc>
          <w:tcPr>
            <w:tcW w:w="1282" w:type="dxa"/>
            <w:noWrap/>
          </w:tcPr>
          <w:p w14:paraId="4D0CBBC1">
            <w:pPr>
              <w:spacing w:after="0" w:line="240" w:lineRule="auto"/>
              <w:rPr>
                <w:rFonts w:ascii="Times New Roman" w:hAnsi="Times New Roman" w:eastAsia="DengXia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Балльная оценка</w:t>
            </w:r>
          </w:p>
        </w:tc>
        <w:tc>
          <w:tcPr>
            <w:tcW w:w="2262" w:type="dxa"/>
            <w:noWrap/>
          </w:tcPr>
          <w:p w14:paraId="4F4AE058">
            <w:pPr>
              <w:spacing w:after="0" w:line="240" w:lineRule="auto"/>
              <w:rPr>
                <w:rFonts w:ascii="Times New Roman" w:hAnsi="Times New Roman" w:eastAsia="DengXia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Магистральное направление, ключевое условие</w:t>
            </w:r>
          </w:p>
        </w:tc>
        <w:tc>
          <w:tcPr>
            <w:tcW w:w="1842" w:type="dxa"/>
            <w:noWrap/>
          </w:tcPr>
          <w:p w14:paraId="6E00FCEA">
            <w:pPr>
              <w:spacing w:after="0" w:line="240" w:lineRule="auto"/>
              <w:rPr>
                <w:rFonts w:ascii="Times New Roman" w:hAnsi="Times New Roman" w:eastAsia="DengXia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Критерий</w:t>
            </w:r>
          </w:p>
        </w:tc>
        <w:tc>
          <w:tcPr>
            <w:tcW w:w="2552" w:type="dxa"/>
            <w:noWrap/>
          </w:tcPr>
          <w:p w14:paraId="571AB40B">
            <w:pPr>
              <w:spacing w:after="0" w:line="240" w:lineRule="auto"/>
              <w:rPr>
                <w:rFonts w:ascii="Times New Roman" w:hAnsi="Times New Roman" w:eastAsia="DengXia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Дефициты</w:t>
            </w:r>
          </w:p>
        </w:tc>
        <w:tc>
          <w:tcPr>
            <w:tcW w:w="3507" w:type="dxa"/>
          </w:tcPr>
          <w:p w14:paraId="2D8A1CCC">
            <w:pPr>
              <w:spacing w:after="0" w:line="240" w:lineRule="auto"/>
              <w:rPr>
                <w:rFonts w:ascii="Times New Roman" w:hAnsi="Times New Roman" w:eastAsia="DengXia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 w:cs="Times New Roman"/>
                <w:b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Управленческие действия/решения</w:t>
            </w:r>
          </w:p>
        </w:tc>
      </w:tr>
      <w:tr w14:paraId="1BAB3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5A8D6A2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67AE8CE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Реализация учебно-исследовательской и проектной деятельности(критический показатель)</w:t>
            </w:r>
          </w:p>
        </w:tc>
        <w:tc>
          <w:tcPr>
            <w:tcW w:w="0" w:type="auto"/>
            <w:vMerge w:val="restart"/>
          </w:tcPr>
          <w:p w14:paraId="5EB91BB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14:paraId="182F74F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781B587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7F86BE8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Образовательный процесс</w:t>
            </w:r>
          </w:p>
        </w:tc>
        <w:tc>
          <w:tcPr>
            <w:tcW w:w="0" w:type="auto"/>
          </w:tcPr>
          <w:p w14:paraId="078260F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49D1689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5C64E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6352B5D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0" w:type="auto"/>
            <w:vMerge w:val="restart"/>
          </w:tcPr>
          <w:p w14:paraId="4F8CAE4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0" w:type="auto"/>
            <w:vMerge w:val="restart"/>
          </w:tcPr>
          <w:p w14:paraId="2B4194F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14:paraId="7AD6B77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2F5B1E8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38B6960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Образовательный процесс</w:t>
            </w:r>
          </w:p>
        </w:tc>
        <w:tc>
          <w:tcPr>
            <w:tcW w:w="0" w:type="auto"/>
          </w:tcPr>
          <w:p w14:paraId="6FB8BD5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541E71D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32C63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7E0556F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</w:t>
            </w:r>
          </w:p>
        </w:tc>
        <w:tc>
          <w:tcPr>
            <w:tcW w:w="0" w:type="auto"/>
            <w:vMerge w:val="restart"/>
          </w:tcPr>
          <w:p w14:paraId="2301849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Обеспеченность учебниками и учебными пособиями</w:t>
            </w:r>
          </w:p>
        </w:tc>
        <w:tc>
          <w:tcPr>
            <w:tcW w:w="0" w:type="auto"/>
            <w:vMerge w:val="restart"/>
          </w:tcPr>
          <w:p w14:paraId="7F09827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Обеспечено учебниками и учебными пособиями в полном объеме</w:t>
            </w:r>
          </w:p>
        </w:tc>
        <w:tc>
          <w:tcPr>
            <w:tcW w:w="0" w:type="auto"/>
            <w:vMerge w:val="restart"/>
          </w:tcPr>
          <w:p w14:paraId="74F3E55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0" w:type="auto"/>
            <w:vMerge w:val="restart"/>
          </w:tcPr>
          <w:p w14:paraId="22DDEB9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29E96F5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Образовательный процесс</w:t>
            </w:r>
          </w:p>
        </w:tc>
        <w:tc>
          <w:tcPr>
            <w:tcW w:w="0" w:type="auto"/>
          </w:tcPr>
          <w:p w14:paraId="0A1CA7D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6691A0E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62F12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2960DC6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4</w:t>
            </w:r>
          </w:p>
        </w:tc>
        <w:tc>
          <w:tcPr>
            <w:tcW w:w="0" w:type="auto"/>
            <w:vMerge w:val="restart"/>
          </w:tcPr>
          <w:p w14:paraId="5CE3292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14:paraId="7E40B5B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14:paraId="1132C0E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21A3471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3D7ACC8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Образовательный процесс</w:t>
            </w:r>
          </w:p>
        </w:tc>
        <w:tc>
          <w:tcPr>
            <w:tcW w:w="0" w:type="auto"/>
          </w:tcPr>
          <w:p w14:paraId="3CEE42F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76BA6F9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41099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7D36819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5</w:t>
            </w:r>
          </w:p>
        </w:tc>
        <w:tc>
          <w:tcPr>
            <w:tcW w:w="0" w:type="auto"/>
            <w:vMerge w:val="restart"/>
          </w:tcPr>
          <w:p w14:paraId="129353B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14:paraId="0A589BE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Углубленное изучение одного или более предметов реализуется не менее чем в одном классе в двух параллелях со 2 по 9 класс</w:t>
            </w:r>
          </w:p>
        </w:tc>
        <w:tc>
          <w:tcPr>
            <w:tcW w:w="0" w:type="auto"/>
            <w:vMerge w:val="restart"/>
          </w:tcPr>
          <w:p w14:paraId="0E871AC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0" w:type="auto"/>
            <w:vMerge w:val="restart"/>
          </w:tcPr>
          <w:p w14:paraId="4C80090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EC8431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Образовательный процесс</w:t>
            </w:r>
          </w:p>
        </w:tc>
        <w:tc>
          <w:tcPr>
            <w:tcW w:w="0" w:type="auto"/>
          </w:tcPr>
          <w:p w14:paraId="0A09DE8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14:paraId="1FC726FB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14:paraId="638E704B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14:paraId="730103A4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14:paraId="690AEBA0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14:paraId="4E6B5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38C80B6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21ABE30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30FE026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0E97176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314B5B7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5B7BD93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4CDA135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Несовершенная система финансирования ИУП.</w:t>
            </w:r>
          </w:p>
        </w:tc>
        <w:tc>
          <w:tcPr>
            <w:tcW w:w="0" w:type="auto"/>
          </w:tcPr>
          <w:p w14:paraId="156348BC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Усовершенствование системы контроля за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14:paraId="73F7E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4FE012A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282F1A2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3641CE2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2F1C34A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0783DA9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558D09B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7E6131F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0" w:type="auto"/>
          </w:tcPr>
          <w:p w14:paraId="6DB68044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14:paraId="29A27ED4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14:paraId="3ECB2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5B593FA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0CF2B67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5251974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627DDC2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6EEDEB7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6467CE1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48C57CE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14:paraId="75DC3D6F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14:paraId="54632A77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индивидуальной работы с родителями обучающихся по изучению запросов и ожиданий.</w:t>
            </w:r>
          </w:p>
          <w:p w14:paraId="69E46E82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Назначение педагога-куратора для индивидуального сопровождения обучающегося: консультирования по выбору предметов ГИА, по определнию профиля, личного образовательного маршрута и т. д.</w:t>
            </w:r>
          </w:p>
          <w:p w14:paraId="7512B51E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14:paraId="307BA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5A96847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5DC8F78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1B79685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457DB53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394F011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57ACD18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29C5233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Отсутствие системы формирования запроса.</w:t>
            </w:r>
          </w:p>
        </w:tc>
        <w:tc>
          <w:tcPr>
            <w:tcW w:w="0" w:type="auto"/>
          </w:tcPr>
          <w:p w14:paraId="6785CDE6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Автоматизизация системы формирования и обработки образовательных запросов.</w:t>
            </w:r>
          </w:p>
        </w:tc>
      </w:tr>
      <w:tr w14:paraId="11DC9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04F72C2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0C7456B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788050B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48260FE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7126CD5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3A4770F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27E22F5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14:paraId="26ECFCF5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14:paraId="74B90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41272F5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3A27052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251AA9A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1ADB3F3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141E210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0988AF1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7CD6882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0" w:type="auto"/>
          </w:tcPr>
          <w:p w14:paraId="2336541B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Проведение самообследования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14:paraId="1EDBCDEC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Осуществление анализа содержания образовательных программ, программ учебных предметов.</w:t>
            </w:r>
          </w:p>
          <w:p w14:paraId="367E2B5D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14:paraId="2B876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0F69446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34940BF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014C97B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784540F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52BD605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39ECAE9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282F7BD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0" w:type="auto"/>
          </w:tcPr>
          <w:p w14:paraId="21476D3C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14:paraId="22F80780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Использование методологий менторства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14:paraId="32EF73A3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14:paraId="55CF7B34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14:paraId="54E39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2A5DD5B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354EBDB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346A839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41A2156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3EC91DC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01AE798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5F8624C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14:paraId="7A20E677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Использование сетевых форм реализации образовательных программ изучения отдельных предметов.</w:t>
            </w:r>
          </w:p>
          <w:p w14:paraId="6A0D5275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14:paraId="69698D4D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Развитие партнерства с вузами, привлечение университетских преподавателей для реализации углубленного изучения отдельных учебных предметов. Создение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14:paraId="4E724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0E46F12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6</w:t>
            </w:r>
          </w:p>
        </w:tc>
        <w:tc>
          <w:tcPr>
            <w:tcW w:w="0" w:type="auto"/>
            <w:vMerge w:val="restart"/>
          </w:tcPr>
          <w:p w14:paraId="544F6E9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  <w:vMerge w:val="restart"/>
          </w:tcPr>
          <w:p w14:paraId="781FF9A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14:paraId="70F343C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4398059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6392F23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30E1100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7DACE5F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15DBB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545FF11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7</w:t>
            </w:r>
          </w:p>
        </w:tc>
        <w:tc>
          <w:tcPr>
            <w:tcW w:w="0" w:type="auto"/>
            <w:vMerge w:val="restart"/>
          </w:tcPr>
          <w:p w14:paraId="37154E6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14:paraId="796193B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0" w:type="auto"/>
            <w:vMerge w:val="restart"/>
          </w:tcPr>
          <w:p w14:paraId="2330053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771F755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057B10B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3164614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6A5E0A5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33275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1A9DC91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8</w:t>
            </w:r>
          </w:p>
        </w:tc>
        <w:tc>
          <w:tcPr>
            <w:tcW w:w="0" w:type="auto"/>
            <w:vMerge w:val="restart"/>
          </w:tcPr>
          <w:p w14:paraId="512D5DD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vMerge w:val="restart"/>
          </w:tcPr>
          <w:p w14:paraId="462D3E7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Да</w:t>
            </w:r>
          </w:p>
        </w:tc>
        <w:tc>
          <w:tcPr>
            <w:tcW w:w="0" w:type="auto"/>
            <w:vMerge w:val="restart"/>
          </w:tcPr>
          <w:p w14:paraId="794B76D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3AEA613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2885B18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39A76F5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4BCF7E6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5F976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41B2317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9</w:t>
            </w:r>
          </w:p>
        </w:tc>
        <w:tc>
          <w:tcPr>
            <w:tcW w:w="0" w:type="auto"/>
            <w:vMerge w:val="restart"/>
          </w:tcPr>
          <w:p w14:paraId="7F5F4AF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14:paraId="36F2C52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0" w:type="auto"/>
            <w:vMerge w:val="restart"/>
          </w:tcPr>
          <w:p w14:paraId="4021ECC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0" w:type="auto"/>
            <w:vMerge w:val="restart"/>
          </w:tcPr>
          <w:p w14:paraId="5CEE418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7C60225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4CE4E8E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32B9F43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654C8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5C0A63B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10</w:t>
            </w:r>
          </w:p>
        </w:tc>
        <w:tc>
          <w:tcPr>
            <w:tcW w:w="0" w:type="auto"/>
            <w:vMerge w:val="restart"/>
          </w:tcPr>
          <w:p w14:paraId="7593966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14:paraId="3D3F9E1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  <w:vMerge w:val="restart"/>
          </w:tcPr>
          <w:p w14:paraId="37EAEF8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42FB0F3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636847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5E56436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0258F2A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511AD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2C57206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11</w:t>
            </w:r>
          </w:p>
        </w:tc>
        <w:tc>
          <w:tcPr>
            <w:tcW w:w="0" w:type="auto"/>
            <w:vMerge w:val="restart"/>
          </w:tcPr>
          <w:p w14:paraId="6F2B8C7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</w:p>
        </w:tc>
        <w:tc>
          <w:tcPr>
            <w:tcW w:w="0" w:type="auto"/>
            <w:vMerge w:val="restart"/>
          </w:tcPr>
          <w:p w14:paraId="592E1CA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Обучающимся обеспечено 10 часов еженедельных занятий внеурочной деятельностью</w:t>
            </w:r>
          </w:p>
        </w:tc>
        <w:tc>
          <w:tcPr>
            <w:tcW w:w="0" w:type="auto"/>
            <w:vMerge w:val="restart"/>
          </w:tcPr>
          <w:p w14:paraId="0F9BE7D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</w:t>
            </w:r>
          </w:p>
        </w:tc>
        <w:tc>
          <w:tcPr>
            <w:tcW w:w="0" w:type="auto"/>
            <w:vMerge w:val="restart"/>
          </w:tcPr>
          <w:p w14:paraId="061A7AA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79A9A35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14:paraId="3ABD5C1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31CCA50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6C9A4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2C5B8B5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12</w:t>
            </w:r>
          </w:p>
        </w:tc>
        <w:tc>
          <w:tcPr>
            <w:tcW w:w="0" w:type="auto"/>
            <w:vMerge w:val="restart"/>
          </w:tcPr>
          <w:p w14:paraId="02636CD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14:paraId="22F9DC7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 xml:space="preserve">Участие в региональном этапе </w:t>
            </w:r>
          </w:p>
        </w:tc>
        <w:tc>
          <w:tcPr>
            <w:tcW w:w="0" w:type="auto"/>
            <w:vMerge w:val="restart"/>
          </w:tcPr>
          <w:p w14:paraId="63460E5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0" w:type="auto"/>
            <w:vMerge w:val="restart"/>
          </w:tcPr>
          <w:p w14:paraId="344435D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09E5952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14:paraId="71C1433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14:paraId="06AC84A0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Создание системы работы с одвренными детьми, включающую выявление, поддержку и сопровождение, развитие интеллектуальной  одаренности.</w:t>
            </w:r>
          </w:p>
          <w:p w14:paraId="1CA8D631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Повышение мотивации и интереса обучающихся к участию в олимпиадном движении.</w:t>
            </w:r>
          </w:p>
          <w:p w14:paraId="3996F2C1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14:paraId="0BA90507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14:paraId="619E2969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Обеспечение мотивации и интереса обучающихся к участию в школьном туре ВСОШ.</w:t>
            </w:r>
          </w:p>
          <w:p w14:paraId="216B5B54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14:paraId="23E2EC72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14:paraId="4865904F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14:paraId="76665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05DCE3D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4BD1854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15D2D9A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5B08997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78ECAD8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70E0E00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045340D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0" w:type="auto"/>
          </w:tcPr>
          <w:p w14:paraId="097EF158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14:paraId="5F377F56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Обеспечение  индивидуальной подготовки обучающихся в муниципальном/ региональном/заключительном  этапе ВСОШ.</w:t>
            </w:r>
          </w:p>
          <w:p w14:paraId="1FF8B226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14:paraId="68C25F7D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14:paraId="39207BB6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14:paraId="4887A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6770B35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13</w:t>
            </w:r>
          </w:p>
        </w:tc>
        <w:tc>
          <w:tcPr>
            <w:tcW w:w="0" w:type="auto"/>
            <w:vMerge w:val="restart"/>
          </w:tcPr>
          <w:p w14:paraId="77B63D5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14:paraId="244DE94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победителей и (или) призеров регионального этапа Всероссийской олимпиады школьников</w:t>
            </w:r>
          </w:p>
        </w:tc>
        <w:tc>
          <w:tcPr>
            <w:tcW w:w="0" w:type="auto"/>
            <w:vMerge w:val="restart"/>
          </w:tcPr>
          <w:p w14:paraId="5C4B309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0" w:type="auto"/>
            <w:vMerge w:val="restart"/>
          </w:tcPr>
          <w:p w14:paraId="7BC1AB7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56F8F34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14:paraId="1DC94DA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14:paraId="3C7810C8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Создание системы работы с одвренными детьми, включающую выявление, поддержку и сопровождение, развитие интеллектуальной  одаренности.</w:t>
            </w:r>
          </w:p>
          <w:p w14:paraId="09D287B1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Повышение мотивации и интереса обучающихся к участию в олимпиадном движении.</w:t>
            </w:r>
          </w:p>
          <w:p w14:paraId="287C29C6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14:paraId="0CA9306B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14:paraId="5B4097A1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Обеспечение мотивации и интереса обучающихся к участию в школьном туре ВСОШ.</w:t>
            </w:r>
          </w:p>
          <w:p w14:paraId="501374A4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14:paraId="5A213F58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14:paraId="0772A9D7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14:paraId="76434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5AF6DA4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17EAB80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1BF4960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7B9A62A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60FBF77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47C890D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658F498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0" w:type="auto"/>
          </w:tcPr>
          <w:p w14:paraId="2AE83992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14:paraId="14DAE76D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Обеспечение  индивидуальной подготовки обучающихся в муниципальном/ региональном/заключительном  этапе ВСОШ.</w:t>
            </w:r>
          </w:p>
          <w:p w14:paraId="64DD193C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14:paraId="44A5E984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14:paraId="7D8474F8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14:paraId="102BC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2E8A0D5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14</w:t>
            </w:r>
          </w:p>
        </w:tc>
        <w:tc>
          <w:tcPr>
            <w:tcW w:w="0" w:type="auto"/>
            <w:vMerge w:val="restart"/>
          </w:tcPr>
          <w:p w14:paraId="0D54EB0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Сетевая форма реализации общеобразовательных программ (наличие договора(-ов) о сетевой форме реализации общеобразовательных программ;наличие общеобразовательных 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14:paraId="61DEDF8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Осуществляется сетевая форма 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14:paraId="3C935BF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559F36E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42349D4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14:paraId="4947F8F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4836CDA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3802B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7334B11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15</w:t>
            </w:r>
          </w:p>
        </w:tc>
        <w:tc>
          <w:tcPr>
            <w:tcW w:w="0" w:type="auto"/>
            <w:vMerge w:val="restart"/>
          </w:tcPr>
          <w:p w14:paraId="60965DC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Реализация программы (плана) мероприятий по обеспечению доступности и качества образования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14:paraId="7230D1A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Реализация в течение 2 и более лет</w:t>
            </w:r>
          </w:p>
        </w:tc>
        <w:tc>
          <w:tcPr>
            <w:tcW w:w="0" w:type="auto"/>
            <w:vMerge w:val="restart"/>
          </w:tcPr>
          <w:p w14:paraId="2EE0921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</w:t>
            </w:r>
          </w:p>
        </w:tc>
        <w:tc>
          <w:tcPr>
            <w:tcW w:w="0" w:type="auto"/>
            <w:vMerge w:val="restart"/>
          </w:tcPr>
          <w:p w14:paraId="7BAC0BD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33B280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6B0E5A0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41F0E91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7957D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59951FC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16</w:t>
            </w:r>
          </w:p>
        </w:tc>
        <w:tc>
          <w:tcPr>
            <w:tcW w:w="0" w:type="auto"/>
            <w:vMerge w:val="restart"/>
          </w:tcPr>
          <w:p w14:paraId="3809390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0" w:type="auto"/>
            <w:vMerge w:val="restart"/>
          </w:tcPr>
          <w:p w14:paraId="78626C3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Разработаны отдельные ЛА, или есть указание в общих ЛА на особенности организации образования обучающихся с ОВЗ, с инвалидностью по всем вопросам</w:t>
            </w:r>
          </w:p>
        </w:tc>
        <w:tc>
          <w:tcPr>
            <w:tcW w:w="0" w:type="auto"/>
            <w:vMerge w:val="restart"/>
          </w:tcPr>
          <w:p w14:paraId="4AF6CEA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0" w:type="auto"/>
            <w:vMerge w:val="restart"/>
          </w:tcPr>
          <w:p w14:paraId="5007CB0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74128D2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3B7CA21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74E457E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5687C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64A4D05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17</w:t>
            </w:r>
          </w:p>
        </w:tc>
        <w:tc>
          <w:tcPr>
            <w:tcW w:w="0" w:type="auto"/>
            <w:vMerge w:val="restart"/>
          </w:tcPr>
          <w:p w14:paraId="41D0FA1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14:paraId="6EB4D12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Информационный блок на официальном сайте общеобразовательной организации с регулярно обновляемой информацией</w:t>
            </w:r>
          </w:p>
        </w:tc>
        <w:tc>
          <w:tcPr>
            <w:tcW w:w="0" w:type="auto"/>
            <w:vMerge w:val="restart"/>
          </w:tcPr>
          <w:p w14:paraId="2FEB58B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</w:t>
            </w:r>
          </w:p>
        </w:tc>
        <w:tc>
          <w:tcPr>
            <w:tcW w:w="0" w:type="auto"/>
            <w:vMerge w:val="restart"/>
          </w:tcPr>
          <w:p w14:paraId="68061A0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72C1692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6902E95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551B5FF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7D0C2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0E2119D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18</w:t>
            </w:r>
          </w:p>
        </w:tc>
        <w:tc>
          <w:tcPr>
            <w:tcW w:w="0" w:type="auto"/>
            <w:vMerge w:val="restart"/>
          </w:tcPr>
          <w:p w14:paraId="11919A3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 , в том числе посредствам организации инклюзивного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14:paraId="0EF7427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100% педагогических работников прошли обучение (за три последних года)</w:t>
            </w:r>
          </w:p>
        </w:tc>
        <w:tc>
          <w:tcPr>
            <w:tcW w:w="0" w:type="auto"/>
            <w:vMerge w:val="restart"/>
          </w:tcPr>
          <w:p w14:paraId="38B7D56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</w:t>
            </w:r>
          </w:p>
        </w:tc>
        <w:tc>
          <w:tcPr>
            <w:tcW w:w="0" w:type="auto"/>
            <w:vMerge w:val="restart"/>
          </w:tcPr>
          <w:p w14:paraId="60A62EE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25C97B9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106F667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42E539E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6B4C1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104EA6F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19</w:t>
            </w:r>
          </w:p>
        </w:tc>
        <w:tc>
          <w:tcPr>
            <w:tcW w:w="0" w:type="auto"/>
            <w:vMerge w:val="restart"/>
          </w:tcPr>
          <w:p w14:paraId="76DE805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0" w:type="auto"/>
            <w:vMerge w:val="restart"/>
          </w:tcPr>
          <w:p w14:paraId="7C0EC24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100% обучающихся начальных классов обеспечены горячим питанием</w:t>
            </w:r>
          </w:p>
        </w:tc>
        <w:tc>
          <w:tcPr>
            <w:tcW w:w="0" w:type="auto"/>
            <w:vMerge w:val="restart"/>
          </w:tcPr>
          <w:p w14:paraId="6E7B89C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0D48D96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1C02484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Здоровьесберегающая среда</w:t>
            </w:r>
          </w:p>
        </w:tc>
        <w:tc>
          <w:tcPr>
            <w:tcW w:w="0" w:type="auto"/>
          </w:tcPr>
          <w:p w14:paraId="077C762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24A9CCD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70B99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25EE22E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20</w:t>
            </w:r>
          </w:p>
        </w:tc>
        <w:tc>
          <w:tcPr>
            <w:tcW w:w="0" w:type="auto"/>
            <w:vMerge w:val="restart"/>
          </w:tcPr>
          <w:p w14:paraId="4E41E39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просветительской деятельности, направленной на формирование здорового образа жизни (далее &amp;ndash; ЗОЖ), профилактика табакокурения, употребления алкоголя и наркотических средств. (критический показатель)</w:t>
            </w:r>
          </w:p>
        </w:tc>
        <w:tc>
          <w:tcPr>
            <w:tcW w:w="0" w:type="auto"/>
            <w:vMerge w:val="restart"/>
          </w:tcPr>
          <w:p w14:paraId="44BC3F5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  <w:vMerge w:val="restart"/>
          </w:tcPr>
          <w:p w14:paraId="790B29D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124B13E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4165731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Здоровьесберегающая среда</w:t>
            </w:r>
          </w:p>
        </w:tc>
        <w:tc>
          <w:tcPr>
            <w:tcW w:w="0" w:type="auto"/>
          </w:tcPr>
          <w:p w14:paraId="3A82651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7E7BB91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22161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5C63546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21</w:t>
            </w:r>
          </w:p>
        </w:tc>
        <w:tc>
          <w:tcPr>
            <w:tcW w:w="0" w:type="auto"/>
            <w:vMerge w:val="restart"/>
          </w:tcPr>
          <w:p w14:paraId="0D85FDE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14:paraId="7DF18F7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14:paraId="008B4F1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</w:t>
            </w:r>
          </w:p>
        </w:tc>
        <w:tc>
          <w:tcPr>
            <w:tcW w:w="0" w:type="auto"/>
            <w:vMerge w:val="restart"/>
          </w:tcPr>
          <w:p w14:paraId="4B7F9F5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5218627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Здоровьесберегающая среда</w:t>
            </w:r>
          </w:p>
        </w:tc>
        <w:tc>
          <w:tcPr>
            <w:tcW w:w="0" w:type="auto"/>
          </w:tcPr>
          <w:p w14:paraId="72934A6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55EEF36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03850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22A73BE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22</w:t>
            </w:r>
          </w:p>
        </w:tc>
        <w:tc>
          <w:tcPr>
            <w:tcW w:w="0" w:type="auto"/>
            <w:vMerge w:val="restart"/>
          </w:tcPr>
          <w:p w14:paraId="54C0708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Реализация программы здоровьесбережения</w:t>
            </w:r>
          </w:p>
        </w:tc>
        <w:tc>
          <w:tcPr>
            <w:tcW w:w="0" w:type="auto"/>
            <w:vMerge w:val="restart"/>
          </w:tcPr>
          <w:p w14:paraId="235A7FE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общешкольной программы здоровьесбережения и ее полноценная реализация</w:t>
            </w:r>
          </w:p>
        </w:tc>
        <w:tc>
          <w:tcPr>
            <w:tcW w:w="0" w:type="auto"/>
            <w:vMerge w:val="restart"/>
          </w:tcPr>
          <w:p w14:paraId="4702EAD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0" w:type="auto"/>
            <w:vMerge w:val="restart"/>
          </w:tcPr>
          <w:p w14:paraId="38FFCD5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25F06A2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Здоровьесберегающая среда</w:t>
            </w:r>
          </w:p>
        </w:tc>
        <w:tc>
          <w:tcPr>
            <w:tcW w:w="0" w:type="auto"/>
          </w:tcPr>
          <w:p w14:paraId="4113FBC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3DAC69A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7BA11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1F1FE52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23</w:t>
            </w:r>
          </w:p>
        </w:tc>
        <w:tc>
          <w:tcPr>
            <w:tcW w:w="0" w:type="auto"/>
            <w:vMerge w:val="restart"/>
          </w:tcPr>
          <w:p w14:paraId="0D59285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14:paraId="47A9668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Да</w:t>
            </w:r>
          </w:p>
        </w:tc>
        <w:tc>
          <w:tcPr>
            <w:tcW w:w="0" w:type="auto"/>
            <w:vMerge w:val="restart"/>
          </w:tcPr>
          <w:p w14:paraId="711D387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4733EB5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055D22A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206FB3E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60D71F1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46D1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0522B9E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24</w:t>
            </w:r>
          </w:p>
        </w:tc>
        <w:tc>
          <w:tcPr>
            <w:tcW w:w="0" w:type="auto"/>
            <w:vMerge w:val="restart"/>
          </w:tcPr>
          <w:p w14:paraId="7CAC3C5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Диверсификация деятельности школьных спортивных клубов (далее &amp;ndash; ШСК) (по видам спорта)</w:t>
            </w:r>
          </w:p>
        </w:tc>
        <w:tc>
          <w:tcPr>
            <w:tcW w:w="0" w:type="auto"/>
            <w:vMerge w:val="restart"/>
          </w:tcPr>
          <w:p w14:paraId="24C534C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От 5 до 9 видов спорта в ШСК</w:t>
            </w:r>
          </w:p>
        </w:tc>
        <w:tc>
          <w:tcPr>
            <w:tcW w:w="0" w:type="auto"/>
            <w:vMerge w:val="restart"/>
          </w:tcPr>
          <w:p w14:paraId="6FE11CF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0" w:type="auto"/>
            <w:vMerge w:val="restart"/>
          </w:tcPr>
          <w:p w14:paraId="0C171CA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2766A18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14C2E92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14:paraId="748925D7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5679E19A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14:paraId="15967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2F53FA8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6AA98DE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6ACF31A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5DAF7C7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3127109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39B3CDB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39FECF6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14:paraId="5DAAF9B6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привлечения специалистов из числа родителей, студентов вузов (4-5 курс).</w:t>
            </w:r>
          </w:p>
          <w:p w14:paraId="599D1DBC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14:paraId="3959C218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14:paraId="60FA5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0BDBCFE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0A960E6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60B587E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68BA3D5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3395CDA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6B59C60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7117134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14:paraId="262D1322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Обеспечение корпоративного обучения управленческой команды.</w:t>
            </w:r>
          </w:p>
        </w:tc>
      </w:tr>
      <w:tr w14:paraId="4B21B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068BB2B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11C1868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6FCF6D5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21963EA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12AE41A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1CD5D38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6E9BE64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Отсутствие спортивного зала, 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14:paraId="3F4BA219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  <w:p w14:paraId="057CAC46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14:paraId="1F28177B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14:paraId="08C51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244A598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206C725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0F3B1FB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04C8AD9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337206B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2D0B159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49025A6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0" w:type="auto"/>
          </w:tcPr>
          <w:p w14:paraId="30CA03C6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14:paraId="4555F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3C054C2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73CF65F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696975F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4CC22FE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5239A62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77F62F9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0D29B8C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 xml:space="preserve">Недостаточная работа по формированию мотивации у обучающихся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14:paraId="7A41EAFC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14:paraId="779C6155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14:paraId="5CB40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17C566B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25</w:t>
            </w:r>
          </w:p>
        </w:tc>
        <w:tc>
          <w:tcPr>
            <w:tcW w:w="0" w:type="auto"/>
            <w:vMerge w:val="restart"/>
          </w:tcPr>
          <w:p w14:paraId="6C33FFC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14:paraId="759EE48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30% и более обучающихся постоянно посещают занятия</w:t>
            </w:r>
          </w:p>
        </w:tc>
        <w:tc>
          <w:tcPr>
            <w:tcW w:w="0" w:type="auto"/>
            <w:vMerge w:val="restart"/>
          </w:tcPr>
          <w:p w14:paraId="70EA6E0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</w:t>
            </w:r>
          </w:p>
        </w:tc>
        <w:tc>
          <w:tcPr>
            <w:tcW w:w="0" w:type="auto"/>
            <w:vMerge w:val="restart"/>
          </w:tcPr>
          <w:p w14:paraId="00617AB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2851F5C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46AA8B6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3678A6C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76F95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7FD0E98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26</w:t>
            </w:r>
          </w:p>
        </w:tc>
        <w:tc>
          <w:tcPr>
            <w:tcW w:w="0" w:type="auto"/>
            <w:vMerge w:val="restart"/>
          </w:tcPr>
          <w:p w14:paraId="06D7249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14:paraId="766681B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Участие обучающихся в спортивных мероприятиях на региональном и (или) всероссийском уровнях</w:t>
            </w:r>
          </w:p>
        </w:tc>
        <w:tc>
          <w:tcPr>
            <w:tcW w:w="0" w:type="auto"/>
            <w:vMerge w:val="restart"/>
          </w:tcPr>
          <w:p w14:paraId="478CB92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</w:t>
            </w:r>
          </w:p>
        </w:tc>
        <w:tc>
          <w:tcPr>
            <w:tcW w:w="0" w:type="auto"/>
            <w:vMerge w:val="restart"/>
          </w:tcPr>
          <w:p w14:paraId="2104C17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4DDDB8F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6EDB215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52B5BAB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2915C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101BE09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27</w:t>
            </w:r>
          </w:p>
        </w:tc>
        <w:tc>
          <w:tcPr>
            <w:tcW w:w="0" w:type="auto"/>
            <w:vMerge w:val="restart"/>
          </w:tcPr>
          <w:p w14:paraId="54B2DBA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14:paraId="7C53132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победителей и (или) призеров на 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14:paraId="21D060E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0" w:type="auto"/>
            <w:vMerge w:val="restart"/>
          </w:tcPr>
          <w:p w14:paraId="32E2321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18653E7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6B6C493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3182D6F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6F5BB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11339CD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28</w:t>
            </w:r>
          </w:p>
        </w:tc>
        <w:tc>
          <w:tcPr>
            <w:tcW w:w="0" w:type="auto"/>
            <w:vMerge w:val="restart"/>
          </w:tcPr>
          <w:p w14:paraId="74DFAB9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14:paraId="14B667A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30% и более обучающихся,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14:paraId="2F59C95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</w:t>
            </w:r>
          </w:p>
        </w:tc>
        <w:tc>
          <w:tcPr>
            <w:tcW w:w="0" w:type="auto"/>
            <w:vMerge w:val="restart"/>
          </w:tcPr>
          <w:p w14:paraId="6EAF9D8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142FCB9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3DF3D33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68879F0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3FA79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4507CAE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29</w:t>
            </w:r>
          </w:p>
        </w:tc>
        <w:tc>
          <w:tcPr>
            <w:tcW w:w="0" w:type="auto"/>
            <w:vMerge w:val="restart"/>
          </w:tcPr>
          <w:p w14:paraId="6904748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Доля обучающихся, охваченных дополнительным образованием в общей численности обучающихся(критический показатель)</w:t>
            </w:r>
          </w:p>
        </w:tc>
        <w:tc>
          <w:tcPr>
            <w:tcW w:w="0" w:type="auto"/>
            <w:vMerge w:val="restart"/>
          </w:tcPr>
          <w:p w14:paraId="649BB57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77% и более обучающихся</w:t>
            </w:r>
          </w:p>
        </w:tc>
        <w:tc>
          <w:tcPr>
            <w:tcW w:w="0" w:type="auto"/>
            <w:vMerge w:val="restart"/>
          </w:tcPr>
          <w:p w14:paraId="3D705BF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</w:t>
            </w:r>
          </w:p>
        </w:tc>
        <w:tc>
          <w:tcPr>
            <w:tcW w:w="0" w:type="auto"/>
            <w:vMerge w:val="restart"/>
          </w:tcPr>
          <w:p w14:paraId="7F8877A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63A58BE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Развитие талантов</w:t>
            </w:r>
          </w:p>
        </w:tc>
        <w:tc>
          <w:tcPr>
            <w:tcW w:w="0" w:type="auto"/>
          </w:tcPr>
          <w:p w14:paraId="1FD3A0A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1BCE290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2A8C3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6B95136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30</w:t>
            </w:r>
          </w:p>
        </w:tc>
        <w:tc>
          <w:tcPr>
            <w:tcW w:w="0" w:type="auto"/>
            <w:vMerge w:val="restart"/>
          </w:tcPr>
          <w:p w14:paraId="00C3AF3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14:paraId="013AFD5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 xml:space="preserve">Программы разработаны и реализуются по 6 направленностям  </w:t>
            </w:r>
          </w:p>
        </w:tc>
        <w:tc>
          <w:tcPr>
            <w:tcW w:w="0" w:type="auto"/>
            <w:vMerge w:val="restart"/>
          </w:tcPr>
          <w:p w14:paraId="6EAA971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</w:t>
            </w:r>
          </w:p>
        </w:tc>
        <w:tc>
          <w:tcPr>
            <w:tcW w:w="0" w:type="auto"/>
            <w:vMerge w:val="restart"/>
          </w:tcPr>
          <w:p w14:paraId="7198FF2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207C14B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Развитие талантов</w:t>
            </w:r>
          </w:p>
        </w:tc>
        <w:tc>
          <w:tcPr>
            <w:tcW w:w="0" w:type="auto"/>
          </w:tcPr>
          <w:p w14:paraId="1DD70FF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7A52B1F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20EC3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1FEAAF3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31</w:t>
            </w:r>
          </w:p>
        </w:tc>
        <w:tc>
          <w:tcPr>
            <w:tcW w:w="0" w:type="auto"/>
            <w:vMerge w:val="restart"/>
          </w:tcPr>
          <w:p w14:paraId="4033A85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14:paraId="5AC871A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2 технологических кружка</w:t>
            </w:r>
          </w:p>
        </w:tc>
        <w:tc>
          <w:tcPr>
            <w:tcW w:w="0" w:type="auto"/>
            <w:vMerge w:val="restart"/>
          </w:tcPr>
          <w:p w14:paraId="05F6BF8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0" w:type="auto"/>
            <w:vMerge w:val="restart"/>
          </w:tcPr>
          <w:p w14:paraId="066BD11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4088401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Развитие талантов</w:t>
            </w:r>
          </w:p>
        </w:tc>
        <w:tc>
          <w:tcPr>
            <w:tcW w:w="0" w:type="auto"/>
          </w:tcPr>
          <w:p w14:paraId="559388A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Отсутствуют педагогические кадры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14:paraId="41D860F3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Направление запроса в ЦНППМ на формирование ИОМ для педагога.</w:t>
            </w:r>
          </w:p>
          <w:p w14:paraId="1A81843B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обучения педагогических работников, профессиональной переподготовки кадров.</w:t>
            </w:r>
          </w:p>
          <w:p w14:paraId="530C73CD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14:paraId="2FB908AD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14:paraId="2EDF0EEC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естественно-научной направленностей.</w:t>
            </w:r>
          </w:p>
        </w:tc>
      </w:tr>
      <w:tr w14:paraId="112DC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0A37831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42EA21E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50A638D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4AB84B9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79D5301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1E59656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6F08028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Не организована сетевая форма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14:paraId="6471E6DB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14:paraId="492671B9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Заключение договоров о реализации программ дополнительного образования в сетевой форме.</w:t>
            </w:r>
          </w:p>
          <w:p w14:paraId="42AFF892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14:paraId="28D1E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05CC5A1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34B486D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37868DC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52144D8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2A410E1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3336E5E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23A1274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Отсутствует материально-техническое оснащение, помещения, необходимые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14:paraId="21A7987F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Обеспечить деятельность по привленчению внебюджетного финансирования для восполнения ресурсов.</w:t>
            </w:r>
          </w:p>
          <w:p w14:paraId="6D7CE2B4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естественно-научной направленностей.</w:t>
            </w:r>
          </w:p>
          <w:p w14:paraId="03A119D2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естественно-научной направленности.</w:t>
            </w:r>
          </w:p>
          <w:p w14:paraId="35245641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14:paraId="2775C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5B2C990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103F4B9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6448AD4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7328F54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3B79946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3BED2CC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4D86488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14:paraId="0C1F491C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14:paraId="2D7B5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212AA8E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338B318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6242B6A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4233190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4948D06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378430B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29D6E08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Отсутствие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14:paraId="6D0737E0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14:paraId="60C71C0C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разработки дополнительных общеобразовательных программ технической и естественно-научной направленностей.</w:t>
            </w:r>
          </w:p>
        </w:tc>
      </w:tr>
      <w:tr w14:paraId="41696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5368BA2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53FA80A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674186C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7653C39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2AF9D06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3615E16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2D34C01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0" w:type="auto"/>
          </w:tcPr>
          <w:p w14:paraId="4FCB16FB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Проведение мониторинга образовательных потребностей обучающихся в обучении по дополнительным общеобразовательным программ технической и естественно-научной направленностей.</w:t>
            </w:r>
          </w:p>
          <w:p w14:paraId="11BA7C47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Выявление, поддержка и развитие интеллектуальных способностей и талантов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14:paraId="65B99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076297D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0DFA1FD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21E9A91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5B76BBB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6BAD917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0CD37BB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416870E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Не разработана программа технологического кружка.</w:t>
            </w:r>
          </w:p>
        </w:tc>
        <w:tc>
          <w:tcPr>
            <w:tcW w:w="0" w:type="auto"/>
          </w:tcPr>
          <w:p w14:paraId="5AFCD55D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Разработка программы технологического кружка в рамках дополнительного образования.</w:t>
            </w:r>
          </w:p>
          <w:p w14:paraId="1F0E108C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 w14:paraId="561DDAE7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14:paraId="4E80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232B896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4A851BC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3999853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11CC54A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24B8135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3F8F93E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0E8063B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0" w:type="auto"/>
          </w:tcPr>
          <w:p w14:paraId="193BCCD1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(аэронет, автонет, маринет, нейронет, хелснет, фуднет, энерджинет, техиет, сэйфнет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14:paraId="1E8DB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24EAE55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32</w:t>
            </w:r>
          </w:p>
        </w:tc>
        <w:tc>
          <w:tcPr>
            <w:tcW w:w="0" w:type="auto"/>
            <w:vMerge w:val="restart"/>
          </w:tcPr>
          <w:p w14:paraId="0A51DED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14:paraId="2B79BD4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14:paraId="775FB9C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</w:t>
            </w:r>
          </w:p>
        </w:tc>
        <w:tc>
          <w:tcPr>
            <w:tcW w:w="0" w:type="auto"/>
            <w:vMerge w:val="restart"/>
          </w:tcPr>
          <w:p w14:paraId="54B8662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14221C8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Развитие талантов</w:t>
            </w:r>
          </w:p>
        </w:tc>
        <w:tc>
          <w:tcPr>
            <w:tcW w:w="0" w:type="auto"/>
          </w:tcPr>
          <w:p w14:paraId="7035C7D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61E889F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2FEEA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21B1C04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33</w:t>
            </w:r>
          </w:p>
        </w:tc>
        <w:tc>
          <w:tcPr>
            <w:tcW w:w="0" w:type="auto"/>
            <w:vMerge w:val="restart"/>
          </w:tcPr>
          <w:p w14:paraId="68317A1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14:paraId="20A71A8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победителей и (или) призеров конкурсов, фестивалей, олимпиад, конференций на всероссийском уровне</w:t>
            </w:r>
          </w:p>
        </w:tc>
        <w:tc>
          <w:tcPr>
            <w:tcW w:w="0" w:type="auto"/>
            <w:vMerge w:val="restart"/>
          </w:tcPr>
          <w:p w14:paraId="6758677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</w:t>
            </w:r>
          </w:p>
        </w:tc>
        <w:tc>
          <w:tcPr>
            <w:tcW w:w="0" w:type="auto"/>
            <w:vMerge w:val="restart"/>
          </w:tcPr>
          <w:p w14:paraId="50797EC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62D9FD8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Развитие талантов</w:t>
            </w:r>
          </w:p>
        </w:tc>
        <w:tc>
          <w:tcPr>
            <w:tcW w:w="0" w:type="auto"/>
          </w:tcPr>
          <w:p w14:paraId="321AD17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312C1A4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34A60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72E7854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34</w:t>
            </w:r>
          </w:p>
        </w:tc>
        <w:tc>
          <w:tcPr>
            <w:tcW w:w="0" w:type="auto"/>
            <w:vMerge w:val="restart"/>
          </w:tcPr>
          <w:p w14:paraId="23F788C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Сетевая форма реализации дополнительных общеобразовательных программ (организации культуры и искусств, технопарки Кванториум, мобильные технопарки Кванториум, Дома научной коллаборации, центры IT-куб, Точка роста, экостанции,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14:paraId="0DFED9D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Сетевая форма реализации дополнительных общеобразовательных программ с 1 организацией</w:t>
            </w:r>
          </w:p>
        </w:tc>
        <w:tc>
          <w:tcPr>
            <w:tcW w:w="0" w:type="auto"/>
            <w:vMerge w:val="restart"/>
          </w:tcPr>
          <w:p w14:paraId="5E39DB8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36E5416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2E0E859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Развитие талантов</w:t>
            </w:r>
          </w:p>
        </w:tc>
        <w:tc>
          <w:tcPr>
            <w:tcW w:w="0" w:type="auto"/>
          </w:tcPr>
          <w:p w14:paraId="58F4C7C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Низкий уровень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14:paraId="5EA60C0E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Направление запроса в ЦНППМ на формирование ИОМ для руководителя (заместителя руководителя).</w:t>
            </w:r>
          </w:p>
          <w:p w14:paraId="77F5C866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Повышение квалификации заместителя директора по воспитательной работев по вопросам выполнения трудовой функции по администрированию деятельности общеобразовательной организации в части организации  взаимодействия с организациями культуры и искусств, кванториумами, мобильными кванториумами, ДНК, «IT-кубами», «Точками роста», экостанциями, ведущими предприятиями региона, профессиональными образовательные организациями и образовательными организациями высшего образования и др.).</w:t>
            </w:r>
          </w:p>
        </w:tc>
      </w:tr>
      <w:tr w14:paraId="1FEBC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710736E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15D9041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0DDDB50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76F9374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05D0A83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42FB99B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717E41E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Недостаточная работа по формированию заинтересованности в сетевом взаимодействии педагогических работников, обучающихся и их родителей (законных представителей)</w:t>
            </w:r>
          </w:p>
        </w:tc>
        <w:tc>
          <w:tcPr>
            <w:tcW w:w="0" w:type="auto"/>
          </w:tcPr>
          <w:p w14:paraId="5073200C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Привлечение обучающихся к сетевой форме обучения по дополнительным общеобразовательным программам.</w:t>
            </w:r>
          </w:p>
        </w:tc>
      </w:tr>
      <w:tr w14:paraId="4C21A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7268AD3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3EB552F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7D9411A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4774215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1B418AF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112E9B7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72D331B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Отсутствие разработанных образовательных программ, реализующихся в сетевой форме, по всем шести направленностям.</w:t>
            </w:r>
          </w:p>
        </w:tc>
        <w:tc>
          <w:tcPr>
            <w:tcW w:w="0" w:type="auto"/>
          </w:tcPr>
          <w:p w14:paraId="21E1FEF8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Создание ресурсных условий в общеобразовательной организации для обеспечения сетевого взаимодействия (нормативно-правовые, материально-, информационно-технические, кадровые).</w:t>
            </w:r>
          </w:p>
          <w:p w14:paraId="43E4C26A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взаимодействия в том числе в сетевой форме (заключение договоров) с организациями культуры и искусства, кванториумами, центрами «IT-кубы», «Точками роста», экостанциями, ведущими предприятиями региона, профессиональными образовательными организациями и образовательными организациями высшего образования и др.</w:t>
            </w:r>
          </w:p>
        </w:tc>
      </w:tr>
      <w:tr w14:paraId="6914F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0BB38CE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13CC120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4679330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165CFF3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1281930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1242548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1835180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 xml:space="preserve">Наличие профессиональных дефицитов у специалистов по дополнительному образованию детей в части организации сетевого взаимодействия. </w:t>
            </w:r>
          </w:p>
        </w:tc>
        <w:tc>
          <w:tcPr>
            <w:tcW w:w="0" w:type="auto"/>
          </w:tcPr>
          <w:p w14:paraId="63BFDBA4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обучения педагогических работников по реализации программ дополнительного образования в сетевой форме.</w:t>
            </w:r>
          </w:p>
        </w:tc>
      </w:tr>
      <w:tr w14:paraId="18374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00174F2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18E2AA4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493C830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46FA1CB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22BE186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7EF4BBD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0B6C378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При реализации дополнительных образовательных программ образовательная организация не использует ресурсы других 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программе.</w:t>
            </w:r>
          </w:p>
        </w:tc>
        <w:tc>
          <w:tcPr>
            <w:tcW w:w="0" w:type="auto"/>
          </w:tcPr>
          <w:p w14:paraId="32B09F62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Планирование при разработке программ, реализуемых в сетевой форме, наряду со школой, учреждением дополнительного образования, СПО, вузами, участия организаций культуры и искусств, кванториумов, мобильных кванториумов, ДНК, «IT-кубы», «Точки роста», экостанций, ведущих предприятий региона и иных организаций, обладающих ресурсами, необходимыми для осуществления образовательной деятельности по дополнительным общеобразовательным программ.</w:t>
            </w:r>
          </w:p>
          <w:p w14:paraId="1432F137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Определение образовательных организаций-участников и (или) организаций, обладающих ресурсами.</w:t>
            </w:r>
          </w:p>
          <w:p w14:paraId="687CA20C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обучающихся.</w:t>
            </w:r>
          </w:p>
        </w:tc>
      </w:tr>
      <w:tr w14:paraId="208E5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1B4A690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35</w:t>
            </w:r>
          </w:p>
        </w:tc>
        <w:tc>
          <w:tcPr>
            <w:tcW w:w="0" w:type="auto"/>
            <w:vMerge w:val="restart"/>
          </w:tcPr>
          <w:p w14:paraId="21E4D91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др.)(критический показатель)</w:t>
            </w:r>
          </w:p>
        </w:tc>
        <w:tc>
          <w:tcPr>
            <w:tcW w:w="0" w:type="auto"/>
            <w:vMerge w:val="restart"/>
          </w:tcPr>
          <w:p w14:paraId="017D09F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3‒4 объединения</w:t>
            </w:r>
          </w:p>
        </w:tc>
        <w:tc>
          <w:tcPr>
            <w:tcW w:w="0" w:type="auto"/>
            <w:vMerge w:val="restart"/>
          </w:tcPr>
          <w:p w14:paraId="64DB84C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0" w:type="auto"/>
            <w:vMerge w:val="restart"/>
          </w:tcPr>
          <w:p w14:paraId="435BAEF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7E6A3D6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2531754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0" w:type="auto"/>
          </w:tcPr>
          <w:p w14:paraId="296B7CA8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Разработка/корректировка план внеурочной деятельности на основе методических рекомендаций Минпросвещения России.</w:t>
            </w:r>
          </w:p>
        </w:tc>
      </w:tr>
      <w:tr w14:paraId="69F1F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46A76DC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230F8B7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28C39D5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086B7AF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69A8A2B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63E6381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0563CA4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0" w:type="auto"/>
          </w:tcPr>
          <w:p w14:paraId="48A46B9D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Обеспечение Штабом воспитательной работы диверсификации палитры школьных творческих объединений.</w:t>
            </w:r>
          </w:p>
        </w:tc>
      </w:tr>
      <w:tr w14:paraId="74FD0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084164B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06309FA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16530FF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43E3736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55A91BE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5EF9CDC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14AC632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 xml:space="preserve">Низкий уровень компетенций педагогических работников, непозволяющий реализовать палитру творческих объединений </w:t>
            </w:r>
          </w:p>
        </w:tc>
        <w:tc>
          <w:tcPr>
            <w:tcW w:w="0" w:type="auto"/>
          </w:tcPr>
          <w:p w14:paraId="458B00C7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Направление запроса в ЦНППМ на формирование ИОМ для педагогов.</w:t>
            </w:r>
          </w:p>
        </w:tc>
      </w:tr>
      <w:tr w14:paraId="11563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27656FA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77FCDFF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6D2AD31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47079F5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4FA1BE9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5364BA4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44AD7E0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0" w:type="auto"/>
          </w:tcPr>
          <w:p w14:paraId="593F5B01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14:paraId="0ECEE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5932504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0F8B1C4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5508876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76C061F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2385D28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01C1130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6BD030F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0" w:type="auto"/>
          </w:tcPr>
          <w:p w14:paraId="7DCABBDB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Проведение мониторинговых исследований:                                      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создания техносферы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возможностей трансформирования, зонирования школьного 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14:paraId="08B817F1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деятельности школьных творческих объединений в сетевой форме.</w:t>
            </w:r>
          </w:p>
          <w:p w14:paraId="4AD9B6C6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14:paraId="1EB7F005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Привлечение обучающихся к участию в творческих  объединениях (школьный театр, школьный музей, школьный музыкальный коллектив, школьный медиацентр (телевидение, газета, журнал) и др.)</w:t>
            </w:r>
          </w:p>
          <w:p w14:paraId="08C55AC1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14:paraId="43EE3841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медиацентр (телевидение, газета, журнал) и др.).</w:t>
            </w:r>
          </w:p>
        </w:tc>
      </w:tr>
      <w:tr w14:paraId="1CE13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1F1D03D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36</w:t>
            </w:r>
          </w:p>
        </w:tc>
        <w:tc>
          <w:tcPr>
            <w:tcW w:w="0" w:type="auto"/>
            <w:vMerge w:val="restart"/>
          </w:tcPr>
          <w:p w14:paraId="742B985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14:paraId="626558A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14:paraId="7C41499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43BE71A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5A0BAC4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4CFECF9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23BADD6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0AC14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4257928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37</w:t>
            </w:r>
          </w:p>
        </w:tc>
        <w:tc>
          <w:tcPr>
            <w:tcW w:w="0" w:type="auto"/>
            <w:vMerge w:val="restart"/>
          </w:tcPr>
          <w:p w14:paraId="2C339E5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14:paraId="303F383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14:paraId="2CA23D0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5512754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043FA2B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5C17C86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0AE9621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64F92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7E5F07E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38</w:t>
            </w:r>
          </w:p>
        </w:tc>
        <w:tc>
          <w:tcPr>
            <w:tcW w:w="0" w:type="auto"/>
            <w:vMerge w:val="restart"/>
          </w:tcPr>
          <w:p w14:paraId="23BE8A4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14:paraId="11C5324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14:paraId="616394C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6288A1E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72B952B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5F1C2CE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4864427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2FA1D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5D2CA7F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39</w:t>
            </w:r>
          </w:p>
        </w:tc>
        <w:tc>
          <w:tcPr>
            <w:tcW w:w="0" w:type="auto"/>
            <w:vMerge w:val="restart"/>
          </w:tcPr>
          <w:p w14:paraId="3C34B67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0" w:type="auto"/>
            <w:vMerge w:val="restart"/>
          </w:tcPr>
          <w:p w14:paraId="4E3633F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Функционирование школьного медиацентра</w:t>
            </w:r>
          </w:p>
        </w:tc>
        <w:tc>
          <w:tcPr>
            <w:tcW w:w="0" w:type="auto"/>
            <w:vMerge w:val="restart"/>
          </w:tcPr>
          <w:p w14:paraId="46A603A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20E423F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34D82DB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1BE9DA7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0FBBF1B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40D3D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42F45E0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40</w:t>
            </w:r>
          </w:p>
        </w:tc>
        <w:tc>
          <w:tcPr>
            <w:tcW w:w="0" w:type="auto"/>
            <w:vMerge w:val="restart"/>
          </w:tcPr>
          <w:p w14:paraId="1391F73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14:paraId="08738BC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 xml:space="preserve">30% и более обучающихся </w:t>
            </w:r>
          </w:p>
        </w:tc>
        <w:tc>
          <w:tcPr>
            <w:tcW w:w="0" w:type="auto"/>
            <w:vMerge w:val="restart"/>
          </w:tcPr>
          <w:p w14:paraId="26E2B91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</w:t>
            </w:r>
          </w:p>
        </w:tc>
        <w:tc>
          <w:tcPr>
            <w:tcW w:w="0" w:type="auto"/>
            <w:vMerge w:val="restart"/>
          </w:tcPr>
          <w:p w14:paraId="070F48D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2A24912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09B733F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6C6A7AE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16369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5B821F9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41</w:t>
            </w:r>
          </w:p>
        </w:tc>
        <w:tc>
          <w:tcPr>
            <w:tcW w:w="0" w:type="auto"/>
            <w:vMerge w:val="restart"/>
          </w:tcPr>
          <w:p w14:paraId="4FD098A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14:paraId="3A2126B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Более 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14:paraId="5348AE1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0" w:type="auto"/>
            <w:vMerge w:val="restart"/>
          </w:tcPr>
          <w:p w14:paraId="73229BC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4044A10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247F31E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5744E31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25772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4041C12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42</w:t>
            </w:r>
          </w:p>
        </w:tc>
        <w:tc>
          <w:tcPr>
            <w:tcW w:w="0" w:type="auto"/>
            <w:vMerge w:val="restart"/>
          </w:tcPr>
          <w:p w14:paraId="77BF4E0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Использование государственных символов при обучении и воспитании(критический показатель)</w:t>
            </w:r>
          </w:p>
        </w:tc>
        <w:tc>
          <w:tcPr>
            <w:tcW w:w="0" w:type="auto"/>
            <w:vMerge w:val="restart"/>
          </w:tcPr>
          <w:p w14:paraId="3AFF4C9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Да</w:t>
            </w:r>
          </w:p>
        </w:tc>
        <w:tc>
          <w:tcPr>
            <w:tcW w:w="0" w:type="auto"/>
            <w:vMerge w:val="restart"/>
          </w:tcPr>
          <w:p w14:paraId="5829DDF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</w:t>
            </w:r>
          </w:p>
        </w:tc>
        <w:tc>
          <w:tcPr>
            <w:tcW w:w="0" w:type="auto"/>
            <w:vMerge w:val="restart"/>
          </w:tcPr>
          <w:p w14:paraId="45275BC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7FFBE12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07E43EB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612AE25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56096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368CA60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43</w:t>
            </w:r>
          </w:p>
        </w:tc>
        <w:tc>
          <w:tcPr>
            <w:tcW w:w="0" w:type="auto"/>
            <w:vMerge w:val="restart"/>
          </w:tcPr>
          <w:p w14:paraId="5C7487B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Реализация рабочей программы воспитания, в том числе для обучающихся с ОВЗ(критический показатель)</w:t>
            </w:r>
          </w:p>
        </w:tc>
        <w:tc>
          <w:tcPr>
            <w:tcW w:w="0" w:type="auto"/>
            <w:vMerge w:val="restart"/>
          </w:tcPr>
          <w:p w14:paraId="0DB653D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Да</w:t>
            </w:r>
          </w:p>
        </w:tc>
        <w:tc>
          <w:tcPr>
            <w:tcW w:w="0" w:type="auto"/>
            <w:vMerge w:val="restart"/>
          </w:tcPr>
          <w:p w14:paraId="503078E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699F96D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3DB2D55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2B5EC3B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6BA33B0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340C7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74A6C32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44</w:t>
            </w:r>
          </w:p>
        </w:tc>
        <w:tc>
          <w:tcPr>
            <w:tcW w:w="0" w:type="auto"/>
            <w:vMerge w:val="restart"/>
          </w:tcPr>
          <w:p w14:paraId="65ED199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Реализация календарного плана воспитательной работы(критический показатель)</w:t>
            </w:r>
          </w:p>
        </w:tc>
        <w:tc>
          <w:tcPr>
            <w:tcW w:w="0" w:type="auto"/>
            <w:vMerge w:val="restart"/>
          </w:tcPr>
          <w:p w14:paraId="056BD9F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Да</w:t>
            </w:r>
          </w:p>
        </w:tc>
        <w:tc>
          <w:tcPr>
            <w:tcW w:w="0" w:type="auto"/>
            <w:vMerge w:val="restart"/>
          </w:tcPr>
          <w:p w14:paraId="1152858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720C763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6FD6BA7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44D0100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55F2BC4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11006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34D396A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45</w:t>
            </w:r>
          </w:p>
        </w:tc>
        <w:tc>
          <w:tcPr>
            <w:tcW w:w="0" w:type="auto"/>
            <w:vMerge w:val="restart"/>
          </w:tcPr>
          <w:p w14:paraId="26ED512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Функционирование Совета родителей</w:t>
            </w:r>
          </w:p>
        </w:tc>
        <w:tc>
          <w:tcPr>
            <w:tcW w:w="0" w:type="auto"/>
            <w:vMerge w:val="restart"/>
          </w:tcPr>
          <w:p w14:paraId="742A014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Да</w:t>
            </w:r>
          </w:p>
        </w:tc>
        <w:tc>
          <w:tcPr>
            <w:tcW w:w="0" w:type="auto"/>
            <w:vMerge w:val="restart"/>
          </w:tcPr>
          <w:p w14:paraId="104AE3E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7D4874E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4E39743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527FAE5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373FFB2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5B49F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09E2480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46</w:t>
            </w:r>
          </w:p>
        </w:tc>
        <w:tc>
          <w:tcPr>
            <w:tcW w:w="0" w:type="auto"/>
            <w:vMerge w:val="restart"/>
          </w:tcPr>
          <w:p w14:paraId="1FEA8AF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14:paraId="7E6DCD1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Да</w:t>
            </w:r>
          </w:p>
        </w:tc>
        <w:tc>
          <w:tcPr>
            <w:tcW w:w="0" w:type="auto"/>
            <w:vMerge w:val="restart"/>
          </w:tcPr>
          <w:p w14:paraId="728F538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299FDDB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5916A1B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61FF7AF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348C44C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22772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73D9B3A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47</w:t>
            </w:r>
          </w:p>
        </w:tc>
        <w:tc>
          <w:tcPr>
            <w:tcW w:w="0" w:type="auto"/>
            <w:vMerge w:val="restart"/>
          </w:tcPr>
          <w:p w14:paraId="3DBDD1E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14:paraId="46F0860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Трансляция опыта по организации взаимодействия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14:paraId="2A27418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</w:t>
            </w:r>
          </w:p>
        </w:tc>
        <w:tc>
          <w:tcPr>
            <w:tcW w:w="0" w:type="auto"/>
            <w:vMerge w:val="restart"/>
          </w:tcPr>
          <w:p w14:paraId="47A537D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40274B6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6238C5F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11011C0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4EFC2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70A6E70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48</w:t>
            </w:r>
          </w:p>
        </w:tc>
        <w:tc>
          <w:tcPr>
            <w:tcW w:w="0" w:type="auto"/>
            <w:vMerge w:val="restart"/>
          </w:tcPr>
          <w:p w14:paraId="6A1502B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14:paraId="7FD09A4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0" w:type="auto"/>
            <w:vMerge w:val="restart"/>
          </w:tcPr>
          <w:p w14:paraId="72C93E3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3495ED9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5D4D510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04D3C09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7082A04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6EE02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7DC2165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49</w:t>
            </w:r>
          </w:p>
        </w:tc>
        <w:tc>
          <w:tcPr>
            <w:tcW w:w="0" w:type="auto"/>
            <w:vMerge w:val="restart"/>
          </w:tcPr>
          <w:p w14:paraId="61A2450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14:paraId="513F118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Реализуются 1 программа краеведения и 1 программа школьного туризма</w:t>
            </w:r>
          </w:p>
        </w:tc>
        <w:tc>
          <w:tcPr>
            <w:tcW w:w="0" w:type="auto"/>
            <w:vMerge w:val="restart"/>
          </w:tcPr>
          <w:p w14:paraId="60CDBDA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0" w:type="auto"/>
            <w:vMerge w:val="restart"/>
          </w:tcPr>
          <w:p w14:paraId="5984244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40FB5F4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3542288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обучающихся.</w:t>
            </w:r>
          </w:p>
        </w:tc>
        <w:tc>
          <w:tcPr>
            <w:tcW w:w="0" w:type="auto"/>
          </w:tcPr>
          <w:p w14:paraId="0BD8269D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Разработка положения о кадровом резерве общеобразовательной организации.</w:t>
            </w:r>
          </w:p>
          <w:p w14:paraId="4373CF79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14:paraId="2B763CE5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14:paraId="6351E738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14:paraId="6AF32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05ADAE4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63C19B2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12DB9C3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68051E3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7E096A2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4EF02D1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2083479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0" w:type="auto"/>
          </w:tcPr>
          <w:p w14:paraId="204C767D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14:paraId="1DB20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3E8474E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235B46F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0330DA0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1FD7845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7FD83FC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7DDEBF5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79C49D9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14:paraId="4758407A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14:paraId="7FFEA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30CF99B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3A5EC8B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083134E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54C9F23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43475E1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609267C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181ABD7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0" w:type="auto"/>
          </w:tcPr>
          <w:p w14:paraId="18F29FB2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Использование для закупки туристического оборудования средств грантов, спонсорской помощи.</w:t>
            </w:r>
          </w:p>
          <w:p w14:paraId="6115E058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Оптимизизация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14:paraId="166E0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5F92DF1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7115291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6710E30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398AE1A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2617826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059B243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46915F4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14:paraId="50B79E3D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14:paraId="0E00918F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Анализ и экспертиза качества школьных программ краеведения и школьного туризма.</w:t>
            </w:r>
          </w:p>
          <w:p w14:paraId="371E4ACD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14:paraId="358164A1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</w:p>
          <w:p w14:paraId="027F740E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14:paraId="556BF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655E9F8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50</w:t>
            </w:r>
          </w:p>
        </w:tc>
        <w:tc>
          <w:tcPr>
            <w:tcW w:w="0" w:type="auto"/>
            <w:vMerge w:val="restart"/>
          </w:tcPr>
          <w:p w14:paraId="3AA7AF7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14:paraId="0024852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4E5A734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08F133B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5E5AD8B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049865F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3B1F573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50D82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6579CCD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51</w:t>
            </w:r>
          </w:p>
        </w:tc>
        <w:tc>
          <w:tcPr>
            <w:tcW w:w="0" w:type="auto"/>
            <w:vMerge w:val="restart"/>
          </w:tcPr>
          <w:p w14:paraId="518E95C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Функционирование Совета обучающихся</w:t>
            </w:r>
          </w:p>
        </w:tc>
        <w:tc>
          <w:tcPr>
            <w:tcW w:w="0" w:type="auto"/>
            <w:vMerge w:val="restart"/>
          </w:tcPr>
          <w:p w14:paraId="123464D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10916EC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2E95723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14F382A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2A85A8B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3E51888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15722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58B1A92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52</w:t>
            </w:r>
          </w:p>
        </w:tc>
        <w:tc>
          <w:tcPr>
            <w:tcW w:w="0" w:type="auto"/>
            <w:vMerge w:val="restart"/>
          </w:tcPr>
          <w:p w14:paraId="4A11CD2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14:paraId="0FA04CA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35B1FF4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218CF84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4C19534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79642E3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13EF321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3DF8F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669146F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53</w:t>
            </w:r>
          </w:p>
        </w:tc>
        <w:tc>
          <w:tcPr>
            <w:tcW w:w="0" w:type="auto"/>
            <w:vMerge w:val="restart"/>
          </w:tcPr>
          <w:p w14:paraId="5105563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14:paraId="1EC54D9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2F6C109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6FCE67F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32C5283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0C095F7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636188F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520CF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2759FCF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54</w:t>
            </w:r>
          </w:p>
        </w:tc>
        <w:tc>
          <w:tcPr>
            <w:tcW w:w="0" w:type="auto"/>
            <w:vMerge w:val="restart"/>
          </w:tcPr>
          <w:p w14:paraId="00F34C6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  <w:vMerge w:val="restart"/>
          </w:tcPr>
          <w:p w14:paraId="0876644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Участие в проекте</w:t>
            </w:r>
          </w:p>
        </w:tc>
        <w:tc>
          <w:tcPr>
            <w:tcW w:w="0" w:type="auto"/>
            <w:vMerge w:val="restart"/>
          </w:tcPr>
          <w:p w14:paraId="7760AAA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0722774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031EC9A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5E82048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0EBC59A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6263B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1A4E6FE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55</w:t>
            </w:r>
          </w:p>
        </w:tc>
        <w:tc>
          <w:tcPr>
            <w:tcW w:w="0" w:type="auto"/>
            <w:vMerge w:val="restart"/>
          </w:tcPr>
          <w:p w14:paraId="0E25AC5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представительств детских и молодежных общественных объединений (Юнармия, Большая перемена и др.)</w:t>
            </w:r>
          </w:p>
        </w:tc>
        <w:tc>
          <w:tcPr>
            <w:tcW w:w="0" w:type="auto"/>
            <w:vMerge w:val="restart"/>
          </w:tcPr>
          <w:p w14:paraId="6D1C436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60F0C7A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3D7551F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586F5CA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72AD21D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3008541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34F2F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31F352E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56</w:t>
            </w:r>
          </w:p>
        </w:tc>
        <w:tc>
          <w:tcPr>
            <w:tcW w:w="0" w:type="auto"/>
            <w:vMerge w:val="restart"/>
          </w:tcPr>
          <w:p w14:paraId="39EF26E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Участие обучающихся в волонтерском движении</w:t>
            </w:r>
          </w:p>
        </w:tc>
        <w:tc>
          <w:tcPr>
            <w:tcW w:w="0" w:type="auto"/>
            <w:vMerge w:val="restart"/>
          </w:tcPr>
          <w:p w14:paraId="2A807E6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Обучающиеся участвуют в волонтерском движении</w:t>
            </w:r>
          </w:p>
        </w:tc>
        <w:tc>
          <w:tcPr>
            <w:tcW w:w="0" w:type="auto"/>
            <w:vMerge w:val="restart"/>
          </w:tcPr>
          <w:p w14:paraId="381C189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0317700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3FC605F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14ACE5B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55189B8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72B2E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06464DA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57</w:t>
            </w:r>
          </w:p>
        </w:tc>
        <w:tc>
          <w:tcPr>
            <w:tcW w:w="0" w:type="auto"/>
            <w:vMerge w:val="restart"/>
          </w:tcPr>
          <w:p w14:paraId="2BF5795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14:paraId="418CC90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7EB97F3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126214E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12EA60D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3F61762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3E3514A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4C13F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4B4B79F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58</w:t>
            </w:r>
          </w:p>
        </w:tc>
        <w:tc>
          <w:tcPr>
            <w:tcW w:w="0" w:type="auto"/>
            <w:vMerge w:val="restart"/>
          </w:tcPr>
          <w:p w14:paraId="26990F0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РФ)(критический показатель)</w:t>
            </w:r>
          </w:p>
        </w:tc>
        <w:tc>
          <w:tcPr>
            <w:tcW w:w="0" w:type="auto"/>
            <w:vMerge w:val="restart"/>
          </w:tcPr>
          <w:p w14:paraId="67D721A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Да</w:t>
            </w:r>
          </w:p>
        </w:tc>
        <w:tc>
          <w:tcPr>
            <w:tcW w:w="0" w:type="auto"/>
            <w:vMerge w:val="restart"/>
          </w:tcPr>
          <w:p w14:paraId="18161E9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63619EB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2A0E247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5F40AEC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0BF62D1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092A0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725DEF9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59</w:t>
            </w:r>
          </w:p>
        </w:tc>
        <w:tc>
          <w:tcPr>
            <w:tcW w:w="0" w:type="auto"/>
            <w:vMerge w:val="restart"/>
          </w:tcPr>
          <w:p w14:paraId="3132724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Определение ответственного за реализацию профориентационной деятельности (в должности не ниже заместителя директора)</w:t>
            </w:r>
          </w:p>
        </w:tc>
        <w:tc>
          <w:tcPr>
            <w:tcW w:w="0" w:type="auto"/>
            <w:vMerge w:val="restart"/>
          </w:tcPr>
          <w:p w14:paraId="3D8848B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Да</w:t>
            </w:r>
          </w:p>
        </w:tc>
        <w:tc>
          <w:tcPr>
            <w:tcW w:w="0" w:type="auto"/>
            <w:vMerge w:val="restart"/>
          </w:tcPr>
          <w:p w14:paraId="0D7A2E6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011AAC2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7D8BE3F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693EAC1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4FC0C68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56B2B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7D9C953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60</w:t>
            </w:r>
          </w:p>
        </w:tc>
        <w:tc>
          <w:tcPr>
            <w:tcW w:w="0" w:type="auto"/>
            <w:vMerge w:val="restart"/>
          </w:tcPr>
          <w:p w14:paraId="56F2F98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соглашений с региональными предприятиями/организациями, оказывающими содействие в реализации профориентационных мероприятий</w:t>
            </w:r>
          </w:p>
        </w:tc>
        <w:tc>
          <w:tcPr>
            <w:tcW w:w="0" w:type="auto"/>
            <w:vMerge w:val="restart"/>
          </w:tcPr>
          <w:p w14:paraId="02D440B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Да</w:t>
            </w:r>
          </w:p>
        </w:tc>
        <w:tc>
          <w:tcPr>
            <w:tcW w:w="0" w:type="auto"/>
            <w:vMerge w:val="restart"/>
          </w:tcPr>
          <w:p w14:paraId="7BE868E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14F0798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5DB9339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306772A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5F27199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7ED66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59C14EA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61</w:t>
            </w:r>
          </w:p>
        </w:tc>
        <w:tc>
          <w:tcPr>
            <w:tcW w:w="0" w:type="auto"/>
            <w:vMerge w:val="restart"/>
          </w:tcPr>
          <w:p w14:paraId="51AC387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14:paraId="2BC2300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Да</w:t>
            </w:r>
          </w:p>
        </w:tc>
        <w:tc>
          <w:tcPr>
            <w:tcW w:w="0" w:type="auto"/>
            <w:vMerge w:val="restart"/>
          </w:tcPr>
          <w:p w14:paraId="0C159C4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58451D7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663A8E4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1C7E24A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7033101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1B60F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4FEEB53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62</w:t>
            </w:r>
          </w:p>
        </w:tc>
        <w:tc>
          <w:tcPr>
            <w:tcW w:w="0" w:type="auto"/>
            <w:vMerge w:val="restart"/>
          </w:tcPr>
          <w:p w14:paraId="20E0016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14:paraId="6DC7503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Да</w:t>
            </w:r>
          </w:p>
        </w:tc>
        <w:tc>
          <w:tcPr>
            <w:tcW w:w="0" w:type="auto"/>
            <w:vMerge w:val="restart"/>
          </w:tcPr>
          <w:p w14:paraId="6CD233C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6A23B74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3A5BA25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1BDA372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585B112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26A5A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710D342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63</w:t>
            </w:r>
          </w:p>
        </w:tc>
        <w:tc>
          <w:tcPr>
            <w:tcW w:w="0" w:type="auto"/>
            <w:vMerge w:val="restart"/>
          </w:tcPr>
          <w:p w14:paraId="6807E33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Посещение обучающимися экскурсий на предприятиях</w:t>
            </w:r>
          </w:p>
        </w:tc>
        <w:tc>
          <w:tcPr>
            <w:tcW w:w="0" w:type="auto"/>
            <w:vMerge w:val="restart"/>
          </w:tcPr>
          <w:p w14:paraId="4330FEA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Да</w:t>
            </w:r>
          </w:p>
        </w:tc>
        <w:tc>
          <w:tcPr>
            <w:tcW w:w="0" w:type="auto"/>
            <w:vMerge w:val="restart"/>
          </w:tcPr>
          <w:p w14:paraId="4310756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2BFC24B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5F50314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41C0D6E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46F5284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43833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1751EA8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64</w:t>
            </w:r>
          </w:p>
        </w:tc>
        <w:tc>
          <w:tcPr>
            <w:tcW w:w="0" w:type="auto"/>
            <w:vMerge w:val="restart"/>
          </w:tcPr>
          <w:p w14:paraId="25F2DD7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vMerge w:val="restart"/>
          </w:tcPr>
          <w:p w14:paraId="68668B1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Да</w:t>
            </w:r>
          </w:p>
        </w:tc>
        <w:tc>
          <w:tcPr>
            <w:tcW w:w="0" w:type="auto"/>
            <w:vMerge w:val="restart"/>
          </w:tcPr>
          <w:p w14:paraId="364D472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532095F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44B9384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62991A0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4CD154B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7E15E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2AD805F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65</w:t>
            </w:r>
          </w:p>
        </w:tc>
        <w:tc>
          <w:tcPr>
            <w:tcW w:w="0" w:type="auto"/>
            <w:vMerge w:val="restart"/>
          </w:tcPr>
          <w:p w14:paraId="4945CC6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Посещение обучающимися экскурсий в организациях СПО и ВО</w:t>
            </w:r>
          </w:p>
        </w:tc>
        <w:tc>
          <w:tcPr>
            <w:tcW w:w="0" w:type="auto"/>
            <w:vMerge w:val="restart"/>
          </w:tcPr>
          <w:p w14:paraId="5F16E6A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Да</w:t>
            </w:r>
          </w:p>
        </w:tc>
        <w:tc>
          <w:tcPr>
            <w:tcW w:w="0" w:type="auto"/>
            <w:vMerge w:val="restart"/>
          </w:tcPr>
          <w:p w14:paraId="5222A9F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2AB6FC2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2629BB7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5DC99E1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3744F6F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1222F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0F7F520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66</w:t>
            </w:r>
          </w:p>
        </w:tc>
        <w:tc>
          <w:tcPr>
            <w:tcW w:w="0" w:type="auto"/>
            <w:vMerge w:val="restart"/>
          </w:tcPr>
          <w:p w14:paraId="777579C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Посещение обучающимися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14:paraId="5085D5B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Да</w:t>
            </w:r>
          </w:p>
        </w:tc>
        <w:tc>
          <w:tcPr>
            <w:tcW w:w="0" w:type="auto"/>
            <w:vMerge w:val="restart"/>
          </w:tcPr>
          <w:p w14:paraId="09060C0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7A0D536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62595F2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13C599C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3DEA7BA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6D48E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6BA2821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67</w:t>
            </w:r>
          </w:p>
        </w:tc>
        <w:tc>
          <w:tcPr>
            <w:tcW w:w="0" w:type="auto"/>
            <w:vMerge w:val="restart"/>
          </w:tcPr>
          <w:p w14:paraId="57D24E4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Посещение обучающимися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14:paraId="7E0A329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Да</w:t>
            </w:r>
          </w:p>
        </w:tc>
        <w:tc>
          <w:tcPr>
            <w:tcW w:w="0" w:type="auto"/>
            <w:vMerge w:val="restart"/>
          </w:tcPr>
          <w:p w14:paraId="6F9ED7D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1F8B3AF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1E54C2C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290F254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1AC7796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54CE0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4439A58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68</w:t>
            </w:r>
          </w:p>
        </w:tc>
        <w:tc>
          <w:tcPr>
            <w:tcW w:w="0" w:type="auto"/>
            <w:vMerge w:val="restart"/>
          </w:tcPr>
          <w:p w14:paraId="65EFBCB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14:paraId="6557D30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Да</w:t>
            </w:r>
          </w:p>
        </w:tc>
        <w:tc>
          <w:tcPr>
            <w:tcW w:w="0" w:type="auto"/>
            <w:vMerge w:val="restart"/>
          </w:tcPr>
          <w:p w14:paraId="74E0E0F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620EF87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023B5B3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543DD7B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672154C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62799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4013038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69</w:t>
            </w:r>
          </w:p>
        </w:tc>
        <w:tc>
          <w:tcPr>
            <w:tcW w:w="0" w:type="auto"/>
            <w:vMerge w:val="restart"/>
          </w:tcPr>
          <w:p w14:paraId="22F6BA1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  <w:vMerge w:val="restart"/>
          </w:tcPr>
          <w:p w14:paraId="18F7E7D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Да</w:t>
            </w:r>
          </w:p>
        </w:tc>
        <w:tc>
          <w:tcPr>
            <w:tcW w:w="0" w:type="auto"/>
            <w:vMerge w:val="restart"/>
          </w:tcPr>
          <w:p w14:paraId="587BC1C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1B89E9E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7A54794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2B36371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5168963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0CE9D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3EF34A5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70</w:t>
            </w:r>
          </w:p>
        </w:tc>
        <w:tc>
          <w:tcPr>
            <w:tcW w:w="0" w:type="auto"/>
            <w:vMerge w:val="restart"/>
          </w:tcPr>
          <w:p w14:paraId="3490BC0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14:paraId="514281D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Да</w:t>
            </w:r>
          </w:p>
        </w:tc>
        <w:tc>
          <w:tcPr>
            <w:tcW w:w="0" w:type="auto"/>
            <w:vMerge w:val="restart"/>
          </w:tcPr>
          <w:p w14:paraId="7CBA83E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0F5B4EA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46F8C87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3EDF730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461887B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29B9E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1327583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71</w:t>
            </w:r>
          </w:p>
        </w:tc>
        <w:tc>
          <w:tcPr>
            <w:tcW w:w="0" w:type="auto"/>
            <w:vMerge w:val="restart"/>
          </w:tcPr>
          <w:p w14:paraId="1DB4F1E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Абилимпикс</w:t>
            </w:r>
          </w:p>
        </w:tc>
        <w:tc>
          <w:tcPr>
            <w:tcW w:w="0" w:type="auto"/>
            <w:vMerge w:val="restart"/>
          </w:tcPr>
          <w:p w14:paraId="09F4CF8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Да</w:t>
            </w:r>
          </w:p>
        </w:tc>
        <w:tc>
          <w:tcPr>
            <w:tcW w:w="0" w:type="auto"/>
            <w:vMerge w:val="restart"/>
          </w:tcPr>
          <w:p w14:paraId="3D89635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05469E1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225D5C9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088C465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72BDA9A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6EB60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2C2E8C9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72</w:t>
            </w:r>
          </w:p>
        </w:tc>
        <w:tc>
          <w:tcPr>
            <w:tcW w:w="0" w:type="auto"/>
            <w:vMerge w:val="restart"/>
          </w:tcPr>
          <w:p w14:paraId="7EEF07A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14:paraId="7D804EA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14:paraId="1BC757D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122A893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6BC13DC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Условия педагогического труда</w:t>
            </w:r>
          </w:p>
        </w:tc>
        <w:tc>
          <w:tcPr>
            <w:tcW w:w="0" w:type="auto"/>
          </w:tcPr>
          <w:p w14:paraId="7C91F34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106E455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11CE0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176ED52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73</w:t>
            </w:r>
          </w:p>
        </w:tc>
        <w:tc>
          <w:tcPr>
            <w:tcW w:w="0" w:type="auto"/>
            <w:vMerge w:val="restart"/>
          </w:tcPr>
          <w:p w14:paraId="6564374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14:paraId="44CD5B1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14:paraId="357A7B1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64801B7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091C3B8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Условия педагогического труда</w:t>
            </w:r>
          </w:p>
        </w:tc>
        <w:tc>
          <w:tcPr>
            <w:tcW w:w="0" w:type="auto"/>
          </w:tcPr>
          <w:p w14:paraId="246E1E1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0DA0C02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6BEFF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4EDD91B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74</w:t>
            </w:r>
          </w:p>
        </w:tc>
        <w:tc>
          <w:tcPr>
            <w:tcW w:w="0" w:type="auto"/>
            <w:vMerge w:val="restart"/>
          </w:tcPr>
          <w:p w14:paraId="07C6CEF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Развитие системы наставничества (положение о наставничестве, дорожная карта о его реализации, приказы)(критический показатель)</w:t>
            </w:r>
          </w:p>
        </w:tc>
        <w:tc>
          <w:tcPr>
            <w:tcW w:w="0" w:type="auto"/>
            <w:vMerge w:val="restart"/>
          </w:tcPr>
          <w:p w14:paraId="3D1A62E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Да</w:t>
            </w:r>
          </w:p>
        </w:tc>
        <w:tc>
          <w:tcPr>
            <w:tcW w:w="0" w:type="auto"/>
            <w:vMerge w:val="restart"/>
          </w:tcPr>
          <w:p w14:paraId="7C47AC6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01EF30B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142484E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0CF8756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5613070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0B4E4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63C9216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75</w:t>
            </w:r>
          </w:p>
        </w:tc>
        <w:tc>
          <w:tcPr>
            <w:tcW w:w="0" w:type="auto"/>
            <w:vMerge w:val="restart"/>
          </w:tcPr>
          <w:p w14:paraId="459C90B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методических объединений / кафедр / методических советов учителей(критический показатель)</w:t>
            </w:r>
          </w:p>
        </w:tc>
        <w:tc>
          <w:tcPr>
            <w:tcW w:w="0" w:type="auto"/>
            <w:vMerge w:val="restart"/>
          </w:tcPr>
          <w:p w14:paraId="1FEC7AC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Да</w:t>
            </w:r>
          </w:p>
        </w:tc>
        <w:tc>
          <w:tcPr>
            <w:tcW w:w="0" w:type="auto"/>
            <w:vMerge w:val="restart"/>
          </w:tcPr>
          <w:p w14:paraId="65D8780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042B4BC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0C871E0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549756C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4764A56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4C374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2130B16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76</w:t>
            </w:r>
          </w:p>
        </w:tc>
        <w:tc>
          <w:tcPr>
            <w:tcW w:w="0" w:type="auto"/>
            <w:vMerge w:val="restart"/>
          </w:tcPr>
          <w:p w14:paraId="44AE203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0" w:type="auto"/>
            <w:vMerge w:val="restart"/>
          </w:tcPr>
          <w:p w14:paraId="781A26A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Да</w:t>
            </w:r>
          </w:p>
        </w:tc>
        <w:tc>
          <w:tcPr>
            <w:tcW w:w="0" w:type="auto"/>
            <w:vMerge w:val="restart"/>
          </w:tcPr>
          <w:p w14:paraId="113AD0A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1D7B005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142DAE7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748DBDA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7B456C1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53EC5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54EA1CC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77</w:t>
            </w:r>
          </w:p>
        </w:tc>
        <w:tc>
          <w:tcPr>
            <w:tcW w:w="0" w:type="auto"/>
            <w:vMerge w:val="restart"/>
          </w:tcPr>
          <w:p w14:paraId="2EB02AA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14:paraId="140F0A5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Не менее 80%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14:paraId="5635EF6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</w:t>
            </w:r>
          </w:p>
        </w:tc>
        <w:tc>
          <w:tcPr>
            <w:tcW w:w="0" w:type="auto"/>
            <w:vMerge w:val="restart"/>
          </w:tcPr>
          <w:p w14:paraId="7729068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44DBBAC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5934683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08C4AB2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77E6F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69864D8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78</w:t>
            </w:r>
          </w:p>
        </w:tc>
        <w:tc>
          <w:tcPr>
            <w:tcW w:w="0" w:type="auto"/>
            <w:vMerge w:val="restart"/>
          </w:tcPr>
          <w:p w14:paraId="5151D4F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14:paraId="57666EC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 xml:space="preserve">Менее 3 % учителей  </w:t>
            </w:r>
          </w:p>
        </w:tc>
        <w:tc>
          <w:tcPr>
            <w:tcW w:w="0" w:type="auto"/>
            <w:vMerge w:val="restart"/>
          </w:tcPr>
          <w:p w14:paraId="021A756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0</w:t>
            </w:r>
          </w:p>
        </w:tc>
        <w:tc>
          <w:tcPr>
            <w:tcW w:w="0" w:type="auto"/>
            <w:vMerge w:val="restart"/>
          </w:tcPr>
          <w:p w14:paraId="3996845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5946472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385A035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14:paraId="585CC257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14:paraId="4E6B39CB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14:paraId="5BFAF145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14:paraId="63867A41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14:paraId="50C02DE8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Обеспечение  анализа / самоанализа профессиональной деятельности педагогических работников.</w:t>
            </w:r>
          </w:p>
          <w:p w14:paraId="2B679B34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Обеспечение участия представителей управленческой команды в в формировании ИОМ педагога.</w:t>
            </w:r>
          </w:p>
          <w:p w14:paraId="3A850DEC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Обеспечение мотивирующего административного контроля разработки и реализации ИОМа.</w:t>
            </w:r>
          </w:p>
          <w:p w14:paraId="35EC39CD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14:paraId="0BD18A86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14:paraId="24B9962A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14:paraId="4C329441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мониторинга удовлетворенности педагогов профессиональной деятельностью и методичсеким сопровождением.</w:t>
            </w:r>
          </w:p>
          <w:p w14:paraId="4D77236B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Рзработка ИОМ непрерывного развития  профессионального мастерства педагогических работников для повышения эффективности их  профессиональной деятельности.</w:t>
            </w:r>
          </w:p>
          <w:p w14:paraId="62B69DA3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Осуществление административного контроля за организацией деятельности по выявлению дефицитов, сопровождению, разработки и реализации ИОМ.</w:t>
            </w:r>
          </w:p>
          <w:p w14:paraId="10232F36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 w14:paraId="77C4E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1133AAC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79</w:t>
            </w:r>
          </w:p>
        </w:tc>
        <w:tc>
          <w:tcPr>
            <w:tcW w:w="0" w:type="auto"/>
            <w:vMerge w:val="restart"/>
          </w:tcPr>
          <w:p w14:paraId="7628D80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года)(критический показатель)</w:t>
            </w:r>
          </w:p>
        </w:tc>
        <w:tc>
          <w:tcPr>
            <w:tcW w:w="0" w:type="auto"/>
            <w:vMerge w:val="restart"/>
          </w:tcPr>
          <w:p w14:paraId="45D2916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14:paraId="5E656F3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</w:t>
            </w:r>
          </w:p>
        </w:tc>
        <w:tc>
          <w:tcPr>
            <w:tcW w:w="0" w:type="auto"/>
            <w:vMerge w:val="restart"/>
          </w:tcPr>
          <w:p w14:paraId="6805A0B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1828691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7467571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4AFBFB5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493CF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71066B1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80</w:t>
            </w:r>
          </w:p>
        </w:tc>
        <w:tc>
          <w:tcPr>
            <w:tcW w:w="0" w:type="auto"/>
            <w:vMerge w:val="restart"/>
          </w:tcPr>
          <w:p w14:paraId="64D70AD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Доля педагогических работников, прошедших обучение по программам повышения квалификации по инструментам ЦОС, размещеннымв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14:paraId="367EABF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14:paraId="7E86455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</w:t>
            </w:r>
          </w:p>
        </w:tc>
        <w:tc>
          <w:tcPr>
            <w:tcW w:w="0" w:type="auto"/>
            <w:vMerge w:val="restart"/>
          </w:tcPr>
          <w:p w14:paraId="2D24EEA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67F5E1A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1E7AD21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7EBF947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6C102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2D9CCE6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81</w:t>
            </w:r>
          </w:p>
        </w:tc>
        <w:tc>
          <w:tcPr>
            <w:tcW w:w="0" w:type="auto"/>
            <w:vMerge w:val="restart"/>
          </w:tcPr>
          <w:p w14:paraId="2C1B1B0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14:paraId="68FD762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 xml:space="preserve">Не менее 80%  педагогических работников </w:t>
            </w:r>
          </w:p>
        </w:tc>
        <w:tc>
          <w:tcPr>
            <w:tcW w:w="0" w:type="auto"/>
            <w:vMerge w:val="restart"/>
          </w:tcPr>
          <w:p w14:paraId="7ED6458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</w:t>
            </w:r>
          </w:p>
        </w:tc>
        <w:tc>
          <w:tcPr>
            <w:tcW w:w="0" w:type="auto"/>
            <w:vMerge w:val="restart"/>
          </w:tcPr>
          <w:p w14:paraId="4AB75AD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4E754C7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4AAC4D9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78D2275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4260B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7F318A0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82</w:t>
            </w:r>
          </w:p>
        </w:tc>
        <w:tc>
          <w:tcPr>
            <w:tcW w:w="0" w:type="auto"/>
            <w:vMerge w:val="restart"/>
          </w:tcPr>
          <w:p w14:paraId="6FEB994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14:paraId="05FC3BD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100% управленческой команды</w:t>
            </w:r>
          </w:p>
        </w:tc>
        <w:tc>
          <w:tcPr>
            <w:tcW w:w="0" w:type="auto"/>
            <w:vMerge w:val="restart"/>
          </w:tcPr>
          <w:p w14:paraId="4D953C1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</w:t>
            </w:r>
          </w:p>
        </w:tc>
        <w:tc>
          <w:tcPr>
            <w:tcW w:w="0" w:type="auto"/>
            <w:vMerge w:val="restart"/>
          </w:tcPr>
          <w:p w14:paraId="4083E8B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51AD26C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62FB3D6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7DE17BC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0CB48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011C08D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83</w:t>
            </w:r>
          </w:p>
        </w:tc>
        <w:tc>
          <w:tcPr>
            <w:tcW w:w="0" w:type="auto"/>
            <w:vMerge w:val="restart"/>
          </w:tcPr>
          <w:p w14:paraId="1F00D15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0" w:type="auto"/>
            <w:vMerge w:val="restart"/>
          </w:tcPr>
          <w:p w14:paraId="2F29740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обучение прошли двое или более учителей из числа учителей-предметников, преподающих  биологию, информатику, математику, физику, химию</w:t>
            </w:r>
          </w:p>
        </w:tc>
        <w:tc>
          <w:tcPr>
            <w:tcW w:w="0" w:type="auto"/>
            <w:vMerge w:val="restart"/>
          </w:tcPr>
          <w:p w14:paraId="6E84B1F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0" w:type="auto"/>
            <w:vMerge w:val="restart"/>
          </w:tcPr>
          <w:p w14:paraId="3D0E173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4218693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123066C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6B5F2AE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6463B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40FFBFF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84</w:t>
            </w:r>
          </w:p>
        </w:tc>
        <w:tc>
          <w:tcPr>
            <w:tcW w:w="0" w:type="auto"/>
            <w:vMerge w:val="restart"/>
          </w:tcPr>
          <w:p w14:paraId="2BC3134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14:paraId="4483BEB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Участие на всероссийском уровне</w:t>
            </w:r>
          </w:p>
        </w:tc>
        <w:tc>
          <w:tcPr>
            <w:tcW w:w="0" w:type="auto"/>
            <w:vMerge w:val="restart"/>
          </w:tcPr>
          <w:p w14:paraId="3D711E4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</w:t>
            </w:r>
          </w:p>
        </w:tc>
        <w:tc>
          <w:tcPr>
            <w:tcW w:w="0" w:type="auto"/>
            <w:vMerge w:val="restart"/>
          </w:tcPr>
          <w:p w14:paraId="3D0F2D1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22D90FB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14F3733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7CE733B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64261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5320946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85</w:t>
            </w:r>
          </w:p>
        </w:tc>
        <w:tc>
          <w:tcPr>
            <w:tcW w:w="0" w:type="auto"/>
            <w:vMerge w:val="restart"/>
          </w:tcPr>
          <w:p w14:paraId="6810643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14:paraId="71C4B76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среди педагогов победителей и призеров конкурсов на всероссийском уровне</w:t>
            </w:r>
          </w:p>
        </w:tc>
        <w:tc>
          <w:tcPr>
            <w:tcW w:w="0" w:type="auto"/>
            <w:vMerge w:val="restart"/>
          </w:tcPr>
          <w:p w14:paraId="682BE2F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</w:t>
            </w:r>
          </w:p>
        </w:tc>
        <w:tc>
          <w:tcPr>
            <w:tcW w:w="0" w:type="auto"/>
            <w:vMerge w:val="restart"/>
          </w:tcPr>
          <w:p w14:paraId="46BFBD2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48F62B8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4DDAA69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3DB1E45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7BF76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6340AD0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86</w:t>
            </w:r>
          </w:p>
        </w:tc>
        <w:tc>
          <w:tcPr>
            <w:tcW w:w="0" w:type="auto"/>
            <w:vMerge w:val="restart"/>
          </w:tcPr>
          <w:p w14:paraId="6C449D7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взаимодействия)(критический показатель)</w:t>
            </w:r>
          </w:p>
        </w:tc>
        <w:tc>
          <w:tcPr>
            <w:tcW w:w="0" w:type="auto"/>
            <w:vMerge w:val="restart"/>
          </w:tcPr>
          <w:p w14:paraId="0F89303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14:paraId="4E8CD58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5DC1E90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28384FF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29A5BDF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19FE189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7B84F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625E866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87</w:t>
            </w:r>
          </w:p>
        </w:tc>
        <w:tc>
          <w:tcPr>
            <w:tcW w:w="0" w:type="auto"/>
            <w:vMerge w:val="restart"/>
          </w:tcPr>
          <w:p w14:paraId="58F2FE7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тестировании(критический показатель)</w:t>
            </w:r>
          </w:p>
        </w:tc>
        <w:tc>
          <w:tcPr>
            <w:tcW w:w="0" w:type="auto"/>
            <w:vMerge w:val="restart"/>
          </w:tcPr>
          <w:p w14:paraId="00F9073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 xml:space="preserve">90% обучающихся и более </w:t>
            </w:r>
          </w:p>
        </w:tc>
        <w:tc>
          <w:tcPr>
            <w:tcW w:w="0" w:type="auto"/>
            <w:vMerge w:val="restart"/>
          </w:tcPr>
          <w:p w14:paraId="3E79AA3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</w:t>
            </w:r>
          </w:p>
        </w:tc>
        <w:tc>
          <w:tcPr>
            <w:tcW w:w="0" w:type="auto"/>
            <w:vMerge w:val="restart"/>
          </w:tcPr>
          <w:p w14:paraId="36D0DFE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29DCAAA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1686CE0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78DACA6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2C01F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40D613B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88</w:t>
            </w:r>
          </w:p>
        </w:tc>
        <w:tc>
          <w:tcPr>
            <w:tcW w:w="0" w:type="auto"/>
            <w:vMerge w:val="restart"/>
          </w:tcPr>
          <w:p w14:paraId="012DCDE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14:paraId="51EF9ED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4F51219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381F778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305E6D9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6C6CE7F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44A5A0B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17F4C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2D682D4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89</w:t>
            </w:r>
          </w:p>
        </w:tc>
        <w:tc>
          <w:tcPr>
            <w:tcW w:w="0" w:type="auto"/>
            <w:vMerge w:val="restart"/>
          </w:tcPr>
          <w:p w14:paraId="75D7711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в штате общеобразовательной организации социального педагога, обеспечивающего оказание помощи целевым группам обучающихся</w:t>
            </w:r>
          </w:p>
        </w:tc>
        <w:tc>
          <w:tcPr>
            <w:tcW w:w="0" w:type="auto"/>
            <w:vMerge w:val="restart"/>
          </w:tcPr>
          <w:p w14:paraId="34F80DA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5E71723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076D768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508916A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7CB13E1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1BF777D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6BF15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3E10447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90</w:t>
            </w:r>
          </w:p>
        </w:tc>
        <w:tc>
          <w:tcPr>
            <w:tcW w:w="0" w:type="auto"/>
            <w:vMerge w:val="restart"/>
          </w:tcPr>
          <w:p w14:paraId="628AECD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14:paraId="18C3D8D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2D6A041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616D294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20722D7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3C5D004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1745002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6FAA0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158E4CA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91</w:t>
            </w:r>
          </w:p>
        </w:tc>
        <w:tc>
          <w:tcPr>
            <w:tcW w:w="0" w:type="auto"/>
            <w:vMerge w:val="restart"/>
          </w:tcPr>
          <w:p w14:paraId="46C5410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14:paraId="12F031E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14:paraId="0692B08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27A2D82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02A31DB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52C029D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консультативнометодической, психокоррекционной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родителям).</w:t>
            </w:r>
          </w:p>
        </w:tc>
        <w:tc>
          <w:tcPr>
            <w:tcW w:w="0" w:type="auto"/>
          </w:tcPr>
          <w:p w14:paraId="7E6B6EC3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Разработка ЛА по созданию и функционированию кабинета педагога-психолога.</w:t>
            </w:r>
          </w:p>
          <w:p w14:paraId="595298F9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Создание рабочей группы по разработке дизайн-проекта рабочего пространства педагога-психолога в ОО.</w:t>
            </w:r>
          </w:p>
          <w:p w14:paraId="0FCC7761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Привлечение внебюджетных средств для реализации дизайн-проекта рабочего пространства педагога-психолога в ОО.</w:t>
            </w:r>
          </w:p>
          <w:p w14:paraId="45DAA4E7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14:paraId="1886B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441016B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7C30890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5628221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59E2471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64B2FA7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  <w:vMerge w:val="continue"/>
          </w:tcPr>
          <w:p w14:paraId="08487D8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3BF5F26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0" w:type="auto"/>
          </w:tcPr>
          <w:p w14:paraId="08CE7CC3">
            <w:pPr>
              <w:numPr>
                <w:ilvl w:val="0"/>
                <w:numId w:val="13"/>
              </w:num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Привлечение внебюджетных средств с целью оборудования кабинета педагога-психолога автоматизированным рабочим местом.</w:t>
            </w:r>
          </w:p>
        </w:tc>
      </w:tr>
      <w:tr w14:paraId="4C6A6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336D980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92</w:t>
            </w:r>
          </w:p>
        </w:tc>
        <w:tc>
          <w:tcPr>
            <w:tcW w:w="0" w:type="auto"/>
            <w:vMerge w:val="restart"/>
          </w:tcPr>
          <w:p w14:paraId="0DEC193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детям)(критический показатель)</w:t>
            </w:r>
          </w:p>
        </w:tc>
        <w:tc>
          <w:tcPr>
            <w:tcW w:w="0" w:type="auto"/>
            <w:vMerge w:val="restart"/>
          </w:tcPr>
          <w:p w14:paraId="47ED75A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Реализуется психолого-педагогическая программа и (или) комплекс мероприятий для каждой из целевых групп обучающихся</w:t>
            </w:r>
          </w:p>
        </w:tc>
        <w:tc>
          <w:tcPr>
            <w:tcW w:w="0" w:type="auto"/>
            <w:vMerge w:val="restart"/>
          </w:tcPr>
          <w:p w14:paraId="12C44EF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0" w:type="auto"/>
            <w:vMerge w:val="restart"/>
          </w:tcPr>
          <w:p w14:paraId="54B6A8C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629F6FA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23E5A2D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379227A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78387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0E2664A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93</w:t>
            </w:r>
          </w:p>
        </w:tc>
        <w:tc>
          <w:tcPr>
            <w:tcW w:w="0" w:type="auto"/>
            <w:vMerge w:val="restart"/>
          </w:tcPr>
          <w:p w14:paraId="5A560DA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Формирование психологически благоприятного школьного пространства для обучающихся</w:t>
            </w:r>
          </w:p>
        </w:tc>
        <w:tc>
          <w:tcPr>
            <w:tcW w:w="0" w:type="auto"/>
            <w:vMerge w:val="restart"/>
          </w:tcPr>
          <w:p w14:paraId="25BE11C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</w:p>
        </w:tc>
        <w:tc>
          <w:tcPr>
            <w:tcW w:w="0" w:type="auto"/>
            <w:vMerge w:val="restart"/>
          </w:tcPr>
          <w:p w14:paraId="5337732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734CE75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7F17299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537A6C4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4C297E6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1E3BB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41487F0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94</w:t>
            </w:r>
          </w:p>
        </w:tc>
        <w:tc>
          <w:tcPr>
            <w:tcW w:w="0" w:type="auto"/>
            <w:vMerge w:val="restart"/>
          </w:tcPr>
          <w:p w14:paraId="6E843C5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14:paraId="77FA827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специальных тематических зон</w:t>
            </w:r>
          </w:p>
        </w:tc>
        <w:tc>
          <w:tcPr>
            <w:tcW w:w="0" w:type="auto"/>
            <w:vMerge w:val="restart"/>
          </w:tcPr>
          <w:p w14:paraId="7644D40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1597011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2347CE4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50BF55E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507EAF0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53B2D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735D93D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95</w:t>
            </w:r>
          </w:p>
        </w:tc>
        <w:tc>
          <w:tcPr>
            <w:tcW w:w="0" w:type="auto"/>
            <w:vMerge w:val="restart"/>
          </w:tcPr>
          <w:p w14:paraId="69147DC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14:paraId="787A460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0" w:type="auto"/>
            <w:vMerge w:val="restart"/>
          </w:tcPr>
          <w:p w14:paraId="4DAAE94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74661C5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6DA25D0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1D1D8F9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2A7867A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2CB5D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3C5D4E7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96</w:t>
            </w:r>
          </w:p>
        </w:tc>
        <w:tc>
          <w:tcPr>
            <w:tcW w:w="0" w:type="auto"/>
            <w:vMerge w:val="restart"/>
          </w:tcPr>
          <w:p w14:paraId="42BA307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14:paraId="58E6BF8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Реализуется психолого-педагогическая программа и (или) комплекс мероприятий по профилактике травли</w:t>
            </w:r>
          </w:p>
        </w:tc>
        <w:tc>
          <w:tcPr>
            <w:tcW w:w="0" w:type="auto"/>
            <w:vMerge w:val="restart"/>
          </w:tcPr>
          <w:p w14:paraId="7B07D4C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0" w:type="auto"/>
            <w:vMerge w:val="restart"/>
          </w:tcPr>
          <w:p w14:paraId="50FEB21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68932C4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50EF3B8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1B1505A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52D52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36C9311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97</w:t>
            </w:r>
          </w:p>
        </w:tc>
        <w:tc>
          <w:tcPr>
            <w:tcW w:w="0" w:type="auto"/>
            <w:vMerge w:val="restart"/>
          </w:tcPr>
          <w:p w14:paraId="4CF8037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Профилактика девиантного поведения обучающихся</w:t>
            </w:r>
          </w:p>
        </w:tc>
        <w:tc>
          <w:tcPr>
            <w:tcW w:w="0" w:type="auto"/>
            <w:vMerge w:val="restart"/>
          </w:tcPr>
          <w:p w14:paraId="7705AE1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Реализуется психолого-педагогическая программа и (или) комплекс мероприятий по профилактике девиантного поведения</w:t>
            </w:r>
          </w:p>
        </w:tc>
        <w:tc>
          <w:tcPr>
            <w:tcW w:w="0" w:type="auto"/>
            <w:vMerge w:val="restart"/>
          </w:tcPr>
          <w:p w14:paraId="47215CA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0" w:type="auto"/>
            <w:vMerge w:val="restart"/>
          </w:tcPr>
          <w:p w14:paraId="1AF5CDE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1113288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2446E0A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159092E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6CA60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48EA5C4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98</w:t>
            </w:r>
          </w:p>
        </w:tc>
        <w:tc>
          <w:tcPr>
            <w:tcW w:w="0" w:type="auto"/>
            <w:vMerge w:val="restart"/>
          </w:tcPr>
          <w:p w14:paraId="204F67E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обучающимися(критический показатель)</w:t>
            </w:r>
          </w:p>
        </w:tc>
        <w:tc>
          <w:tcPr>
            <w:tcW w:w="0" w:type="auto"/>
            <w:vMerge w:val="restart"/>
          </w:tcPr>
          <w:p w14:paraId="69EAC04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Да</w:t>
            </w:r>
          </w:p>
        </w:tc>
        <w:tc>
          <w:tcPr>
            <w:tcW w:w="0" w:type="auto"/>
            <w:vMerge w:val="restart"/>
          </w:tcPr>
          <w:p w14:paraId="71A7C44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0F58209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4259D9C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6FC97E4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0C7F54F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30DC2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159658B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99</w:t>
            </w:r>
          </w:p>
        </w:tc>
        <w:tc>
          <w:tcPr>
            <w:tcW w:w="0" w:type="auto"/>
            <w:vMerge w:val="restart"/>
          </w:tcPr>
          <w:p w14:paraId="7774D44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Подключение образовательной организации к высокоскоростному интернету(критический показатель)</w:t>
            </w:r>
          </w:p>
        </w:tc>
        <w:tc>
          <w:tcPr>
            <w:tcW w:w="0" w:type="auto"/>
            <w:vMerge w:val="restart"/>
          </w:tcPr>
          <w:p w14:paraId="6DD7CFA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Да</w:t>
            </w:r>
          </w:p>
        </w:tc>
        <w:tc>
          <w:tcPr>
            <w:tcW w:w="0" w:type="auto"/>
            <w:vMerge w:val="restart"/>
          </w:tcPr>
          <w:p w14:paraId="2CF8238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084E77A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20452DE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6ACFFF8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19EA120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7436F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1460A95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100</w:t>
            </w:r>
          </w:p>
        </w:tc>
        <w:tc>
          <w:tcPr>
            <w:tcW w:w="0" w:type="auto"/>
            <w:vMerge w:val="restart"/>
          </w:tcPr>
          <w:p w14:paraId="0FFC9AC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14:paraId="44C932E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Да</w:t>
            </w:r>
          </w:p>
        </w:tc>
        <w:tc>
          <w:tcPr>
            <w:tcW w:w="0" w:type="auto"/>
            <w:vMerge w:val="restart"/>
          </w:tcPr>
          <w:p w14:paraId="15D6CB7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6CC20DB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009AA61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35F0E73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44445EB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04C9E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111C2AD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101</w:t>
            </w:r>
          </w:p>
        </w:tc>
        <w:tc>
          <w:tcPr>
            <w:tcW w:w="0" w:type="auto"/>
            <w:vMerge w:val="restart"/>
          </w:tcPr>
          <w:p w14:paraId="0899561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программ(критический показатель)</w:t>
            </w:r>
          </w:p>
        </w:tc>
        <w:tc>
          <w:tcPr>
            <w:tcW w:w="0" w:type="auto"/>
            <w:vMerge w:val="restart"/>
          </w:tcPr>
          <w:p w14:paraId="130AE08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Не менее 95%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0" w:type="auto"/>
            <w:vMerge w:val="restart"/>
          </w:tcPr>
          <w:p w14:paraId="36BDC33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</w:t>
            </w:r>
          </w:p>
        </w:tc>
        <w:tc>
          <w:tcPr>
            <w:tcW w:w="0" w:type="auto"/>
            <w:vMerge w:val="restart"/>
          </w:tcPr>
          <w:p w14:paraId="5396B07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5934E26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5384355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623DEAB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6DE90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4C544E7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102</w:t>
            </w:r>
          </w:p>
        </w:tc>
        <w:tc>
          <w:tcPr>
            <w:tcW w:w="0" w:type="auto"/>
            <w:vMerge w:val="restart"/>
          </w:tcPr>
          <w:p w14:paraId="31B241C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Информационно-коммуникационная образовательная платформа Сферум(критический показатель)</w:t>
            </w:r>
          </w:p>
        </w:tc>
        <w:tc>
          <w:tcPr>
            <w:tcW w:w="0" w:type="auto"/>
            <w:vMerge w:val="restart"/>
          </w:tcPr>
          <w:p w14:paraId="4F27298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100% педагогических работников включены в сетевые профессиональные сообщества по обмену педагогическим опытом и активно используют платформу «Сферум»</w:t>
            </w:r>
          </w:p>
        </w:tc>
        <w:tc>
          <w:tcPr>
            <w:tcW w:w="0" w:type="auto"/>
            <w:vMerge w:val="restart"/>
          </w:tcPr>
          <w:p w14:paraId="5E9472B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</w:t>
            </w:r>
          </w:p>
        </w:tc>
        <w:tc>
          <w:tcPr>
            <w:tcW w:w="0" w:type="auto"/>
            <w:vMerge w:val="restart"/>
          </w:tcPr>
          <w:p w14:paraId="3316765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7D441D4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075B0FB8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012FD0C1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20A34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571797F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103</w:t>
            </w:r>
          </w:p>
        </w:tc>
        <w:tc>
          <w:tcPr>
            <w:tcW w:w="0" w:type="auto"/>
            <w:vMerge w:val="restart"/>
          </w:tcPr>
          <w:p w14:paraId="31FED55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14:paraId="2714A1A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 xml:space="preserve">100% IT-оборудования используется в образовательной деятельности в соответствии с Методическими рекомендациями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</w:t>
            </w:r>
          </w:p>
        </w:tc>
        <w:tc>
          <w:tcPr>
            <w:tcW w:w="0" w:type="auto"/>
            <w:vMerge w:val="restart"/>
          </w:tcPr>
          <w:p w14:paraId="43094D8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</w:t>
            </w:r>
          </w:p>
        </w:tc>
        <w:tc>
          <w:tcPr>
            <w:tcW w:w="0" w:type="auto"/>
            <w:vMerge w:val="restart"/>
          </w:tcPr>
          <w:p w14:paraId="6860EFE2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6E6AA5FE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365834B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3E364EE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25CEF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3E0B528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104</w:t>
            </w:r>
          </w:p>
        </w:tc>
        <w:tc>
          <w:tcPr>
            <w:tcW w:w="0" w:type="auto"/>
            <w:vMerge w:val="restart"/>
          </w:tcPr>
          <w:p w14:paraId="4CAA5F7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14:paraId="52C6B6A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Информационная система управления образовательной организацией интегрирована с региональными информационными системами</w:t>
            </w:r>
          </w:p>
        </w:tc>
        <w:tc>
          <w:tcPr>
            <w:tcW w:w="0" w:type="auto"/>
            <w:vMerge w:val="restart"/>
          </w:tcPr>
          <w:p w14:paraId="4A7643F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0" w:type="auto"/>
            <w:vMerge w:val="restart"/>
          </w:tcPr>
          <w:p w14:paraId="14C9525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7AA3D78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1D7873B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6BA867A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1BF74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0B9FEC29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105</w:t>
            </w:r>
          </w:p>
        </w:tc>
        <w:tc>
          <w:tcPr>
            <w:tcW w:w="0" w:type="auto"/>
            <w:vMerge w:val="restart"/>
          </w:tcPr>
          <w:p w14:paraId="6BA60A2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 в образовательной организации пространства для учебных и неучебных занятий, творческих дел</w:t>
            </w:r>
          </w:p>
        </w:tc>
        <w:tc>
          <w:tcPr>
            <w:tcW w:w="0" w:type="auto"/>
            <w:vMerge w:val="restart"/>
          </w:tcPr>
          <w:p w14:paraId="0C69896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5ED8F00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0AC8B87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6D821EB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14:paraId="66360E1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6B2A5B2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64D3D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6D773CD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106</w:t>
            </w:r>
          </w:p>
        </w:tc>
        <w:tc>
          <w:tcPr>
            <w:tcW w:w="0" w:type="auto"/>
            <w:vMerge w:val="restart"/>
          </w:tcPr>
          <w:p w14:paraId="0648BF7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14:paraId="7FC9880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 xml:space="preserve">создан и функционирует школьный библиотечный информационный центр  </w:t>
            </w:r>
          </w:p>
        </w:tc>
        <w:tc>
          <w:tcPr>
            <w:tcW w:w="0" w:type="auto"/>
            <w:vMerge w:val="restart"/>
          </w:tcPr>
          <w:p w14:paraId="4C6D585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4378DFA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5975477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14:paraId="60AA7F5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4EE37B1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2A3D5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4BB2DBF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107</w:t>
            </w:r>
          </w:p>
        </w:tc>
        <w:tc>
          <w:tcPr>
            <w:tcW w:w="0" w:type="auto"/>
            <w:vMerge w:val="restart"/>
          </w:tcPr>
          <w:p w14:paraId="00FF1C9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Реализация модели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14:paraId="39FDD1E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3EC453E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3</w:t>
            </w:r>
          </w:p>
        </w:tc>
        <w:tc>
          <w:tcPr>
            <w:tcW w:w="0" w:type="auto"/>
            <w:vMerge w:val="restart"/>
          </w:tcPr>
          <w:p w14:paraId="17B3408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6A403B5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Функционирование школы полного дня</w:t>
            </w:r>
          </w:p>
        </w:tc>
        <w:tc>
          <w:tcPr>
            <w:tcW w:w="0" w:type="auto"/>
          </w:tcPr>
          <w:p w14:paraId="1C973F66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15F5AD45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6FA9B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71038CE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108</w:t>
            </w:r>
          </w:p>
        </w:tc>
        <w:tc>
          <w:tcPr>
            <w:tcW w:w="0" w:type="auto"/>
            <w:vMerge w:val="restart"/>
          </w:tcPr>
          <w:p w14:paraId="21E31A7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Сформированы коллегиальные органы управления в соответствии с Федеральным законом Об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14:paraId="67462CC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Да</w:t>
            </w:r>
          </w:p>
        </w:tc>
        <w:tc>
          <w:tcPr>
            <w:tcW w:w="0" w:type="auto"/>
            <w:vMerge w:val="restart"/>
          </w:tcPr>
          <w:p w14:paraId="702E7B74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  <w:vMerge w:val="restart"/>
          </w:tcPr>
          <w:p w14:paraId="2F754D5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7350B360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14:paraId="4F185CC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37AFBE5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  <w:tr w14:paraId="4BBCD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1E49ACA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109</w:t>
            </w:r>
          </w:p>
        </w:tc>
        <w:tc>
          <w:tcPr>
            <w:tcW w:w="0" w:type="auto"/>
          </w:tcPr>
          <w:p w14:paraId="11A6A47B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</w:tcPr>
          <w:p w14:paraId="3D861A73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Да</w:t>
            </w:r>
          </w:p>
        </w:tc>
        <w:tc>
          <w:tcPr>
            <w:tcW w:w="0" w:type="auto"/>
          </w:tcPr>
          <w:p w14:paraId="554AD7A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0" w:type="auto"/>
          </w:tcPr>
          <w:p w14:paraId="56973767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14:paraId="09037D4D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 w:eastAsia="DengXian"/>
                <w:kern w:val="2"/>
                <w:lang w:eastAsia="zh-CN"/>
                <w14:ligatures w14:val="standardContextual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14:paraId="7EBA226C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0" w:type="auto"/>
          </w:tcPr>
          <w:p w14:paraId="7114465F">
            <w:pPr>
              <w:spacing w:after="0" w:line="240" w:lineRule="auto"/>
              <w:rPr>
                <w:rFonts w:eastAsia="DengXian"/>
                <w:kern w:val="2"/>
                <w:lang w:eastAsia="zh-CN"/>
                <w14:ligatures w14:val="standardContextual"/>
              </w:rPr>
            </w:pPr>
          </w:p>
        </w:tc>
      </w:tr>
    </w:tbl>
    <w:p w14:paraId="5B0F072E">
      <w:pPr>
        <w:adjustRightInd w:val="0"/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8B67C5">
      <w:pPr>
        <w:adjustRightInd w:val="0"/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1A8636">
      <w:pPr>
        <w:adjustRightInd w:val="0"/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14:paraId="1B196D27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Магистральное направление «Знание» по результатам самодиагностики получено 32  баллов, максимальны показатель 53 балла</w:t>
      </w:r>
      <w:r>
        <w:rPr>
          <w:rFonts w:ascii="Times New Roman" w:hAnsi="Times New Roman" w:cs="Times New Roman"/>
          <w:sz w:val="28"/>
          <w:szCs w:val="28"/>
        </w:rPr>
        <w:t>, из чего следует, что школа достигла базового уровня. Определены дефициты по показателям «Школы Минпросвещения России»:</w:t>
      </w:r>
    </w:p>
    <w:p w14:paraId="6EEC5ADC">
      <w:pPr>
        <w:pStyle w:val="65"/>
        <w:numPr>
          <w:ilvl w:val="1"/>
          <w:numId w:val="12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актуализирован перечень учебников и учебных пособий согласно ФПУ для обеспечения ООП.</w:t>
      </w:r>
    </w:p>
    <w:p w14:paraId="540EAA23">
      <w:pPr>
        <w:pStyle w:val="65"/>
        <w:numPr>
          <w:ilvl w:val="1"/>
          <w:numId w:val="12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внебюджетных фондов.</w:t>
      </w:r>
    </w:p>
    <w:p w14:paraId="561B9604">
      <w:pPr>
        <w:pStyle w:val="65"/>
        <w:numPr>
          <w:ilvl w:val="1"/>
          <w:numId w:val="12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своевременного обеспечения учебниками и учебными пособиями в полном объеме.</w:t>
      </w:r>
    </w:p>
    <w:p w14:paraId="78E45632">
      <w:pPr>
        <w:pStyle w:val="65"/>
        <w:numPr>
          <w:ilvl w:val="1"/>
          <w:numId w:val="12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Несовершенная система финансирования ИУП.</w:t>
      </w:r>
    </w:p>
    <w:p w14:paraId="296C05E4">
      <w:pPr>
        <w:pStyle w:val="65"/>
        <w:numPr>
          <w:ilvl w:val="1"/>
          <w:numId w:val="12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системы изучение интересов и запросов обучающихся и их родителей (законных представителей).</w:t>
      </w:r>
    </w:p>
    <w:p w14:paraId="31479B97">
      <w:pPr>
        <w:pStyle w:val="65"/>
        <w:numPr>
          <w:ilvl w:val="1"/>
          <w:numId w:val="12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практики взаимозачета результатов, полученных в иных организациях.</w:t>
      </w:r>
    </w:p>
    <w:p w14:paraId="62E1A617">
      <w:pPr>
        <w:pStyle w:val="65"/>
        <w:numPr>
          <w:ilvl w:val="1"/>
          <w:numId w:val="12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Несовершенная система финансирования ИУП.</w:t>
      </w:r>
    </w:p>
    <w:p w14:paraId="74C42BDA">
      <w:pPr>
        <w:pStyle w:val="65"/>
        <w:numPr>
          <w:ilvl w:val="1"/>
          <w:numId w:val="12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системы изучение интересов и запросов обучающихся и их родителей (законных представителей).</w:t>
      </w:r>
    </w:p>
    <w:p w14:paraId="4273EB5C">
      <w:pPr>
        <w:pStyle w:val="65"/>
        <w:numPr>
          <w:ilvl w:val="1"/>
          <w:numId w:val="12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практики взаимозачета результатов, полученных в иных организациях.</w:t>
      </w:r>
    </w:p>
    <w:p w14:paraId="06CE6285">
      <w:pPr>
        <w:pStyle w:val="65"/>
        <w:numPr>
          <w:ilvl w:val="1"/>
          <w:numId w:val="12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</w:r>
    </w:p>
    <w:p w14:paraId="62C38003">
      <w:pPr>
        <w:pStyle w:val="65"/>
        <w:numPr>
          <w:ilvl w:val="1"/>
          <w:numId w:val="12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психологической службы в общеобразовательной организации, узких специалистов (психологов, педагогов-логопедов, дефектологов).</w:t>
      </w:r>
    </w:p>
    <w:p w14:paraId="5502F60B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93E06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Магистральное направление «Здоровье» по результатам самодиагностики получено  21 баллов максимальный показатель 24 баллов</w:t>
      </w:r>
      <w:r>
        <w:rPr>
          <w:rFonts w:ascii="Times New Roman" w:hAnsi="Times New Roman" w:cs="Times New Roman"/>
          <w:sz w:val="28"/>
          <w:szCs w:val="28"/>
        </w:rPr>
        <w:t>, из чего следует, что школа достигла среднего уровня. В МБОУ «Черемшанская ООШ» по показателям «Школы Минпросвещения России», необходимо:</w:t>
      </w:r>
    </w:p>
    <w:p w14:paraId="4188689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Отсутствие сетевой формы реализации программы.</w:t>
      </w:r>
    </w:p>
    <w:p w14:paraId="7D44CD8C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Созданный в общеобразовательной организации спортивный клуб включить в Единый Всероссийский реестр школьных спортивных клубов.</w:t>
      </w:r>
    </w:p>
    <w:p w14:paraId="6B245E9A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Недостаточная работа по формированию мотивации у обучающихся и их родителей к посещению школьных спортивных клубов.</w:t>
      </w:r>
    </w:p>
    <w:p w14:paraId="198913A1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Отсутствие системы работы по популяризации спорта; включенности массовой спортивной деятельности в образовательную программу.</w:t>
      </w:r>
    </w:p>
    <w:p w14:paraId="6F507EE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81E6B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Магистральное направление «Творчество» по результатам самодиагностики получено 26 баллов максимальный показатель 29 баллов</w:t>
      </w:r>
      <w:r>
        <w:rPr>
          <w:rFonts w:ascii="Times New Roman" w:hAnsi="Times New Roman" w:cs="Times New Roman"/>
          <w:sz w:val="28"/>
          <w:szCs w:val="28"/>
        </w:rPr>
        <w:t>, из чего следует, что школа достигла среднего уровня.</w:t>
      </w:r>
    </w:p>
    <w:p w14:paraId="1DE37A36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Школа испытывает дефициты по показателям «Школы Минпросвещения России»:</w:t>
      </w:r>
    </w:p>
    <w:p w14:paraId="5871869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Отсутствие ресурсов в образовательной организации для реализации программ дополнительного образования.</w:t>
      </w:r>
    </w:p>
    <w:p w14:paraId="0F320C3E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Отсутствие достаточного количества программ дополнительного образования по всем направленностям</w:t>
      </w:r>
    </w:p>
    <w:p w14:paraId="1A3F024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направленности.</w:t>
      </w:r>
    </w:p>
    <w:p w14:paraId="3F53937E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Не разработана программа технологического кружка.</w:t>
      </w:r>
    </w:p>
    <w:p w14:paraId="7A34CE56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</w:r>
    </w:p>
    <w:p w14:paraId="62489F09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Отсутствие разработанных образовательных программ, реализующихся в сетевой форме, по всем шести направленностям.</w:t>
      </w:r>
    </w:p>
    <w:p w14:paraId="7085135E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Наличие профессиональных дефицитов у специалистов по дополнительному образованию детей в части организации сетевого взаимодействия.</w:t>
      </w:r>
    </w:p>
    <w:p w14:paraId="7515FA7B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При реализации дополнительных образовательных программ образовательная организация не использует ресурсы других 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</w:t>
      </w:r>
    </w:p>
    <w:p w14:paraId="2F74274E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Магистральное направление «Воспитание» по результатам самодиагностики получено 21 баллов максимальный показатель 22 балла,</w:t>
      </w:r>
      <w:r>
        <w:rPr>
          <w:rFonts w:ascii="Times New Roman" w:hAnsi="Times New Roman" w:cs="Times New Roman"/>
          <w:sz w:val="28"/>
          <w:szCs w:val="28"/>
        </w:rPr>
        <w:t xml:space="preserve"> из чего следует, что школа достигла среднего уровня.</w:t>
      </w:r>
    </w:p>
    <w:p w14:paraId="0321704D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Определены дефициты по показателям «Школы Минпросвещения России»:</w:t>
      </w:r>
    </w:p>
    <w:p w14:paraId="7C4078C2">
      <w:pPr>
        <w:pStyle w:val="65"/>
        <w:numPr>
          <w:ilvl w:val="2"/>
          <w:numId w:val="12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стимулируется развитие неформальных форм взаимодействия образовательной организации и родителей.</w:t>
      </w:r>
    </w:p>
    <w:p w14:paraId="1116A1D8">
      <w:pPr>
        <w:pStyle w:val="65"/>
        <w:numPr>
          <w:ilvl w:val="2"/>
          <w:numId w:val="12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используется воспитательный потенциал взаимодействия с родителями (законными представителями) </w:t>
      </w:r>
    </w:p>
    <w:p w14:paraId="095E85A8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 в процессе реализации рабочей программы воспитания.</w:t>
      </w:r>
    </w:p>
    <w:p w14:paraId="060C992E">
      <w:pPr>
        <w:pStyle w:val="65"/>
        <w:numPr>
          <w:ilvl w:val="2"/>
          <w:numId w:val="12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защищенных туристических объектов вблизи школы.</w:t>
      </w:r>
    </w:p>
    <w:p w14:paraId="25A2C765">
      <w:pPr>
        <w:pStyle w:val="65"/>
        <w:numPr>
          <w:ilvl w:val="2"/>
          <w:numId w:val="12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материально-технического оснащения для реализации программ по туризму, отсутствие</w:t>
      </w:r>
    </w:p>
    <w:p w14:paraId="682E981C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необходимого личного и группового снаряжения.</w:t>
      </w:r>
    </w:p>
    <w:p w14:paraId="0A1474E3">
      <w:pPr>
        <w:pStyle w:val="65"/>
        <w:numPr>
          <w:ilvl w:val="2"/>
          <w:numId w:val="12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разработаны программы краеведения и школьного туризма в рамках внеурочной деятельности и/или </w:t>
      </w:r>
    </w:p>
    <w:p w14:paraId="26B44325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дополнительного образования.</w:t>
      </w:r>
    </w:p>
    <w:p w14:paraId="3796D0E7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E64533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Магистральное направление «Профориентация» по результатам самодиагностики получено 14 баллов максимальный показатель 14 баллов</w:t>
      </w:r>
      <w:r>
        <w:rPr>
          <w:rFonts w:ascii="Times New Roman" w:hAnsi="Times New Roman" w:cs="Times New Roman"/>
          <w:sz w:val="28"/>
          <w:szCs w:val="28"/>
        </w:rPr>
        <w:t>. Школа не испытывает дефициты по показателям «Школы Минпросвещения России».</w:t>
      </w:r>
    </w:p>
    <w:p w14:paraId="277213EF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267B01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Магистральное направление «Учитель. Школьная команда» по результатам самодиагностики получено 28</w:t>
      </w:r>
    </w:p>
    <w:p w14:paraId="72DDCE5F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баллов максимальный показатель 32 баллов</w:t>
      </w:r>
      <w:r>
        <w:rPr>
          <w:rFonts w:ascii="Times New Roman" w:hAnsi="Times New Roman" w:cs="Times New Roman"/>
          <w:sz w:val="28"/>
          <w:szCs w:val="28"/>
        </w:rPr>
        <w:t>, из чего следует, что школа достигла базового уровня.</w:t>
      </w:r>
    </w:p>
    <w:p w14:paraId="3E4CE4F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самодиагностики определены дефициты по показателям «Школы Минпросвещения России»:</w:t>
      </w:r>
    </w:p>
    <w:p w14:paraId="3CD2146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</w:t>
      </w: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>Низкая доля учителей, для которых по результатам диагностики профессиональных дефицитов разработаны ИОМ.</w:t>
      </w:r>
    </w:p>
    <w:p w14:paraId="7B1314AA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</w:t>
      </w: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>Низкая доля педагогических работников, прошедших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</w:r>
    </w:p>
    <w:p w14:paraId="085FD83B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 Отсутствие педагогов, участвующих в профессиональных конкурсах на всероссийском уровне.</w:t>
      </w:r>
    </w:p>
    <w:p w14:paraId="6CC19590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Не осуществляется методическое сопровождение педагогов, участвующих в конкурсах профессионального мастерства.</w:t>
      </w:r>
    </w:p>
    <w:p w14:paraId="6D424336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5. Не формируется и не ведется банк успешных «командных» педагогических и управленческих практик и не осуществляется их тиражирование.</w:t>
      </w:r>
    </w:p>
    <w:p w14:paraId="3EE56BC6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6. Отсутствие необходимых компетенций у педагога для участия и победы в конкурсах профессионального мастерства.</w:t>
      </w:r>
    </w:p>
    <w:p w14:paraId="29B2C8BF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7. Недостаточная работа по мотивации педагогов, участвующих в конкурсах профессионального мастерства, к достижению высокого результата.</w:t>
      </w:r>
    </w:p>
    <w:p w14:paraId="19AB56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Магистральное направление «Школьный климат» получено 17 баллов, максимальный показатель 19 баллов,</w:t>
      </w:r>
      <w:r>
        <w:rPr>
          <w:rFonts w:ascii="Times New Roman" w:hAnsi="Times New Roman" w:cs="Times New Roman"/>
          <w:sz w:val="28"/>
          <w:szCs w:val="28"/>
        </w:rPr>
        <w:t xml:space="preserve"> из чего следует, что школа достигла среднего уровня.</w:t>
      </w:r>
    </w:p>
    <w:p w14:paraId="210CC4B9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Выявлены следующие дефициты по показателям «Школы Минпросвещения России»:</w:t>
      </w:r>
    </w:p>
    <w:p w14:paraId="5A447713">
      <w:pPr>
        <w:pStyle w:val="65"/>
        <w:numPr>
          <w:ilvl w:val="3"/>
          <w:numId w:val="12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01828"/>
          <w:sz w:val="28"/>
          <w:szCs w:val="28"/>
          <w:shd w:val="clear" w:color="auto" w:fill="FFFFFF"/>
        </w:rPr>
        <w:t>Отсутствие отдельного кабинета педагога-психолога (отсутствие возможности у педагога-психолога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консультативнометодической, психокоррекционной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родителям).</w:t>
      </w:r>
    </w:p>
    <w:p w14:paraId="22D23F29">
      <w:pPr>
        <w:pStyle w:val="65"/>
        <w:numPr>
          <w:ilvl w:val="3"/>
          <w:numId w:val="12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ЛА по созданию и функционированию кабинета педагога-психолога.</w:t>
      </w:r>
    </w:p>
    <w:p w14:paraId="08D166D1">
      <w:pPr>
        <w:pStyle w:val="65"/>
        <w:numPr>
          <w:ilvl w:val="3"/>
          <w:numId w:val="12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рабочей группы по разработке дизайн-проекта рабочего пространства педагога-психолога в ОО.</w:t>
      </w:r>
    </w:p>
    <w:p w14:paraId="70C7D44F">
      <w:pPr>
        <w:pStyle w:val="65"/>
        <w:numPr>
          <w:ilvl w:val="3"/>
          <w:numId w:val="12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внебюджетных средств для реализации дизайн-проекта рабочего пространства педагога-психолога в ОО.</w:t>
      </w:r>
    </w:p>
    <w:p w14:paraId="658B660F">
      <w:pPr>
        <w:pStyle w:val="65"/>
        <w:numPr>
          <w:ilvl w:val="3"/>
          <w:numId w:val="12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</w:r>
    </w:p>
    <w:p w14:paraId="0BF60BAA">
      <w:pPr>
        <w:pStyle w:val="65"/>
        <w:numPr>
          <w:ilvl w:val="3"/>
          <w:numId w:val="12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педагога-психолога не оборудован автоматизированным рабочим местом.</w:t>
      </w:r>
    </w:p>
    <w:p w14:paraId="24F55B9B">
      <w:pPr>
        <w:pStyle w:val="65"/>
        <w:numPr>
          <w:ilvl w:val="3"/>
          <w:numId w:val="12"/>
        </w:num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внебюджетных средств с целью оборудования кабинета педагога-психолога автоматизированным рабочим местом.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FDA6387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Магистральное направление «Образовательная среда» по результатам самодиагностики получено 21 баллов максимальный показатель 21 баллов</w:t>
      </w:r>
      <w:r>
        <w:rPr>
          <w:rFonts w:ascii="Times New Roman" w:hAnsi="Times New Roman" w:cs="Times New Roman"/>
          <w:sz w:val="28"/>
          <w:szCs w:val="28"/>
        </w:rPr>
        <w:t>.  Школа испытывает дефициты по показателям «Школы Минпросвещения России»:</w:t>
      </w:r>
    </w:p>
    <w:p w14:paraId="1CCE9E52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F9231E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F2983F">
      <w:pPr>
        <w:adjustRightInd w:val="0"/>
        <w:snapToGri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3.2.2. Анализ текущего состояния и перспектив развития школы.</w:t>
      </w:r>
    </w:p>
    <w:p w14:paraId="7EACE047">
      <w:pPr>
        <w:pStyle w:val="65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Интерпретация результатов самодиагностики: </w:t>
      </w:r>
    </w:p>
    <w:tbl>
      <w:tblPr>
        <w:tblStyle w:val="213"/>
        <w:tblW w:w="0" w:type="auto"/>
        <w:tblInd w:w="1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0"/>
        <w:gridCol w:w="4715"/>
        <w:gridCol w:w="4977"/>
        <w:gridCol w:w="3929"/>
      </w:tblGrid>
      <w:tr w14:paraId="6BE91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980" w:type="dxa"/>
          </w:tcPr>
          <w:p w14:paraId="046ECD20">
            <w:pPr>
              <w:widowControl w:val="0"/>
              <w:autoSpaceDE w:val="0"/>
              <w:autoSpaceDN w:val="0"/>
              <w:spacing w:before="159" w:after="0" w:line="240" w:lineRule="auto"/>
              <w:ind w:left="14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№</w:t>
            </w:r>
          </w:p>
        </w:tc>
        <w:tc>
          <w:tcPr>
            <w:tcW w:w="4715" w:type="dxa"/>
          </w:tcPr>
          <w:p w14:paraId="33613ABF">
            <w:pPr>
              <w:widowControl w:val="0"/>
              <w:autoSpaceDE w:val="0"/>
              <w:autoSpaceDN w:val="0"/>
              <w:spacing w:after="0" w:line="275" w:lineRule="exact"/>
              <w:ind w:left="1029" w:right="1023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Магистральное</w:t>
            </w:r>
            <w:r>
              <w:rPr>
                <w:rFonts w:ascii="Times New Roman" w:hAnsi="Times New Roman" w:eastAsia="Times New Roman" w:cs="Times New Roman"/>
                <w:b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направление,</w:t>
            </w:r>
          </w:p>
          <w:p w14:paraId="0130A48B">
            <w:pPr>
              <w:widowControl w:val="0"/>
              <w:autoSpaceDE w:val="0"/>
              <w:autoSpaceDN w:val="0"/>
              <w:spacing w:before="43" w:after="0" w:line="240" w:lineRule="auto"/>
              <w:ind w:left="1026" w:right="1023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ключевое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условие</w:t>
            </w:r>
          </w:p>
        </w:tc>
        <w:tc>
          <w:tcPr>
            <w:tcW w:w="4977" w:type="dxa"/>
          </w:tcPr>
          <w:p w14:paraId="517FC46B">
            <w:pPr>
              <w:widowControl w:val="0"/>
              <w:autoSpaceDE w:val="0"/>
              <w:autoSpaceDN w:val="0"/>
              <w:spacing w:after="0" w:line="275" w:lineRule="exact"/>
              <w:ind w:left="401" w:right="393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Полученный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результат</w:t>
            </w:r>
          </w:p>
          <w:p w14:paraId="3C8B49BC">
            <w:pPr>
              <w:widowControl w:val="0"/>
              <w:autoSpaceDE w:val="0"/>
              <w:autoSpaceDN w:val="0"/>
              <w:spacing w:before="43" w:after="0" w:line="240" w:lineRule="auto"/>
              <w:ind w:left="401" w:right="399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(описание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количество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баллов)</w:t>
            </w:r>
          </w:p>
        </w:tc>
        <w:tc>
          <w:tcPr>
            <w:tcW w:w="3929" w:type="dxa"/>
          </w:tcPr>
          <w:p w14:paraId="6A0DEBA9">
            <w:pPr>
              <w:widowControl w:val="0"/>
              <w:autoSpaceDE w:val="0"/>
              <w:autoSpaceDN w:val="0"/>
              <w:spacing w:after="0" w:line="275" w:lineRule="exact"/>
              <w:ind w:left="564" w:right="557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Планируемый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результат,</w:t>
            </w:r>
          </w:p>
          <w:p w14:paraId="6CF810EA">
            <w:pPr>
              <w:widowControl w:val="0"/>
              <w:autoSpaceDE w:val="0"/>
              <w:autoSpaceDN w:val="0"/>
              <w:spacing w:before="43" w:after="0" w:line="240" w:lineRule="auto"/>
              <w:ind w:left="564" w:right="553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описание</w:t>
            </w:r>
          </w:p>
        </w:tc>
      </w:tr>
      <w:tr w14:paraId="1F8CB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80" w:type="dxa"/>
          </w:tcPr>
          <w:p w14:paraId="7783E6F9">
            <w:pPr>
              <w:widowControl w:val="0"/>
              <w:autoSpaceDE w:val="0"/>
              <w:autoSpaceDN w:val="0"/>
              <w:spacing w:after="0" w:line="270" w:lineRule="exact"/>
              <w:ind w:left="11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4715" w:type="dxa"/>
          </w:tcPr>
          <w:p w14:paraId="1E321478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Знание</w:t>
            </w:r>
          </w:p>
        </w:tc>
        <w:tc>
          <w:tcPr>
            <w:tcW w:w="4977" w:type="dxa"/>
          </w:tcPr>
          <w:p w14:paraId="09A5EC05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получено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32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53</w:t>
            </w:r>
          </w:p>
        </w:tc>
        <w:tc>
          <w:tcPr>
            <w:tcW w:w="3929" w:type="dxa"/>
          </w:tcPr>
          <w:p w14:paraId="3F8ECD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</w:tr>
      <w:tr w14:paraId="6CB01B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980" w:type="dxa"/>
            <w:vMerge w:val="restart"/>
            <w:tcBorders>
              <w:top w:val="nil"/>
            </w:tcBorders>
          </w:tcPr>
          <w:p w14:paraId="260256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4715" w:type="dxa"/>
            <w:vMerge w:val="restart"/>
            <w:tcBorders>
              <w:top w:val="nil"/>
            </w:tcBorders>
          </w:tcPr>
          <w:p w14:paraId="5FB848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4977" w:type="dxa"/>
            <w:tcBorders>
              <w:top w:val="nil"/>
              <w:bottom w:val="nil"/>
            </w:tcBorders>
          </w:tcPr>
          <w:p w14:paraId="5E35CB9E">
            <w:pPr>
              <w:widowControl w:val="0"/>
              <w:autoSpaceDE w:val="0"/>
              <w:autoSpaceDN w:val="0"/>
              <w:spacing w:after="0" w:line="270" w:lineRule="atLeast"/>
              <w:ind w:right="57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    1.Не актуализирован перечень учебников и учебных пособий согласно ФПУ для обеспечения ООП.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14:paraId="31E68C8D">
            <w:pPr>
              <w:widowControl w:val="0"/>
              <w:autoSpaceDE w:val="0"/>
              <w:autoSpaceDN w:val="0"/>
              <w:spacing w:after="0" w:line="270" w:lineRule="atLeast"/>
              <w:ind w:left="107" w:right="17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1. Организовать трансляцию опыта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образовательной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</w:p>
        </w:tc>
      </w:tr>
      <w:tr w14:paraId="2CF95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980" w:type="dxa"/>
            <w:vMerge w:val="continue"/>
            <w:tcBorders>
              <w:top w:val="nil"/>
            </w:tcBorders>
          </w:tcPr>
          <w:p w14:paraId="0C340F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715" w:type="dxa"/>
            <w:vMerge w:val="continue"/>
            <w:tcBorders>
              <w:top w:val="nil"/>
            </w:tcBorders>
          </w:tcPr>
          <w:p w14:paraId="07E321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977" w:type="dxa"/>
            <w:tcBorders>
              <w:top w:val="nil"/>
              <w:bottom w:val="nil"/>
            </w:tcBorders>
          </w:tcPr>
          <w:p w14:paraId="481CCB24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   2.Отсутствие внебюджетных фондов.</w:t>
            </w:r>
          </w:p>
          <w:p w14:paraId="13F0F45F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   3.Отсутствие своевременного обеспечения учебниками и учебными пособиями в полном объеме.</w:t>
            </w:r>
          </w:p>
          <w:p w14:paraId="544E638E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  4.Несовершенная система фиансирования ИУП.</w:t>
            </w:r>
          </w:p>
          <w:p w14:paraId="22E3D611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    5.Отсутствие системы изучение интересов и запросов обучающихся и их родителей (законных представителей).</w:t>
            </w:r>
          </w:p>
          <w:p w14:paraId="2B08E7A5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6. Отсутствие практики взаимозачета результатов, полученных в иных организациях.</w:t>
            </w:r>
          </w:p>
          <w:p w14:paraId="7E3199B8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7. Несовершенная система финансирования ИУП.</w:t>
            </w:r>
          </w:p>
          <w:p w14:paraId="6B61EED6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8. Не используются возможности реализации образовательной программы в сетевой форме.</w:t>
            </w:r>
          </w:p>
          <w:p w14:paraId="5D77572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9. Отсутствие системы изучение интересов и запросов обучающихся и их родителей (законных представителей).</w:t>
            </w:r>
          </w:p>
          <w:p w14:paraId="109347F3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10.Отсутствие практики взаимозачета результатов, полученных в полученных в иных организациях.</w:t>
            </w:r>
          </w:p>
          <w:p w14:paraId="0F03B004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11.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  <w:p w14:paraId="27331FC3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12.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Отсутствие психологической службы в общеобразовательной организации, узких специалистов (психологов, педагогов-логопедов, дефектологов).</w:t>
            </w:r>
          </w:p>
        </w:tc>
        <w:tc>
          <w:tcPr>
            <w:tcW w:w="3929" w:type="dxa"/>
            <w:tcBorders>
              <w:top w:val="nil"/>
              <w:bottom w:val="nil"/>
            </w:tcBorders>
          </w:tcPr>
          <w:p w14:paraId="79795101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вопросах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образования обучающихся с ОВЗ посредством</w:t>
            </w:r>
          </w:p>
          <w:p w14:paraId="383C6D8D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участия педагогов на семинарах,</w:t>
            </w:r>
          </w:p>
          <w:p w14:paraId="12BB79E0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конференциях и иных</w:t>
            </w:r>
          </w:p>
          <w:p w14:paraId="11ADC439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мероприятиях.</w:t>
            </w:r>
          </w:p>
          <w:p w14:paraId="72DA4AA5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  <w:p w14:paraId="7B87095F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2. Активное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включение в</w:t>
            </w:r>
          </w:p>
          <w:p w14:paraId="12EAFB7A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олимпиадное движение школьников.</w:t>
            </w:r>
          </w:p>
        </w:tc>
      </w:tr>
      <w:tr w14:paraId="050CB4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980" w:type="dxa"/>
            <w:vMerge w:val="continue"/>
            <w:tcBorders>
              <w:top w:val="nil"/>
              <w:bottom w:val="single" w:color="auto" w:sz="4" w:space="0"/>
            </w:tcBorders>
          </w:tcPr>
          <w:p w14:paraId="74099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715" w:type="dxa"/>
            <w:vMerge w:val="continue"/>
            <w:tcBorders>
              <w:top w:val="nil"/>
              <w:bottom w:val="single" w:color="auto" w:sz="4" w:space="0"/>
            </w:tcBorders>
          </w:tcPr>
          <w:p w14:paraId="420AFD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4977" w:type="dxa"/>
            <w:tcBorders>
              <w:top w:val="nil"/>
              <w:bottom w:val="single" w:color="auto" w:sz="4" w:space="0"/>
            </w:tcBorders>
          </w:tcPr>
          <w:p w14:paraId="642CF2D2">
            <w:pPr>
              <w:widowControl w:val="0"/>
              <w:autoSpaceDE w:val="0"/>
              <w:autoSpaceDN w:val="0"/>
              <w:spacing w:after="0" w:line="246" w:lineRule="exact"/>
              <w:ind w:left="489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3929" w:type="dxa"/>
            <w:tcBorders>
              <w:top w:val="nil"/>
              <w:bottom w:val="single" w:color="auto" w:sz="4" w:space="0"/>
            </w:tcBorders>
          </w:tcPr>
          <w:p w14:paraId="58B72207">
            <w:pPr>
              <w:widowControl w:val="0"/>
              <w:autoSpaceDE w:val="0"/>
              <w:autoSpaceDN w:val="0"/>
              <w:spacing w:after="0" w:line="246" w:lineRule="exact"/>
              <w:ind w:left="10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</w:tr>
      <w:tr w14:paraId="435D25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906" w:type="dxa"/>
          <w:trHeight w:val="4610" w:hRule="atLeast"/>
        </w:trPr>
        <w:tc>
          <w:tcPr>
            <w:tcW w:w="56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B8BE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pPr>
          </w:p>
          <w:p w14:paraId="3E1BDD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pPr>
          </w:p>
          <w:p w14:paraId="5F8CF0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pPr>
          </w:p>
        </w:tc>
      </w:tr>
    </w:tbl>
    <w:p w14:paraId="385D44F2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footerReference r:id="rId6" w:type="default"/>
          <w:pgSz w:w="16840" w:h="11910" w:orient="landscape"/>
          <w:pgMar w:top="709" w:right="300" w:bottom="1120" w:left="1020" w:header="0" w:footer="922" w:gutter="0"/>
          <w:pgNumType w:start="67"/>
          <w:cols w:space="720" w:num="1"/>
        </w:sectPr>
      </w:pPr>
    </w:p>
    <w:p w14:paraId="2DD55E23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259DAE8B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304F9FC7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eastAsia="Times New Roman" w:cs="Times New Roman"/>
          <w:b/>
          <w:sz w:val="11"/>
          <w:szCs w:val="24"/>
        </w:rPr>
      </w:pPr>
    </w:p>
    <w:tbl>
      <w:tblPr>
        <w:tblStyle w:val="213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0"/>
        <w:gridCol w:w="5319"/>
        <w:gridCol w:w="4335"/>
        <w:gridCol w:w="3929"/>
      </w:tblGrid>
      <w:tr w14:paraId="752B2E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80" w:type="dxa"/>
          </w:tcPr>
          <w:p w14:paraId="4B6B2118">
            <w:pPr>
              <w:widowControl w:val="0"/>
              <w:autoSpaceDE w:val="0"/>
              <w:autoSpaceDN w:val="0"/>
              <w:spacing w:after="0" w:line="270" w:lineRule="exact"/>
              <w:ind w:left="11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</w:t>
            </w:r>
          </w:p>
        </w:tc>
        <w:tc>
          <w:tcPr>
            <w:tcW w:w="5319" w:type="dxa"/>
          </w:tcPr>
          <w:p w14:paraId="7988E452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Здровье</w:t>
            </w:r>
          </w:p>
        </w:tc>
        <w:tc>
          <w:tcPr>
            <w:tcW w:w="4335" w:type="dxa"/>
          </w:tcPr>
          <w:p w14:paraId="37818EB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Получено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21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из 24</w:t>
            </w:r>
          </w:p>
        </w:tc>
        <w:tc>
          <w:tcPr>
            <w:tcW w:w="3929" w:type="dxa"/>
          </w:tcPr>
          <w:p w14:paraId="2FCA89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</w:tr>
      <w:tr w14:paraId="78807D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2" w:hRule="atLeast"/>
        </w:trPr>
        <w:tc>
          <w:tcPr>
            <w:tcW w:w="980" w:type="dxa"/>
          </w:tcPr>
          <w:p w14:paraId="2C6129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5319" w:type="dxa"/>
          </w:tcPr>
          <w:p w14:paraId="7B3D5F9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4335" w:type="dxa"/>
          </w:tcPr>
          <w:p w14:paraId="65D27445">
            <w:pPr>
              <w:widowControl w:val="0"/>
              <w:numPr>
                <w:ilvl w:val="0"/>
                <w:numId w:val="14"/>
              </w:numPr>
              <w:tabs>
                <w:tab w:val="left" w:pos="289"/>
                <w:tab w:val="left" w:pos="2855"/>
              </w:tabs>
              <w:autoSpaceDE w:val="0"/>
              <w:autoSpaceDN w:val="0"/>
              <w:spacing w:after="0" w:line="276" w:lineRule="auto"/>
              <w:ind w:right="98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Диверсификация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деятельности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школьных спортивных клубов (далее –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ШСК)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(по видам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спорта)</w:t>
            </w:r>
          </w:p>
          <w:p w14:paraId="664246B1">
            <w:pPr>
              <w:widowControl w:val="0"/>
              <w:numPr>
                <w:ilvl w:val="0"/>
                <w:numId w:val="14"/>
              </w:numPr>
              <w:tabs>
                <w:tab w:val="left" w:pos="432"/>
                <w:tab w:val="left" w:pos="1879"/>
                <w:tab w:val="left" w:pos="2393"/>
                <w:tab w:val="left" w:pos="2993"/>
                <w:tab w:val="left" w:pos="3088"/>
                <w:tab w:val="left" w:pos="3990"/>
              </w:tabs>
              <w:autoSpaceDE w:val="0"/>
              <w:autoSpaceDN w:val="0"/>
              <w:spacing w:after="0" w:line="276" w:lineRule="auto"/>
              <w:ind w:right="9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Участие</w:t>
            </w:r>
            <w:r>
              <w:rPr>
                <w:rFonts w:ascii="Times New Roman" w:hAnsi="Times New Roman" w:eastAsia="Times New Roman" w:cs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массовых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физкультурно-спортивных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мероприятиях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(в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том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числе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>во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Всероссийских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спортивных</w:t>
            </w:r>
          </w:p>
          <w:p w14:paraId="5D2BB7C6">
            <w:pPr>
              <w:widowControl w:val="0"/>
              <w:tabs>
                <w:tab w:val="left" w:pos="2967"/>
              </w:tabs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соревнованиях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школьников</w:t>
            </w:r>
          </w:p>
          <w:p w14:paraId="4C5FE654">
            <w:pPr>
              <w:widowControl w:val="0"/>
              <w:tabs>
                <w:tab w:val="left" w:pos="2561"/>
                <w:tab w:val="left" w:pos="2669"/>
              </w:tabs>
              <w:autoSpaceDE w:val="0"/>
              <w:autoSpaceDN w:val="0"/>
              <w:spacing w:before="36" w:after="0" w:line="276" w:lineRule="auto"/>
              <w:ind w:left="107" w:right="96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«Президентские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состязания»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Всероссийских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спортивных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играх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школьников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«Президентские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спортивные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игры»,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Всероссийских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соревнованиях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спартакиадах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Специальной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олимпиады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России,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Всероссийских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соревнованиях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спартакиадах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Всероссийской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федерации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спорта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лиц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интеллектуальными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нарушениями).</w:t>
            </w:r>
          </w:p>
          <w:p w14:paraId="02A19F1B">
            <w:pPr>
              <w:widowControl w:val="0"/>
              <w:numPr>
                <w:ilvl w:val="0"/>
                <w:numId w:val="14"/>
              </w:numPr>
              <w:tabs>
                <w:tab w:val="left" w:pos="463"/>
                <w:tab w:val="left" w:pos="2967"/>
              </w:tabs>
              <w:autoSpaceDE w:val="0"/>
              <w:autoSpaceDN w:val="0"/>
              <w:spacing w:before="3" w:after="0" w:line="276" w:lineRule="auto"/>
              <w:ind w:right="9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Наличие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победителей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призеров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спортивных соревнований (в том числе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Всероссийских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спортивных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соревнованиях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школьников</w:t>
            </w:r>
          </w:p>
          <w:p w14:paraId="378CB7E5">
            <w:pPr>
              <w:widowControl w:val="0"/>
              <w:tabs>
                <w:tab w:val="left" w:pos="2561"/>
              </w:tabs>
              <w:autoSpaceDE w:val="0"/>
              <w:autoSpaceDN w:val="0"/>
              <w:spacing w:after="0" w:line="276" w:lineRule="auto"/>
              <w:ind w:left="107" w:right="96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«Президентские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состязания»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Всероссийских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спортивных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играх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школьников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«Президентские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спортивные    </w:t>
            </w:r>
            <w:r>
              <w:rPr>
                <w:rFonts w:ascii="Times New Roman" w:hAnsi="Times New Roman" w:eastAsia="Times New Roman" w:cs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игры»,    </w:t>
            </w:r>
            <w:r>
              <w:rPr>
                <w:rFonts w:ascii="Times New Roman" w:hAnsi="Times New Roman" w:eastAsia="Times New Roman" w:cs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Всероссийских</w:t>
            </w:r>
          </w:p>
          <w:p w14:paraId="02875222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соревнованиях        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и        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спартакиадах</w:t>
            </w:r>
          </w:p>
        </w:tc>
        <w:tc>
          <w:tcPr>
            <w:tcW w:w="3929" w:type="dxa"/>
          </w:tcPr>
          <w:p w14:paraId="12F45136">
            <w:pPr>
              <w:widowControl w:val="0"/>
              <w:numPr>
                <w:ilvl w:val="0"/>
                <w:numId w:val="15"/>
              </w:numPr>
              <w:tabs>
                <w:tab w:val="left" w:pos="432"/>
              </w:tabs>
              <w:autoSpaceDE w:val="0"/>
              <w:autoSpaceDN w:val="0"/>
              <w:spacing w:after="0" w:line="278" w:lineRule="auto"/>
              <w:ind w:right="9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Создание</w:t>
            </w:r>
            <w:r>
              <w:rPr>
                <w:rFonts w:ascii="Times New Roman" w:hAnsi="Times New Roman" w:eastAsia="Times New Roman" w:cs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условий</w:t>
            </w:r>
            <w:r>
              <w:rPr>
                <w:rFonts w:ascii="Times New Roman" w:hAnsi="Times New Roman" w:eastAsia="Times New Roman" w:cs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 w:eastAsia="Times New Roman" w:cs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занятий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физической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культурой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спортом.</w:t>
            </w:r>
          </w:p>
          <w:p w14:paraId="6A741F17">
            <w:pPr>
              <w:widowControl w:val="0"/>
              <w:numPr>
                <w:ilvl w:val="0"/>
                <w:numId w:val="15"/>
              </w:numPr>
              <w:tabs>
                <w:tab w:val="left" w:pos="348"/>
                <w:tab w:val="left" w:pos="2282"/>
              </w:tabs>
              <w:autoSpaceDE w:val="0"/>
              <w:autoSpaceDN w:val="0"/>
              <w:spacing w:after="0" w:line="276" w:lineRule="auto"/>
              <w:ind w:right="9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Активное</w:t>
            </w:r>
            <w:r>
              <w:rPr>
                <w:rFonts w:ascii="Times New Roman" w:hAnsi="Times New Roman" w:eastAsia="Times New Roman" w:cs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включение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массовые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физкультурно-спортивные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мероприятия,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Всероссийские</w:t>
            </w:r>
          </w:p>
          <w:p w14:paraId="3DB3D254">
            <w:pPr>
              <w:widowControl w:val="0"/>
              <w:tabs>
                <w:tab w:val="left" w:pos="2421"/>
              </w:tabs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спортивные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соревнования</w:t>
            </w:r>
          </w:p>
          <w:p w14:paraId="4A55BDCC">
            <w:pPr>
              <w:widowControl w:val="0"/>
              <w:tabs>
                <w:tab w:val="left" w:pos="2160"/>
              </w:tabs>
              <w:autoSpaceDE w:val="0"/>
              <w:autoSpaceDN w:val="0"/>
              <w:spacing w:before="32" w:after="0" w:line="276" w:lineRule="auto"/>
              <w:ind w:left="107" w:right="94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школьников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«Президентские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состязания»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Всероссийские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спортивные    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игры      школьников</w:t>
            </w:r>
          </w:p>
          <w:p w14:paraId="642C49FC">
            <w:pPr>
              <w:widowControl w:val="0"/>
              <w:autoSpaceDE w:val="0"/>
              <w:autoSpaceDN w:val="0"/>
              <w:spacing w:after="0" w:line="274" w:lineRule="exact"/>
              <w:ind w:left="107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«Президентские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спортивные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игры».</w:t>
            </w:r>
          </w:p>
          <w:p w14:paraId="0E0C687C">
            <w:pPr>
              <w:widowControl w:val="0"/>
              <w:numPr>
                <w:ilvl w:val="0"/>
                <w:numId w:val="15"/>
              </w:numPr>
              <w:tabs>
                <w:tab w:val="left" w:pos="348"/>
                <w:tab w:val="left" w:pos="2389"/>
                <w:tab w:val="left" w:pos="3715"/>
              </w:tabs>
              <w:autoSpaceDE w:val="0"/>
              <w:autoSpaceDN w:val="0"/>
              <w:spacing w:before="43" w:after="0" w:line="276" w:lineRule="auto"/>
              <w:ind w:right="9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Активное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включение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 массовые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физкультурно-спортивные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мероприятия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лиц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интеллектуальными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нарушениями.</w:t>
            </w:r>
          </w:p>
        </w:tc>
      </w:tr>
    </w:tbl>
    <w:p w14:paraId="7CDCCB45">
      <w:pPr>
        <w:widowControl w:val="0"/>
        <w:autoSpaceDE w:val="0"/>
        <w:autoSpaceDN w:val="0"/>
        <w:spacing w:after="0" w:line="276" w:lineRule="auto"/>
        <w:rPr>
          <w:rFonts w:ascii="Times New Roman" w:hAnsi="Times New Roman" w:eastAsia="Times New Roman" w:cs="Times New Roman"/>
          <w:sz w:val="24"/>
        </w:rPr>
        <w:sectPr>
          <w:pgSz w:w="16840" w:h="11910" w:orient="landscape"/>
          <w:pgMar w:top="1100" w:right="300" w:bottom="1120" w:left="1020" w:header="0" w:footer="922" w:gutter="0"/>
          <w:cols w:space="720" w:num="1"/>
        </w:sectPr>
      </w:pPr>
    </w:p>
    <w:p w14:paraId="5EF62E49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7ADD7BDA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3F936708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eastAsia="Times New Roman" w:cs="Times New Roman"/>
          <w:b/>
          <w:sz w:val="11"/>
          <w:szCs w:val="24"/>
        </w:rPr>
      </w:pPr>
    </w:p>
    <w:tbl>
      <w:tblPr>
        <w:tblStyle w:val="213"/>
        <w:tblW w:w="0" w:type="auto"/>
        <w:tblInd w:w="1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0"/>
        <w:gridCol w:w="5319"/>
        <w:gridCol w:w="4335"/>
        <w:gridCol w:w="3929"/>
      </w:tblGrid>
      <w:tr w14:paraId="1D7705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980" w:type="dxa"/>
          </w:tcPr>
          <w:p w14:paraId="693AF9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5319" w:type="dxa"/>
          </w:tcPr>
          <w:p w14:paraId="0168082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4335" w:type="dxa"/>
          </w:tcPr>
          <w:p w14:paraId="282EFA76">
            <w:pPr>
              <w:widowControl w:val="0"/>
              <w:tabs>
                <w:tab w:val="left" w:pos="2669"/>
              </w:tabs>
              <w:autoSpaceDE w:val="0"/>
              <w:autoSpaceDN w:val="0"/>
              <w:spacing w:after="0" w:line="276" w:lineRule="auto"/>
              <w:ind w:left="107" w:right="9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Специальной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олимпиады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России,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Всероссийских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соревнованиях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спартакиадах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Всероссийской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федерации</w:t>
            </w:r>
            <w:r>
              <w:rPr>
                <w:rFonts w:ascii="Times New Roman" w:hAnsi="Times New Roman" w:eastAsia="Times New Roman" w:cs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спорта</w:t>
            </w:r>
            <w:r>
              <w:rPr>
                <w:rFonts w:ascii="Times New Roman" w:hAnsi="Times New Roman" w:eastAsia="Times New Roman" w:cs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лиц</w:t>
            </w:r>
            <w:r>
              <w:rPr>
                <w:rFonts w:ascii="Times New Roman" w:hAnsi="Times New Roman" w:eastAsia="Times New Roman" w:cs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</w:p>
          <w:p w14:paraId="3F697704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интеллектуальными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нарушениями)</w:t>
            </w:r>
          </w:p>
        </w:tc>
        <w:tc>
          <w:tcPr>
            <w:tcW w:w="3929" w:type="dxa"/>
          </w:tcPr>
          <w:p w14:paraId="5C489C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</w:tr>
      <w:tr w14:paraId="18CC36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980" w:type="dxa"/>
          </w:tcPr>
          <w:p w14:paraId="4A793599">
            <w:pPr>
              <w:widowControl w:val="0"/>
              <w:autoSpaceDE w:val="0"/>
              <w:autoSpaceDN w:val="0"/>
              <w:spacing w:after="0" w:line="270" w:lineRule="exact"/>
              <w:ind w:left="11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3</w:t>
            </w:r>
          </w:p>
        </w:tc>
        <w:tc>
          <w:tcPr>
            <w:tcW w:w="5319" w:type="dxa"/>
          </w:tcPr>
          <w:p w14:paraId="5D6BE0F0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Творчество</w:t>
            </w:r>
          </w:p>
        </w:tc>
        <w:tc>
          <w:tcPr>
            <w:tcW w:w="4335" w:type="dxa"/>
          </w:tcPr>
          <w:p w14:paraId="2A31A816">
            <w:pPr>
              <w:widowControl w:val="0"/>
              <w:autoSpaceDE w:val="0"/>
              <w:autoSpaceDN w:val="0"/>
              <w:spacing w:after="0" w:line="270" w:lineRule="exact"/>
              <w:ind w:left="46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из 29</w:t>
            </w:r>
          </w:p>
        </w:tc>
        <w:tc>
          <w:tcPr>
            <w:tcW w:w="3929" w:type="dxa"/>
          </w:tcPr>
          <w:p w14:paraId="58CD8F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</w:tr>
      <w:tr w14:paraId="50CFA1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6" w:hRule="atLeast"/>
        </w:trPr>
        <w:tc>
          <w:tcPr>
            <w:tcW w:w="980" w:type="dxa"/>
          </w:tcPr>
          <w:p w14:paraId="18EC50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5319" w:type="dxa"/>
          </w:tcPr>
          <w:p w14:paraId="435B60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4335" w:type="dxa"/>
          </w:tcPr>
          <w:p w14:paraId="71B0E83B">
            <w:pPr>
              <w:widowControl w:val="0"/>
              <w:numPr>
                <w:ilvl w:val="0"/>
                <w:numId w:val="16"/>
              </w:numPr>
              <w:tabs>
                <w:tab w:val="left" w:pos="501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кружок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технологической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направленности.</w:t>
            </w:r>
          </w:p>
          <w:p w14:paraId="66982345">
            <w:pPr>
              <w:widowControl w:val="0"/>
              <w:numPr>
                <w:ilvl w:val="0"/>
                <w:numId w:val="16"/>
              </w:numPr>
              <w:tabs>
                <w:tab w:val="left" w:pos="501"/>
              </w:tabs>
              <w:autoSpaceDE w:val="0"/>
              <w:autoSpaceDN w:val="0"/>
              <w:spacing w:after="0" w:line="242" w:lineRule="auto"/>
              <w:ind w:left="500" w:right="1233" w:hanging="284"/>
              <w:rPr>
                <w:rFonts w:ascii="Calibri" w:hAnsi="Calibri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Недостаточное участие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учащихся в конкурсах,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фестивалях,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олимпиадах</w:t>
            </w:r>
            <w:r>
              <w:rPr>
                <w:rFonts w:ascii="Calibri" w:hAnsi="Calibri" w:eastAsia="Times New Roman" w:cs="Times New Roman"/>
                <w:sz w:val="24"/>
                <w:lang w:val="ru-RU"/>
              </w:rPr>
              <w:t>.</w:t>
            </w:r>
          </w:p>
        </w:tc>
        <w:tc>
          <w:tcPr>
            <w:tcW w:w="3929" w:type="dxa"/>
          </w:tcPr>
          <w:p w14:paraId="68913F88">
            <w:pPr>
              <w:widowControl w:val="0"/>
              <w:numPr>
                <w:ilvl w:val="0"/>
                <w:numId w:val="17"/>
              </w:numPr>
              <w:tabs>
                <w:tab w:val="left" w:pos="881"/>
                <w:tab w:val="left" w:pos="2550"/>
              </w:tabs>
              <w:autoSpaceDE w:val="0"/>
              <w:autoSpaceDN w:val="0"/>
              <w:spacing w:before="41" w:after="0" w:line="276" w:lineRule="auto"/>
              <w:ind w:left="107" w:right="95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1.Разработать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программу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дополнительного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образования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технической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направленности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открыть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кружки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технологической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направленности.</w:t>
            </w:r>
          </w:p>
          <w:p w14:paraId="753C00C0">
            <w:pPr>
              <w:widowControl w:val="0"/>
              <w:numPr>
                <w:ilvl w:val="0"/>
                <w:numId w:val="17"/>
              </w:numPr>
              <w:tabs>
                <w:tab w:val="left" w:pos="826"/>
              </w:tabs>
              <w:autoSpaceDE w:val="0"/>
              <w:autoSpaceDN w:val="0"/>
              <w:spacing w:after="0" w:line="276" w:lineRule="auto"/>
              <w:ind w:left="107" w:right="9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Активизировать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учащихся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конкурсах,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фестивалях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</w:p>
          <w:p w14:paraId="563A8C4D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олимпиадах</w:t>
            </w:r>
          </w:p>
        </w:tc>
      </w:tr>
      <w:tr w14:paraId="4F3FAB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80" w:type="dxa"/>
          </w:tcPr>
          <w:p w14:paraId="3043ADA8">
            <w:pPr>
              <w:widowControl w:val="0"/>
              <w:autoSpaceDE w:val="0"/>
              <w:autoSpaceDN w:val="0"/>
              <w:spacing w:after="0" w:line="270" w:lineRule="exact"/>
              <w:ind w:left="11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4</w:t>
            </w:r>
          </w:p>
        </w:tc>
        <w:tc>
          <w:tcPr>
            <w:tcW w:w="5319" w:type="dxa"/>
          </w:tcPr>
          <w:p w14:paraId="7F69E5A0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Воспитание</w:t>
            </w:r>
          </w:p>
        </w:tc>
        <w:tc>
          <w:tcPr>
            <w:tcW w:w="4335" w:type="dxa"/>
          </w:tcPr>
          <w:p w14:paraId="25021E6F">
            <w:pPr>
              <w:widowControl w:val="0"/>
              <w:autoSpaceDE w:val="0"/>
              <w:autoSpaceDN w:val="0"/>
              <w:spacing w:after="0" w:line="270" w:lineRule="exact"/>
              <w:ind w:left="46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21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из 22</w:t>
            </w:r>
          </w:p>
        </w:tc>
        <w:tc>
          <w:tcPr>
            <w:tcW w:w="3929" w:type="dxa"/>
          </w:tcPr>
          <w:p w14:paraId="2868E4E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</w:tr>
      <w:tr w14:paraId="2071F0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7" w:hRule="atLeast"/>
        </w:trPr>
        <w:tc>
          <w:tcPr>
            <w:tcW w:w="980" w:type="dxa"/>
          </w:tcPr>
          <w:p w14:paraId="78C809D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5319" w:type="dxa"/>
          </w:tcPr>
          <w:p w14:paraId="775382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4335" w:type="dxa"/>
          </w:tcPr>
          <w:p w14:paraId="008FE0C9">
            <w:pPr>
              <w:widowControl w:val="0"/>
              <w:tabs>
                <w:tab w:val="left" w:pos="741"/>
              </w:tabs>
              <w:autoSpaceDE w:val="0"/>
              <w:autoSpaceDN w:val="0"/>
              <w:spacing w:after="0" w:line="276" w:lineRule="auto"/>
              <w:ind w:left="107" w:right="10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1.Недостаточная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вовлечённость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учащихся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туристко-краеведческую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деятельность</w:t>
            </w:r>
          </w:p>
          <w:p w14:paraId="77DC4198">
            <w:pPr>
              <w:widowControl w:val="0"/>
              <w:autoSpaceDE w:val="0"/>
              <w:autoSpaceDN w:val="0"/>
              <w:spacing w:before="36"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3929" w:type="dxa"/>
          </w:tcPr>
          <w:p w14:paraId="1C22C00E">
            <w:pPr>
              <w:widowControl w:val="0"/>
              <w:autoSpaceDE w:val="0"/>
              <w:autoSpaceDN w:val="0"/>
              <w:spacing w:after="0" w:line="276" w:lineRule="auto"/>
              <w:ind w:left="107" w:right="95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Организовать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взаимодействие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учреждениями,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организовать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туристко-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краеведческую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деятельность.</w:t>
            </w:r>
          </w:p>
        </w:tc>
      </w:tr>
      <w:tr w14:paraId="0E8F4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80" w:type="dxa"/>
          </w:tcPr>
          <w:p w14:paraId="6957B7A6">
            <w:pPr>
              <w:widowControl w:val="0"/>
              <w:autoSpaceDE w:val="0"/>
              <w:autoSpaceDN w:val="0"/>
              <w:spacing w:after="0" w:line="270" w:lineRule="exact"/>
              <w:ind w:left="11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</w:t>
            </w:r>
          </w:p>
        </w:tc>
        <w:tc>
          <w:tcPr>
            <w:tcW w:w="5319" w:type="dxa"/>
          </w:tcPr>
          <w:p w14:paraId="5B194C25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Профориентация</w:t>
            </w:r>
          </w:p>
        </w:tc>
        <w:tc>
          <w:tcPr>
            <w:tcW w:w="4335" w:type="dxa"/>
          </w:tcPr>
          <w:p w14:paraId="3F2FC9BF">
            <w:pPr>
              <w:widowControl w:val="0"/>
              <w:autoSpaceDE w:val="0"/>
              <w:autoSpaceDN w:val="0"/>
              <w:spacing w:after="0" w:line="270" w:lineRule="exact"/>
              <w:ind w:left="4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из 14</w:t>
            </w:r>
          </w:p>
        </w:tc>
        <w:tc>
          <w:tcPr>
            <w:tcW w:w="3929" w:type="dxa"/>
          </w:tcPr>
          <w:p w14:paraId="7ED3BF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</w:tr>
      <w:tr w14:paraId="3928B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80" w:type="dxa"/>
          </w:tcPr>
          <w:p w14:paraId="01F2C1D2">
            <w:pPr>
              <w:widowControl w:val="0"/>
              <w:autoSpaceDE w:val="0"/>
              <w:autoSpaceDN w:val="0"/>
              <w:spacing w:after="0" w:line="270" w:lineRule="exact"/>
              <w:ind w:left="11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6</w:t>
            </w:r>
          </w:p>
        </w:tc>
        <w:tc>
          <w:tcPr>
            <w:tcW w:w="5319" w:type="dxa"/>
          </w:tcPr>
          <w:p w14:paraId="0BA0D418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Учитель.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Школьная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команда</w:t>
            </w:r>
          </w:p>
        </w:tc>
        <w:tc>
          <w:tcPr>
            <w:tcW w:w="4335" w:type="dxa"/>
          </w:tcPr>
          <w:p w14:paraId="4C985AC0">
            <w:pPr>
              <w:widowControl w:val="0"/>
              <w:autoSpaceDE w:val="0"/>
              <w:autoSpaceDN w:val="0"/>
              <w:spacing w:after="0" w:line="270" w:lineRule="exact"/>
              <w:ind w:left="46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>28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из 32</w:t>
            </w:r>
          </w:p>
        </w:tc>
        <w:tc>
          <w:tcPr>
            <w:tcW w:w="3929" w:type="dxa"/>
          </w:tcPr>
          <w:p w14:paraId="69CEDE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</w:tr>
      <w:tr w14:paraId="619801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2" w:hRule="atLeast"/>
        </w:trPr>
        <w:tc>
          <w:tcPr>
            <w:tcW w:w="980" w:type="dxa"/>
          </w:tcPr>
          <w:p w14:paraId="792519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5319" w:type="dxa"/>
          </w:tcPr>
          <w:p w14:paraId="0E450D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4335" w:type="dxa"/>
          </w:tcPr>
          <w:p w14:paraId="0B6D216F">
            <w:pPr>
              <w:widowControl w:val="0"/>
              <w:numPr>
                <w:ilvl w:val="0"/>
                <w:numId w:val="18"/>
              </w:numPr>
              <w:tabs>
                <w:tab w:val="left" w:pos="353"/>
                <w:tab w:val="left" w:pos="2751"/>
                <w:tab w:val="left" w:pos="2877"/>
              </w:tabs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Низкий охват учителей диагностикой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профессиональных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компетенций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(федеральной,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региональной,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самодиагностикой)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80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%</w:t>
            </w:r>
          </w:p>
          <w:p w14:paraId="6C2A993D">
            <w:pPr>
              <w:widowControl w:val="0"/>
              <w:numPr>
                <w:ilvl w:val="0"/>
                <w:numId w:val="18"/>
              </w:numPr>
              <w:tabs>
                <w:tab w:val="left" w:pos="492"/>
                <w:tab w:val="left" w:pos="2531"/>
              </w:tabs>
              <w:autoSpaceDE w:val="0"/>
              <w:autoSpaceDN w:val="0"/>
              <w:spacing w:after="0" w:line="240" w:lineRule="auto"/>
              <w:ind w:right="91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учителей,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которых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результатам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диагностики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разработаны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индивидуальные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>образовательные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маршруты-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3%</w:t>
            </w:r>
          </w:p>
          <w:p w14:paraId="6E7F758D">
            <w:pPr>
              <w:widowControl w:val="0"/>
              <w:numPr>
                <w:ilvl w:val="0"/>
                <w:numId w:val="18"/>
              </w:numPr>
              <w:tabs>
                <w:tab w:val="left" w:pos="345"/>
                <w:tab w:val="left" w:pos="1899"/>
                <w:tab w:val="left" w:pos="3253"/>
                <w:tab w:val="left" w:pos="3982"/>
              </w:tabs>
              <w:autoSpaceDE w:val="0"/>
              <w:autoSpaceDN w:val="0"/>
              <w:spacing w:after="0" w:line="240" w:lineRule="auto"/>
              <w:ind w:right="91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80% управленческой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>команды прошли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повышение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квалификации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программам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из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Федерального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реестра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образовательных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>программ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дополнительного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профессионального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образования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(за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три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последних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года)</w:t>
            </w:r>
          </w:p>
          <w:p w14:paraId="6990A200">
            <w:pPr>
              <w:widowControl w:val="0"/>
              <w:numPr>
                <w:ilvl w:val="0"/>
                <w:numId w:val="18"/>
              </w:numPr>
              <w:tabs>
                <w:tab w:val="left" w:pos="350"/>
              </w:tabs>
              <w:autoSpaceDE w:val="0"/>
              <w:autoSpaceDN w:val="0"/>
              <w:spacing w:after="0" w:line="270" w:lineRule="atLeast"/>
              <w:ind w:right="91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>Наличие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>среди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>педагогов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победителей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>призеров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>конкурсов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>муниципальном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уровне.</w:t>
            </w:r>
          </w:p>
        </w:tc>
        <w:tc>
          <w:tcPr>
            <w:tcW w:w="3929" w:type="dxa"/>
          </w:tcPr>
          <w:p w14:paraId="0B972549">
            <w:pPr>
              <w:widowControl w:val="0"/>
              <w:numPr>
                <w:ilvl w:val="0"/>
                <w:numId w:val="19"/>
              </w:numPr>
              <w:tabs>
                <w:tab w:val="left" w:pos="627"/>
                <w:tab w:val="left" w:pos="2357"/>
              </w:tabs>
              <w:autoSpaceDE w:val="0"/>
              <w:autoSpaceDN w:val="0"/>
              <w:spacing w:after="0" w:line="276" w:lineRule="auto"/>
              <w:ind w:right="9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Повысить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охват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учителей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диагностикой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профессиональных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компетенций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(федеральной,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региональной,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самодиагностикой)</w:t>
            </w:r>
          </w:p>
          <w:p w14:paraId="1AD6594A">
            <w:pPr>
              <w:widowControl w:val="0"/>
              <w:numPr>
                <w:ilvl w:val="0"/>
                <w:numId w:val="19"/>
              </w:numPr>
              <w:tabs>
                <w:tab w:val="left" w:pos="703"/>
              </w:tabs>
              <w:autoSpaceDE w:val="0"/>
              <w:autoSpaceDN w:val="0"/>
              <w:spacing w:after="0" w:line="240" w:lineRule="auto"/>
              <w:ind w:right="90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Осуществить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методическое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сопровождение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педагогических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>кадров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>через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>систему</w:t>
            </w:r>
            <w:r>
              <w:rPr>
                <w:rFonts w:ascii="Times New Roman" w:hAnsi="Times New Roman" w:eastAsia="Times New Roman" w:cs="Times New Roman"/>
                <w:spacing w:val="-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>наставничества</w:t>
            </w:r>
          </w:p>
          <w:p w14:paraId="47946C69">
            <w:pPr>
              <w:widowControl w:val="0"/>
              <w:numPr>
                <w:ilvl w:val="0"/>
                <w:numId w:val="19"/>
              </w:numPr>
              <w:tabs>
                <w:tab w:val="left" w:pos="662"/>
              </w:tabs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Направить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управленческую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команду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курсы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повышения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квалификации.</w:t>
            </w:r>
          </w:p>
          <w:p w14:paraId="1F61E233">
            <w:pPr>
              <w:widowControl w:val="0"/>
              <w:numPr>
                <w:ilvl w:val="0"/>
                <w:numId w:val="19"/>
              </w:numPr>
              <w:tabs>
                <w:tab w:val="left" w:pos="394"/>
              </w:tabs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Разработать систему поощрений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участников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конкурсов.</w:t>
            </w:r>
          </w:p>
        </w:tc>
      </w:tr>
      <w:tr w14:paraId="38D6A8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980" w:type="dxa"/>
          </w:tcPr>
          <w:p w14:paraId="1454D331">
            <w:pPr>
              <w:widowControl w:val="0"/>
              <w:autoSpaceDE w:val="0"/>
              <w:autoSpaceDN w:val="0"/>
              <w:spacing w:after="0" w:line="270" w:lineRule="exact"/>
              <w:ind w:left="11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7</w:t>
            </w:r>
          </w:p>
        </w:tc>
        <w:tc>
          <w:tcPr>
            <w:tcW w:w="5319" w:type="dxa"/>
          </w:tcPr>
          <w:p w14:paraId="1C5DFCAE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Школьный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климат</w:t>
            </w:r>
          </w:p>
        </w:tc>
        <w:tc>
          <w:tcPr>
            <w:tcW w:w="4335" w:type="dxa"/>
          </w:tcPr>
          <w:p w14:paraId="2DB65D12">
            <w:pPr>
              <w:widowControl w:val="0"/>
              <w:autoSpaceDE w:val="0"/>
              <w:autoSpaceDN w:val="0"/>
              <w:spacing w:after="0" w:line="270" w:lineRule="exact"/>
              <w:ind w:left="58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из19</w:t>
            </w:r>
          </w:p>
        </w:tc>
        <w:tc>
          <w:tcPr>
            <w:tcW w:w="3929" w:type="dxa"/>
          </w:tcPr>
          <w:p w14:paraId="0FCADEC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</w:tr>
      <w:tr w14:paraId="44C5A2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980" w:type="dxa"/>
          </w:tcPr>
          <w:p w14:paraId="77338E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5319" w:type="dxa"/>
          </w:tcPr>
          <w:p w14:paraId="5F6A49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4335" w:type="dxa"/>
          </w:tcPr>
          <w:p w14:paraId="0D81594A">
            <w:pPr>
              <w:widowControl w:val="0"/>
              <w:autoSpaceDE w:val="0"/>
              <w:autoSpaceDN w:val="0"/>
              <w:spacing w:after="0" w:line="240" w:lineRule="auto"/>
              <w:ind w:left="93" w:right="59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1.Отсутствие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штате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общеобразовательной</w:t>
            </w:r>
            <w:r>
              <w:rPr>
                <w:rFonts w:ascii="Times New Roman" w:hAnsi="Times New Roman" w:eastAsia="Times New Roman" w:cs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учителя-логопеда.</w:t>
            </w:r>
          </w:p>
          <w:p w14:paraId="03A35533">
            <w:pPr>
              <w:widowControl w:val="0"/>
              <w:autoSpaceDE w:val="0"/>
              <w:autoSpaceDN w:val="0"/>
              <w:spacing w:after="0" w:line="240" w:lineRule="auto"/>
              <w:ind w:left="93" w:right="59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2.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Отсутствие в штате общеобразовательной организации педагога-психолога.</w:t>
            </w:r>
          </w:p>
          <w:p w14:paraId="5DA6F840">
            <w:pPr>
              <w:widowControl w:val="0"/>
              <w:autoSpaceDE w:val="0"/>
              <w:autoSpaceDN w:val="0"/>
              <w:spacing w:after="0" w:line="240" w:lineRule="auto"/>
              <w:ind w:right="59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3.Отсутствие в штате общеобразовательной организации учителя-дефектолога.</w:t>
            </w:r>
          </w:p>
          <w:p w14:paraId="17D59346">
            <w:pPr>
              <w:widowControl w:val="0"/>
              <w:autoSpaceDE w:val="0"/>
              <w:autoSpaceDN w:val="0"/>
              <w:spacing w:after="0" w:line="240" w:lineRule="auto"/>
              <w:ind w:left="93" w:right="59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4.Отсутствие в штате общеобразовательной организации социального педагога</w:t>
            </w:r>
          </w:p>
        </w:tc>
        <w:tc>
          <w:tcPr>
            <w:tcW w:w="3929" w:type="dxa"/>
          </w:tcPr>
          <w:p w14:paraId="4A69A49C">
            <w:pPr>
              <w:widowControl w:val="0"/>
              <w:autoSpaceDE w:val="0"/>
              <w:autoSpaceDN w:val="0"/>
              <w:spacing w:after="0" w:line="240" w:lineRule="auto"/>
              <w:ind w:left="107" w:right="753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1.Организация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сетевого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взаимодействия,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привлечение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специалистов</w:t>
            </w:r>
            <w:r>
              <w:rPr>
                <w:rFonts w:ascii="Times New Roman" w:hAnsi="Times New Roman" w:eastAsia="Times New Roman" w:cs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близлежащих</w:t>
            </w:r>
          </w:p>
          <w:p w14:paraId="24FB2B3C">
            <w:pPr>
              <w:widowControl w:val="0"/>
              <w:autoSpaceDE w:val="0"/>
              <w:autoSpaceDN w:val="0"/>
              <w:spacing w:after="0" w:line="264" w:lineRule="exact"/>
              <w:ind w:left="107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образовательных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учреждений</w:t>
            </w:r>
          </w:p>
        </w:tc>
      </w:tr>
      <w:tr w14:paraId="4F2CDA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80" w:type="dxa"/>
          </w:tcPr>
          <w:p w14:paraId="774CDE29">
            <w:pPr>
              <w:widowControl w:val="0"/>
              <w:autoSpaceDE w:val="0"/>
              <w:autoSpaceDN w:val="0"/>
              <w:spacing w:after="0" w:line="270" w:lineRule="exact"/>
              <w:ind w:left="11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8</w:t>
            </w:r>
          </w:p>
        </w:tc>
        <w:tc>
          <w:tcPr>
            <w:tcW w:w="5319" w:type="dxa"/>
          </w:tcPr>
          <w:p w14:paraId="6DE31C36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Образовательная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среда</w:t>
            </w:r>
          </w:p>
        </w:tc>
        <w:tc>
          <w:tcPr>
            <w:tcW w:w="4335" w:type="dxa"/>
          </w:tcPr>
          <w:p w14:paraId="3F728ACD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21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 из 21</w:t>
            </w:r>
          </w:p>
        </w:tc>
        <w:tc>
          <w:tcPr>
            <w:tcW w:w="3929" w:type="dxa"/>
          </w:tcPr>
          <w:p w14:paraId="71E9D1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</w:tr>
    </w:tbl>
    <w:p w14:paraId="41C7B8C5">
      <w:pPr>
        <w:widowControl w:val="0"/>
        <w:autoSpaceDE w:val="0"/>
        <w:autoSpaceDN w:val="0"/>
        <w:spacing w:after="0" w:line="276" w:lineRule="auto"/>
        <w:rPr>
          <w:rFonts w:ascii="Times New Roman" w:hAnsi="Times New Roman" w:eastAsia="Times New Roman" w:cs="Times New Roman"/>
          <w:sz w:val="24"/>
        </w:rPr>
      </w:pPr>
    </w:p>
    <w:p w14:paraId="1D0FEED7">
      <w:pPr>
        <w:widowControl w:val="0"/>
        <w:autoSpaceDE w:val="0"/>
        <w:autoSpaceDN w:val="0"/>
        <w:spacing w:after="0" w:line="276" w:lineRule="auto"/>
        <w:rPr>
          <w:rFonts w:ascii="Times New Roman" w:hAnsi="Times New Roman" w:eastAsia="Times New Roman" w:cs="Times New Roman"/>
          <w:sz w:val="24"/>
        </w:rPr>
      </w:pPr>
    </w:p>
    <w:p w14:paraId="00853176">
      <w:pPr>
        <w:widowControl w:val="0"/>
        <w:autoSpaceDE w:val="0"/>
        <w:autoSpaceDN w:val="0"/>
        <w:spacing w:after="0" w:line="276" w:lineRule="auto"/>
        <w:rPr>
          <w:rFonts w:ascii="Times New Roman" w:hAnsi="Times New Roman" w:eastAsia="Times New Roman" w:cs="Times New Roman"/>
          <w:sz w:val="24"/>
        </w:rPr>
      </w:pPr>
    </w:p>
    <w:p w14:paraId="6C0B3BEF">
      <w:pPr>
        <w:widowControl w:val="0"/>
        <w:adjustRightInd w:val="0"/>
        <w:snapToGrid w:val="0"/>
        <w:spacing w:after="0" w:line="240" w:lineRule="auto"/>
        <w:ind w:firstLine="709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Результаты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>проблемно ориентированного анализа:</w:t>
      </w:r>
    </w:p>
    <w:p w14:paraId="439E895C">
      <w:pPr>
        <w:widowControl w:val="0"/>
        <w:spacing w:after="0" w:line="276" w:lineRule="auto"/>
        <w:ind w:firstLine="567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</w:p>
    <w:tbl>
      <w:tblPr>
        <w:tblStyle w:val="213"/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6"/>
        <w:gridCol w:w="3742"/>
        <w:gridCol w:w="3495"/>
        <w:gridCol w:w="3337"/>
        <w:gridCol w:w="2610"/>
      </w:tblGrid>
      <w:tr w14:paraId="17C620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956" w:type="dxa"/>
            <w:vMerge w:val="restart"/>
          </w:tcPr>
          <w:p w14:paraId="7B32AFEA">
            <w:pPr>
              <w:widowControl w:val="0"/>
              <w:autoSpaceDE w:val="0"/>
              <w:autoSpaceDN w:val="0"/>
              <w:spacing w:after="0" w:line="240" w:lineRule="auto"/>
              <w:ind w:left="160" w:right="134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lang w:val="ru-RU"/>
              </w:rPr>
              <w:t>Магистральны</w:t>
            </w:r>
            <w:r>
              <w:rPr>
                <w:rFonts w:ascii="Times New Roman" w:hAnsi="Times New Roman" w:eastAsia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е направления</w:t>
            </w:r>
            <w:r>
              <w:rPr>
                <w:rFonts w:ascii="Times New Roman" w:hAnsi="Times New Roman" w:eastAsia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ключевые</w:t>
            </w:r>
          </w:p>
          <w:p w14:paraId="0A22716F">
            <w:pPr>
              <w:widowControl w:val="0"/>
              <w:autoSpaceDE w:val="0"/>
              <w:autoSpaceDN w:val="0"/>
              <w:spacing w:after="0" w:line="266" w:lineRule="exact"/>
              <w:ind w:left="160" w:right="134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условия</w:t>
            </w:r>
          </w:p>
        </w:tc>
        <w:tc>
          <w:tcPr>
            <w:tcW w:w="7237" w:type="dxa"/>
            <w:gridSpan w:val="2"/>
          </w:tcPr>
          <w:p w14:paraId="58E72B6F">
            <w:pPr>
              <w:widowControl w:val="0"/>
              <w:autoSpaceDE w:val="0"/>
              <w:autoSpaceDN w:val="0"/>
              <w:spacing w:before="135" w:after="0" w:line="240" w:lineRule="auto"/>
              <w:ind w:left="537"/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Оценка</w:t>
            </w:r>
            <w:r>
              <w:rPr>
                <w:rFonts w:ascii="Times New Roman" w:hAnsi="Times New Roman" w:eastAsia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актуального</w:t>
            </w:r>
            <w:r>
              <w:rPr>
                <w:rFonts w:ascii="Times New Roman" w:hAnsi="Times New Roman" w:eastAsia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состояния</w:t>
            </w:r>
            <w:r>
              <w:rPr>
                <w:rFonts w:ascii="Times New Roman" w:hAnsi="Times New Roman" w:eastAsia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внутреннего</w:t>
            </w:r>
            <w:r>
              <w:rPr>
                <w:rFonts w:ascii="Times New Roman" w:hAnsi="Times New Roman" w:eastAsia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потенциала</w:t>
            </w:r>
          </w:p>
        </w:tc>
        <w:tc>
          <w:tcPr>
            <w:tcW w:w="5947" w:type="dxa"/>
            <w:gridSpan w:val="2"/>
          </w:tcPr>
          <w:p w14:paraId="4F942BFD">
            <w:pPr>
              <w:widowControl w:val="0"/>
              <w:autoSpaceDE w:val="0"/>
              <w:autoSpaceDN w:val="0"/>
              <w:spacing w:after="0" w:line="264" w:lineRule="exact"/>
              <w:ind w:left="775" w:right="804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Оценка</w:t>
            </w:r>
            <w:r>
              <w:rPr>
                <w:rFonts w:ascii="Times New Roman" w:hAnsi="Times New Roman" w:eastAsia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перспектив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развития</w:t>
            </w:r>
          </w:p>
          <w:p w14:paraId="2B3A64C8">
            <w:pPr>
              <w:widowControl w:val="0"/>
              <w:autoSpaceDE w:val="0"/>
              <w:autoSpaceDN w:val="0"/>
              <w:spacing w:after="0" w:line="267" w:lineRule="exact"/>
              <w:ind w:left="827" w:right="804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учетом</w:t>
            </w:r>
            <w:r>
              <w:rPr>
                <w:rFonts w:ascii="Times New Roman" w:hAnsi="Times New Roman" w:eastAsia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изменения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внешних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факторов</w:t>
            </w:r>
          </w:p>
        </w:tc>
      </w:tr>
      <w:tr w14:paraId="3D330F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956" w:type="dxa"/>
            <w:vMerge w:val="continue"/>
            <w:tcBorders>
              <w:top w:val="nil"/>
            </w:tcBorders>
          </w:tcPr>
          <w:p w14:paraId="065B13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742" w:type="dxa"/>
          </w:tcPr>
          <w:p w14:paraId="37EEC742">
            <w:pPr>
              <w:widowControl w:val="0"/>
              <w:autoSpaceDE w:val="0"/>
              <w:autoSpaceDN w:val="0"/>
              <w:spacing w:before="138" w:after="0" w:line="240" w:lineRule="auto"/>
              <w:ind w:left="916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сильные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стороны</w:t>
            </w:r>
          </w:p>
        </w:tc>
        <w:tc>
          <w:tcPr>
            <w:tcW w:w="3495" w:type="dxa"/>
          </w:tcPr>
          <w:p w14:paraId="22FF7694">
            <w:pPr>
              <w:widowControl w:val="0"/>
              <w:autoSpaceDE w:val="0"/>
              <w:autoSpaceDN w:val="0"/>
              <w:spacing w:before="138" w:after="0" w:line="240" w:lineRule="auto"/>
              <w:ind w:left="876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слабые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стороны</w:t>
            </w:r>
          </w:p>
        </w:tc>
        <w:tc>
          <w:tcPr>
            <w:tcW w:w="3337" w:type="dxa"/>
            <w:tcBorders>
              <w:bottom w:val="single" w:color="000000" w:sz="8" w:space="0"/>
              <w:right w:val="single" w:color="000000" w:sz="8" w:space="0"/>
            </w:tcBorders>
          </w:tcPr>
          <w:p w14:paraId="2B024EFA">
            <w:pPr>
              <w:widowControl w:val="0"/>
              <w:autoSpaceDE w:val="0"/>
              <w:autoSpaceDN w:val="0"/>
              <w:spacing w:after="0" w:line="276" w:lineRule="exact"/>
              <w:ind w:left="963" w:right="793" w:hanging="135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lang w:val="en-US"/>
              </w:rPr>
              <w:t>благоприятные</w:t>
            </w:r>
            <w:r>
              <w:rPr>
                <w:rFonts w:ascii="Times New Roman" w:hAnsi="Times New Roman" w:eastAsia="Times New Roman" w:cs="Times New Roman"/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возможности</w:t>
            </w:r>
          </w:p>
        </w:tc>
        <w:tc>
          <w:tcPr>
            <w:tcW w:w="261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6F20705">
            <w:pPr>
              <w:widowControl w:val="0"/>
              <w:autoSpaceDE w:val="0"/>
              <w:autoSpaceDN w:val="0"/>
              <w:spacing w:before="138" w:after="0" w:line="240" w:lineRule="auto"/>
              <w:ind w:left="959" w:right="935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риски</w:t>
            </w:r>
          </w:p>
        </w:tc>
      </w:tr>
      <w:tr w14:paraId="37EBA2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4" w:hRule="atLeast"/>
        </w:trPr>
        <w:tc>
          <w:tcPr>
            <w:tcW w:w="1956" w:type="dxa"/>
          </w:tcPr>
          <w:p w14:paraId="7C7808EB">
            <w:pPr>
              <w:widowControl w:val="0"/>
              <w:autoSpaceDE w:val="0"/>
              <w:autoSpaceDN w:val="0"/>
              <w:spacing w:after="0" w:line="270" w:lineRule="exact"/>
              <w:ind w:left="11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Знание</w:t>
            </w:r>
          </w:p>
        </w:tc>
        <w:tc>
          <w:tcPr>
            <w:tcW w:w="3742" w:type="dxa"/>
          </w:tcPr>
          <w:p w14:paraId="59D41AFE">
            <w:pPr>
              <w:widowControl w:val="0"/>
              <w:numPr>
                <w:ilvl w:val="0"/>
                <w:numId w:val="20"/>
              </w:numPr>
              <w:tabs>
                <w:tab w:val="left" w:pos="824"/>
                <w:tab w:val="left" w:pos="2460"/>
              </w:tabs>
              <w:autoSpaceDE w:val="0"/>
              <w:autoSpaceDN w:val="0"/>
              <w:spacing w:after="0" w:line="237" w:lineRule="auto"/>
              <w:ind w:right="87" w:firstLine="352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100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%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педагогического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коллектива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прошли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программ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повышения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квалификации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ФГОС-2021,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ФОП.</w:t>
            </w:r>
          </w:p>
          <w:p w14:paraId="6A851C7A">
            <w:pPr>
              <w:widowControl w:val="0"/>
              <w:numPr>
                <w:ilvl w:val="0"/>
                <w:numId w:val="20"/>
              </w:numPr>
              <w:tabs>
                <w:tab w:val="left" w:pos="824"/>
                <w:tab w:val="left" w:pos="2062"/>
              </w:tabs>
              <w:autoSpaceDE w:val="0"/>
              <w:autoSpaceDN w:val="0"/>
              <w:spacing w:before="3" w:after="0" w:line="237" w:lineRule="auto"/>
              <w:ind w:right="88" w:firstLine="35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Образовательная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организация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входит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перечень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образовательных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признаками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необъективных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результатов</w:t>
            </w:r>
          </w:p>
          <w:p w14:paraId="4891AA03">
            <w:pPr>
              <w:widowControl w:val="0"/>
              <w:numPr>
                <w:ilvl w:val="0"/>
                <w:numId w:val="20"/>
              </w:numPr>
              <w:tabs>
                <w:tab w:val="left" w:pos="824"/>
              </w:tabs>
              <w:autoSpaceDE w:val="0"/>
              <w:autoSpaceDN w:val="0"/>
              <w:spacing w:before="9" w:after="0" w:line="237" w:lineRule="auto"/>
              <w:ind w:right="89" w:firstLine="352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Обучающиеся участвуют 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реализации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проектной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и/или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исследовательской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деятельности</w:t>
            </w:r>
          </w:p>
          <w:p w14:paraId="2C39F29B">
            <w:pPr>
              <w:widowControl w:val="0"/>
              <w:numPr>
                <w:ilvl w:val="0"/>
                <w:numId w:val="20"/>
              </w:numPr>
              <w:tabs>
                <w:tab w:val="left" w:pos="884"/>
                <w:tab w:val="left" w:pos="2830"/>
              </w:tabs>
              <w:autoSpaceDE w:val="0"/>
              <w:autoSpaceDN w:val="0"/>
              <w:spacing w:before="3" w:after="0" w:line="237" w:lineRule="auto"/>
              <w:ind w:right="88" w:firstLine="352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Разработана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система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мониторинга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образовательных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результатов</w:t>
            </w:r>
          </w:p>
          <w:p w14:paraId="5A117ECE">
            <w:pPr>
              <w:widowControl w:val="0"/>
              <w:tabs>
                <w:tab w:val="left" w:pos="884"/>
                <w:tab w:val="left" w:pos="2830"/>
              </w:tabs>
              <w:autoSpaceDE w:val="0"/>
              <w:autoSpaceDN w:val="0"/>
              <w:spacing w:before="3" w:after="0" w:line="237" w:lineRule="auto"/>
              <w:ind w:right="88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  <w:p w14:paraId="1FFF9D61">
            <w:pPr>
              <w:widowControl w:val="0"/>
              <w:tabs>
                <w:tab w:val="left" w:pos="884"/>
                <w:tab w:val="left" w:pos="2830"/>
              </w:tabs>
              <w:autoSpaceDE w:val="0"/>
              <w:autoSpaceDN w:val="0"/>
              <w:spacing w:before="3" w:after="0" w:line="237" w:lineRule="auto"/>
              <w:ind w:right="88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  <w:p w14:paraId="77840B35">
            <w:pPr>
              <w:widowControl w:val="0"/>
              <w:tabs>
                <w:tab w:val="left" w:pos="884"/>
                <w:tab w:val="left" w:pos="2830"/>
              </w:tabs>
              <w:autoSpaceDE w:val="0"/>
              <w:autoSpaceDN w:val="0"/>
              <w:spacing w:before="3" w:after="0" w:line="237" w:lineRule="auto"/>
              <w:ind w:right="88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  <w:p w14:paraId="366D8CB3">
            <w:pPr>
              <w:widowControl w:val="0"/>
              <w:tabs>
                <w:tab w:val="left" w:pos="884"/>
                <w:tab w:val="left" w:pos="2830"/>
              </w:tabs>
              <w:autoSpaceDE w:val="0"/>
              <w:autoSpaceDN w:val="0"/>
              <w:spacing w:before="3" w:after="0" w:line="237" w:lineRule="auto"/>
              <w:ind w:right="88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3495" w:type="dxa"/>
          </w:tcPr>
          <w:p w14:paraId="1A559BAC">
            <w:pPr>
              <w:widowControl w:val="0"/>
              <w:numPr>
                <w:ilvl w:val="0"/>
                <w:numId w:val="21"/>
              </w:numPr>
              <w:tabs>
                <w:tab w:val="left" w:pos="438"/>
                <w:tab w:val="left" w:pos="2717"/>
                <w:tab w:val="left" w:pos="3156"/>
              </w:tabs>
              <w:autoSpaceDE w:val="0"/>
              <w:autoSpaceDN w:val="0"/>
              <w:spacing w:after="0" w:line="237" w:lineRule="auto"/>
              <w:ind w:right="86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Низкий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%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победителей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призеров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этапов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Всероссийской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олимпиады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школьников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муниципальном уровне, нет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призёров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региональном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уровне.</w:t>
            </w:r>
          </w:p>
          <w:p w14:paraId="2716F44C">
            <w:pPr>
              <w:widowControl w:val="0"/>
              <w:tabs>
                <w:tab w:val="left" w:pos="438"/>
                <w:tab w:val="left" w:pos="1963"/>
                <w:tab w:val="left" w:pos="2515"/>
                <w:tab w:val="left" w:pos="3015"/>
              </w:tabs>
              <w:autoSpaceDE w:val="0"/>
              <w:autoSpaceDN w:val="0"/>
              <w:spacing w:before="9" w:after="0" w:line="237" w:lineRule="auto"/>
              <w:ind w:left="437" w:right="88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3337" w:type="dxa"/>
            <w:tcBorders>
              <w:top w:val="single" w:color="000000" w:sz="8" w:space="0"/>
            </w:tcBorders>
          </w:tcPr>
          <w:p w14:paraId="4ECEE9EA">
            <w:pPr>
              <w:widowControl w:val="0"/>
              <w:numPr>
                <w:ilvl w:val="0"/>
                <w:numId w:val="22"/>
              </w:numPr>
              <w:tabs>
                <w:tab w:val="left" w:pos="435"/>
                <w:tab w:val="left" w:pos="2079"/>
                <w:tab w:val="left" w:pos="3108"/>
              </w:tabs>
              <w:autoSpaceDE w:val="0"/>
              <w:autoSpaceDN w:val="0"/>
              <w:spacing w:after="0" w:line="240" w:lineRule="auto"/>
              <w:ind w:right="8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Возможность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самообразования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повышения</w:t>
            </w:r>
            <w:r>
              <w:rPr>
                <w:rFonts w:ascii="Times New Roman" w:hAnsi="Times New Roman" w:eastAsia="Times New Roman" w:cs="Times New Roman"/>
                <w:spacing w:val="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квалификации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сотрудников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школы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очной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заочной</w:t>
            </w:r>
            <w:r>
              <w:rPr>
                <w:rFonts w:ascii="Times New Roman" w:hAnsi="Times New Roman" w:eastAsia="Times New Roman" w:cs="Times New Roman"/>
                <w:spacing w:val="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формах,</w:t>
            </w:r>
            <w:r>
              <w:rPr>
                <w:rFonts w:ascii="Times New Roman" w:hAnsi="Times New Roman" w:eastAsia="Times New Roman" w:cs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том</w:t>
            </w:r>
            <w:r>
              <w:rPr>
                <w:rFonts w:ascii="Times New Roman" w:hAnsi="Times New Roman" w:eastAsia="Times New Roman" w:cs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числе</w:t>
            </w:r>
            <w:r>
              <w:rPr>
                <w:rFonts w:ascii="Times New Roman" w:hAnsi="Times New Roman" w:eastAsia="Times New Roman" w:cs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применением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дистанционных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технологий.</w:t>
            </w:r>
          </w:p>
          <w:p w14:paraId="7F10BCD4">
            <w:pPr>
              <w:widowControl w:val="0"/>
              <w:numPr>
                <w:ilvl w:val="0"/>
                <w:numId w:val="22"/>
              </w:numPr>
              <w:tabs>
                <w:tab w:val="left" w:pos="435"/>
                <w:tab w:val="left" w:pos="2074"/>
              </w:tabs>
              <w:autoSpaceDE w:val="0"/>
              <w:autoSpaceDN w:val="0"/>
              <w:spacing w:after="0" w:line="307" w:lineRule="exact"/>
              <w:ind w:hanging="36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Активное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вовлечение</w:t>
            </w:r>
          </w:p>
          <w:p w14:paraId="086822D5">
            <w:pPr>
              <w:widowControl w:val="0"/>
              <w:tabs>
                <w:tab w:val="left" w:pos="2182"/>
                <w:tab w:val="left" w:pos="3125"/>
              </w:tabs>
              <w:autoSpaceDE w:val="0"/>
              <w:autoSpaceDN w:val="0"/>
              <w:spacing w:after="0" w:line="240" w:lineRule="auto"/>
              <w:ind w:left="434" w:right="86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родителей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(законных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представителей)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деятельность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школы</w:t>
            </w:r>
          </w:p>
        </w:tc>
        <w:tc>
          <w:tcPr>
            <w:tcW w:w="2610" w:type="dxa"/>
            <w:tcBorders>
              <w:top w:val="single" w:color="000000" w:sz="8" w:space="0"/>
            </w:tcBorders>
          </w:tcPr>
          <w:p w14:paraId="2EA58C2F">
            <w:pPr>
              <w:widowControl w:val="0"/>
              <w:numPr>
                <w:ilvl w:val="0"/>
                <w:numId w:val="23"/>
              </w:numPr>
              <w:tabs>
                <w:tab w:val="left" w:pos="447"/>
                <w:tab w:val="left" w:pos="2392"/>
              </w:tabs>
              <w:autoSpaceDE w:val="0"/>
              <w:autoSpaceDN w:val="0"/>
              <w:spacing w:after="0" w:line="240" w:lineRule="auto"/>
              <w:ind w:right="9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Отсутствие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штатном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расписании ставки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учителя-логопеда,</w:t>
            </w:r>
          </w:p>
          <w:p w14:paraId="35E85BF8">
            <w:pPr>
              <w:widowControl w:val="0"/>
              <w:numPr>
                <w:ilvl w:val="0"/>
                <w:numId w:val="23"/>
              </w:numPr>
              <w:tabs>
                <w:tab w:val="left" w:pos="447"/>
              </w:tabs>
              <w:autoSpaceDE w:val="0"/>
              <w:autoSpaceDN w:val="0"/>
              <w:spacing w:after="0" w:line="240" w:lineRule="auto"/>
              <w:ind w:right="45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Недостаточное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бюджетное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финансирование</w:t>
            </w:r>
          </w:p>
        </w:tc>
      </w:tr>
    </w:tbl>
    <w:p w14:paraId="7D20B90F">
      <w:pPr>
        <w:widowControl w:val="0"/>
        <w:spacing w:after="0" w:line="276" w:lineRule="auto"/>
        <w:ind w:firstLine="567"/>
        <w:rPr>
          <w:rFonts w:ascii="Times New Roman" w:hAnsi="Times New Roman" w:eastAsia="Times New Roman" w:cs="Times New Roman"/>
          <w:color w:val="000000"/>
          <w:sz w:val="28"/>
          <w:szCs w:val="28"/>
        </w:rPr>
        <w:sectPr>
          <w:pgSz w:w="16838" w:h="11906" w:orient="landscape"/>
          <w:pgMar w:top="1134" w:right="851" w:bottom="567" w:left="851" w:header="708" w:footer="708" w:gutter="0"/>
          <w:cols w:space="720" w:num="1"/>
          <w:docGrid w:linePitch="299" w:charSpace="0"/>
        </w:sectPr>
      </w:pPr>
    </w:p>
    <w:tbl>
      <w:tblPr>
        <w:tblStyle w:val="213"/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6"/>
        <w:gridCol w:w="3742"/>
        <w:gridCol w:w="3495"/>
        <w:gridCol w:w="3337"/>
        <w:gridCol w:w="2610"/>
      </w:tblGrid>
      <w:tr w14:paraId="56A866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9" w:hRule="atLeast"/>
        </w:trPr>
        <w:tc>
          <w:tcPr>
            <w:tcW w:w="1956" w:type="dxa"/>
          </w:tcPr>
          <w:p w14:paraId="39AB0461">
            <w:pPr>
              <w:widowControl w:val="0"/>
              <w:autoSpaceDE w:val="0"/>
              <w:autoSpaceDN w:val="0"/>
              <w:spacing w:after="0" w:line="268" w:lineRule="exact"/>
              <w:ind w:left="11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Воспитание</w:t>
            </w:r>
          </w:p>
        </w:tc>
        <w:tc>
          <w:tcPr>
            <w:tcW w:w="3742" w:type="dxa"/>
          </w:tcPr>
          <w:p w14:paraId="33D409A5">
            <w:pPr>
              <w:widowControl w:val="0"/>
              <w:numPr>
                <w:ilvl w:val="0"/>
                <w:numId w:val="24"/>
              </w:numPr>
              <w:tabs>
                <w:tab w:val="left" w:pos="404"/>
                <w:tab w:val="left" w:pos="2206"/>
              </w:tabs>
              <w:autoSpaceDE w:val="0"/>
              <w:autoSpaceDN w:val="0"/>
              <w:spacing w:after="0" w:line="237" w:lineRule="auto"/>
              <w:ind w:right="86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работает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объединение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Орлята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России.</w:t>
            </w:r>
          </w:p>
          <w:p w14:paraId="4792C50C">
            <w:pPr>
              <w:widowControl w:val="0"/>
              <w:numPr>
                <w:ilvl w:val="0"/>
                <w:numId w:val="24"/>
              </w:numPr>
              <w:tabs>
                <w:tab w:val="left" w:pos="404"/>
                <w:tab w:val="left" w:pos="3159"/>
              </w:tabs>
              <w:autoSpaceDE w:val="0"/>
              <w:autoSpaceDN w:val="0"/>
              <w:spacing w:before="4" w:after="0" w:line="235" w:lineRule="auto"/>
              <w:ind w:right="89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полной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мере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реализуется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календарный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>план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воспитательной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работы</w:t>
            </w:r>
          </w:p>
          <w:p w14:paraId="75797C32">
            <w:pPr>
              <w:widowControl w:val="0"/>
              <w:numPr>
                <w:ilvl w:val="0"/>
                <w:numId w:val="24"/>
              </w:numPr>
              <w:tabs>
                <w:tab w:val="left" w:pos="404"/>
              </w:tabs>
              <w:autoSpaceDE w:val="0"/>
              <w:autoSpaceDN w:val="0"/>
              <w:spacing w:before="11" w:after="0" w:line="232" w:lineRule="auto"/>
              <w:ind w:right="88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Осуществляется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системная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поддержка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детей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СОП.</w:t>
            </w:r>
          </w:p>
          <w:p w14:paraId="468B2971">
            <w:pPr>
              <w:widowControl w:val="0"/>
              <w:numPr>
                <w:ilvl w:val="0"/>
                <w:numId w:val="24"/>
              </w:numPr>
              <w:tabs>
                <w:tab w:val="left" w:pos="404"/>
                <w:tab w:val="left" w:pos="2604"/>
              </w:tabs>
              <w:autoSpaceDE w:val="0"/>
              <w:autoSpaceDN w:val="0"/>
              <w:spacing w:before="12" w:after="0" w:line="237" w:lineRule="auto"/>
              <w:ind w:right="92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школе</w:t>
            </w:r>
            <w:r>
              <w:rPr>
                <w:rFonts w:ascii="Times New Roman" w:hAnsi="Times New Roman" w:eastAsia="Times New Roman" w:cs="Times New Roman"/>
                <w:spacing w:val="6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сохраняются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традиции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>трудового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воспитания.</w:t>
            </w:r>
          </w:p>
        </w:tc>
        <w:tc>
          <w:tcPr>
            <w:tcW w:w="3495" w:type="dxa"/>
          </w:tcPr>
          <w:p w14:paraId="7629A93E">
            <w:pPr>
              <w:widowControl w:val="0"/>
              <w:numPr>
                <w:ilvl w:val="0"/>
                <w:numId w:val="25"/>
              </w:numPr>
              <w:tabs>
                <w:tab w:val="left" w:pos="438"/>
              </w:tabs>
              <w:autoSpaceDE w:val="0"/>
              <w:autoSpaceDN w:val="0"/>
              <w:spacing w:after="0" w:line="240" w:lineRule="auto"/>
              <w:ind w:right="8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полной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мере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реализуются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возможности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поисковой,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туристской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краеведческой деятельности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школьников</w:t>
            </w:r>
          </w:p>
          <w:p w14:paraId="1AC20E0C">
            <w:pPr>
              <w:widowControl w:val="0"/>
              <w:tabs>
                <w:tab w:val="left" w:pos="438"/>
                <w:tab w:val="left" w:pos="1181"/>
                <w:tab w:val="left" w:pos="2321"/>
              </w:tabs>
              <w:autoSpaceDE w:val="0"/>
              <w:autoSpaceDN w:val="0"/>
              <w:spacing w:after="0" w:line="240" w:lineRule="auto"/>
              <w:ind w:left="437" w:right="99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3337" w:type="dxa"/>
          </w:tcPr>
          <w:p w14:paraId="23A292EC">
            <w:pPr>
              <w:widowControl w:val="0"/>
              <w:numPr>
                <w:ilvl w:val="0"/>
                <w:numId w:val="26"/>
              </w:numPr>
              <w:tabs>
                <w:tab w:val="left" w:pos="435"/>
                <w:tab w:val="left" w:pos="2206"/>
                <w:tab w:val="left" w:pos="2371"/>
                <w:tab w:val="left" w:pos="3132"/>
              </w:tabs>
              <w:autoSpaceDE w:val="0"/>
              <w:autoSpaceDN w:val="0"/>
              <w:spacing w:after="0" w:line="240" w:lineRule="auto"/>
              <w:ind w:right="8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Развитие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системы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взаимодействия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учреждениям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дополнительного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образования,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культуры,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спорта.</w:t>
            </w:r>
          </w:p>
          <w:p w14:paraId="6563FA3E">
            <w:pPr>
              <w:widowControl w:val="0"/>
              <w:numPr>
                <w:ilvl w:val="0"/>
                <w:numId w:val="26"/>
              </w:numPr>
              <w:tabs>
                <w:tab w:val="left" w:pos="435"/>
              </w:tabs>
              <w:autoSpaceDE w:val="0"/>
              <w:autoSpaceDN w:val="0"/>
              <w:spacing w:after="0" w:line="240" w:lineRule="auto"/>
              <w:ind w:right="85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совместной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учреждениями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социальной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защиты</w:t>
            </w:r>
          </w:p>
        </w:tc>
        <w:tc>
          <w:tcPr>
            <w:tcW w:w="2610" w:type="dxa"/>
          </w:tcPr>
          <w:p w14:paraId="0DB1B9A3">
            <w:pPr>
              <w:widowControl w:val="0"/>
              <w:numPr>
                <w:ilvl w:val="0"/>
                <w:numId w:val="27"/>
              </w:numPr>
              <w:tabs>
                <w:tab w:val="left" w:pos="446"/>
                <w:tab w:val="left" w:pos="447"/>
                <w:tab w:val="left" w:pos="2390"/>
              </w:tabs>
              <w:autoSpaceDE w:val="0"/>
              <w:autoSpaceDN w:val="0"/>
              <w:spacing w:after="0" w:line="240" w:lineRule="auto"/>
              <w:ind w:right="9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</w:t>
            </w:r>
            <w:r>
              <w:rPr>
                <w:rFonts w:ascii="Times New Roman" w:hAnsi="Times New Roman" w:eastAsia="Times New Roman" w:cs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учреждения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дополнительного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образования,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культуры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спорта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готовы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>к</w:t>
            </w:r>
          </w:p>
          <w:p w14:paraId="4AC68334">
            <w:pPr>
              <w:widowControl w:val="0"/>
              <w:autoSpaceDE w:val="0"/>
              <w:autoSpaceDN w:val="0"/>
              <w:spacing w:after="0" w:line="240" w:lineRule="auto"/>
              <w:ind w:left="44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сотрудничеству</w:t>
            </w:r>
          </w:p>
          <w:p w14:paraId="7F85B5CC">
            <w:pPr>
              <w:widowControl w:val="0"/>
              <w:numPr>
                <w:ilvl w:val="0"/>
                <w:numId w:val="27"/>
              </w:numPr>
              <w:tabs>
                <w:tab w:val="left" w:pos="446"/>
                <w:tab w:val="left" w:pos="447"/>
                <w:tab w:val="left" w:pos="1684"/>
                <w:tab w:val="left" w:pos="2040"/>
                <w:tab w:val="left" w:pos="2275"/>
                <w:tab w:val="left" w:pos="2380"/>
              </w:tabs>
              <w:autoSpaceDE w:val="0"/>
              <w:autoSpaceDN w:val="0"/>
              <w:spacing w:after="0" w:line="240" w:lineRule="auto"/>
              <w:ind w:right="8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Увеличение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нагрузки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учащихся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ходе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реализации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проектов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программ</w:t>
            </w:r>
          </w:p>
        </w:tc>
      </w:tr>
      <w:tr w14:paraId="478434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1" w:hRule="atLeast"/>
        </w:trPr>
        <w:tc>
          <w:tcPr>
            <w:tcW w:w="1956" w:type="dxa"/>
          </w:tcPr>
          <w:p w14:paraId="0741FA93">
            <w:pPr>
              <w:widowControl w:val="0"/>
              <w:autoSpaceDE w:val="0"/>
              <w:autoSpaceDN w:val="0"/>
              <w:spacing w:after="0" w:line="268" w:lineRule="exact"/>
              <w:ind w:left="11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Здоровье</w:t>
            </w:r>
          </w:p>
        </w:tc>
        <w:tc>
          <w:tcPr>
            <w:tcW w:w="3742" w:type="dxa"/>
          </w:tcPr>
          <w:p w14:paraId="517AC462">
            <w:pPr>
              <w:widowControl w:val="0"/>
              <w:numPr>
                <w:ilvl w:val="0"/>
                <w:numId w:val="28"/>
              </w:numPr>
              <w:tabs>
                <w:tab w:val="left" w:pos="404"/>
              </w:tabs>
              <w:autoSpaceDE w:val="0"/>
              <w:autoSpaceDN w:val="0"/>
              <w:spacing w:after="0" w:line="232" w:lineRule="auto"/>
              <w:ind w:right="91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 дети в школе обеспечены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горячим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питанием.</w:t>
            </w:r>
          </w:p>
          <w:p w14:paraId="271BBC9C">
            <w:pPr>
              <w:widowControl w:val="0"/>
              <w:numPr>
                <w:ilvl w:val="0"/>
                <w:numId w:val="28"/>
              </w:numPr>
              <w:tabs>
                <w:tab w:val="left" w:pos="404"/>
                <w:tab w:val="left" w:pos="2561"/>
                <w:tab w:val="left" w:pos="3391"/>
              </w:tabs>
              <w:autoSpaceDE w:val="0"/>
              <w:autoSpaceDN w:val="0"/>
              <w:spacing w:before="9" w:after="0" w:line="235" w:lineRule="auto"/>
              <w:ind w:right="89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Реализуются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отдельные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программы курсов внеурочной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деятельности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>по</w:t>
            </w:r>
          </w:p>
          <w:p w14:paraId="413A99CA">
            <w:pPr>
              <w:widowControl w:val="0"/>
              <w:autoSpaceDE w:val="0"/>
              <w:autoSpaceDN w:val="0"/>
              <w:spacing w:before="4" w:after="0" w:line="240" w:lineRule="auto"/>
              <w:ind w:left="40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здоровьесбережению.</w:t>
            </w:r>
          </w:p>
        </w:tc>
        <w:tc>
          <w:tcPr>
            <w:tcW w:w="3495" w:type="dxa"/>
          </w:tcPr>
          <w:p w14:paraId="1223033B">
            <w:pPr>
              <w:widowControl w:val="0"/>
              <w:numPr>
                <w:ilvl w:val="0"/>
                <w:numId w:val="29"/>
              </w:numPr>
              <w:tabs>
                <w:tab w:val="left" w:pos="438"/>
                <w:tab w:val="left" w:pos="2047"/>
                <w:tab w:val="left" w:pos="2215"/>
                <w:tab w:val="left" w:pos="3142"/>
                <w:tab w:val="left" w:pos="3276"/>
              </w:tabs>
              <w:autoSpaceDE w:val="0"/>
              <w:autoSpaceDN w:val="0"/>
              <w:spacing w:after="0" w:line="240" w:lineRule="auto"/>
              <w:ind w:right="89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Недостаточная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работа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привлечению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учащихся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участию</w:t>
            </w:r>
            <w:r>
              <w:rPr>
                <w:rFonts w:ascii="Times New Roman" w:hAnsi="Times New Roman" w:eastAsia="Times New Roman" w:cs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</w:t>
            </w:r>
            <w:r>
              <w:rPr>
                <w:rFonts w:ascii="Times New Roman" w:hAnsi="Times New Roman" w:eastAsia="Times New Roman" w:cs="Times New Roman"/>
                <w:spacing w:val="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Всероссийском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физкультурно-спортивном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комплексе</w:t>
            </w:r>
            <w:r>
              <w:rPr>
                <w:rFonts w:ascii="Times New Roman" w:hAnsi="Times New Roman" w:eastAsia="Times New Roman" w:cs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«Готов</w:t>
            </w:r>
            <w:r>
              <w:rPr>
                <w:rFonts w:ascii="Times New Roman" w:hAnsi="Times New Roman" w:eastAsia="Times New Roman" w:cs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труду</w:t>
            </w:r>
            <w:r>
              <w:rPr>
                <w:rFonts w:ascii="Times New Roman" w:hAnsi="Times New Roman" w:eastAsia="Times New Roman" w:cs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обороне»</w:t>
            </w:r>
          </w:p>
          <w:p w14:paraId="38F664C1">
            <w:pPr>
              <w:widowControl w:val="0"/>
              <w:tabs>
                <w:tab w:val="left" w:pos="438"/>
              </w:tabs>
              <w:autoSpaceDE w:val="0"/>
              <w:autoSpaceDN w:val="0"/>
              <w:spacing w:after="0" w:line="240" w:lineRule="auto"/>
              <w:ind w:left="437" w:right="8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3337" w:type="dxa"/>
          </w:tcPr>
          <w:p w14:paraId="3B88F0FB">
            <w:pPr>
              <w:widowControl w:val="0"/>
              <w:numPr>
                <w:ilvl w:val="0"/>
                <w:numId w:val="30"/>
              </w:numPr>
              <w:tabs>
                <w:tab w:val="left" w:pos="435"/>
                <w:tab w:val="left" w:pos="1471"/>
                <w:tab w:val="left" w:pos="1752"/>
                <w:tab w:val="left" w:pos="1920"/>
                <w:tab w:val="left" w:pos="2239"/>
                <w:tab w:val="left" w:pos="3123"/>
              </w:tabs>
              <w:autoSpaceDE w:val="0"/>
              <w:autoSpaceDN w:val="0"/>
              <w:spacing w:after="0" w:line="240" w:lineRule="auto"/>
              <w:ind w:right="8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Привлечение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учащихся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школы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участию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районных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спортивных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соревнованиях</w:t>
            </w:r>
          </w:p>
          <w:p w14:paraId="5C9F99B4">
            <w:pPr>
              <w:widowControl w:val="0"/>
              <w:numPr>
                <w:ilvl w:val="0"/>
                <w:numId w:val="30"/>
              </w:numPr>
              <w:tabs>
                <w:tab w:val="left" w:pos="435"/>
              </w:tabs>
              <w:autoSpaceDE w:val="0"/>
              <w:autoSpaceDN w:val="0"/>
              <w:spacing w:after="0" w:line="240" w:lineRule="auto"/>
              <w:ind w:right="85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Организация и проведение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массовых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физкультурно-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спортивных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мероприятий</w:t>
            </w:r>
          </w:p>
        </w:tc>
        <w:tc>
          <w:tcPr>
            <w:tcW w:w="2610" w:type="dxa"/>
          </w:tcPr>
          <w:p w14:paraId="2AC4EF02">
            <w:pPr>
              <w:widowControl w:val="0"/>
              <w:numPr>
                <w:ilvl w:val="0"/>
                <w:numId w:val="31"/>
              </w:numPr>
              <w:tabs>
                <w:tab w:val="left" w:pos="389"/>
              </w:tabs>
              <w:autoSpaceDE w:val="0"/>
              <w:autoSpaceDN w:val="0"/>
              <w:spacing w:after="0" w:line="240" w:lineRule="auto"/>
              <w:ind w:right="48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Отдаленность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школы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от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центра</w:t>
            </w:r>
          </w:p>
          <w:p w14:paraId="6DD18347">
            <w:pPr>
              <w:widowControl w:val="0"/>
              <w:numPr>
                <w:ilvl w:val="0"/>
                <w:numId w:val="31"/>
              </w:numPr>
              <w:tabs>
                <w:tab w:val="left" w:pos="389"/>
              </w:tabs>
              <w:autoSpaceDE w:val="0"/>
              <w:autoSpaceDN w:val="0"/>
              <w:spacing w:after="0" w:line="240" w:lineRule="auto"/>
              <w:ind w:hanging="36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все</w:t>
            </w:r>
          </w:p>
          <w:p w14:paraId="6B96B5E5">
            <w:pPr>
              <w:widowControl w:val="0"/>
              <w:tabs>
                <w:tab w:val="left" w:pos="1716"/>
              </w:tabs>
              <w:autoSpaceDE w:val="0"/>
              <w:autoSpaceDN w:val="0"/>
              <w:spacing w:after="0" w:line="240" w:lineRule="auto"/>
              <w:ind w:left="388" w:right="9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обучающиеся будут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иметь возможность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принимать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>участие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 мероприятия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физкультурно-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спортивной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направленности</w:t>
            </w:r>
          </w:p>
        </w:tc>
      </w:tr>
      <w:tr w14:paraId="4B05D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956" w:type="dxa"/>
          </w:tcPr>
          <w:p w14:paraId="139FAB10">
            <w:pPr>
              <w:widowControl w:val="0"/>
              <w:autoSpaceDE w:val="0"/>
              <w:autoSpaceDN w:val="0"/>
              <w:spacing w:after="0" w:line="268" w:lineRule="exact"/>
              <w:ind w:left="11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Творчество</w:t>
            </w:r>
          </w:p>
        </w:tc>
        <w:tc>
          <w:tcPr>
            <w:tcW w:w="3742" w:type="dxa"/>
          </w:tcPr>
          <w:p w14:paraId="3B756E15">
            <w:pPr>
              <w:widowControl w:val="0"/>
              <w:numPr>
                <w:ilvl w:val="0"/>
                <w:numId w:val="32"/>
              </w:numPr>
              <w:tabs>
                <w:tab w:val="left" w:pos="820"/>
                <w:tab w:val="left" w:pos="821"/>
                <w:tab w:val="left" w:pos="2062"/>
                <w:tab w:val="left" w:pos="2969"/>
              </w:tabs>
              <w:autoSpaceDE w:val="0"/>
              <w:autoSpaceDN w:val="0"/>
              <w:spacing w:after="0" w:line="289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Учащиеся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школы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имеют</w:t>
            </w:r>
          </w:p>
        </w:tc>
        <w:tc>
          <w:tcPr>
            <w:tcW w:w="3495" w:type="dxa"/>
          </w:tcPr>
          <w:p w14:paraId="34F3C1C5">
            <w:pPr>
              <w:widowControl w:val="0"/>
              <w:numPr>
                <w:ilvl w:val="0"/>
                <w:numId w:val="33"/>
              </w:numPr>
              <w:tabs>
                <w:tab w:val="left" w:pos="438"/>
                <w:tab w:val="left" w:pos="2237"/>
              </w:tabs>
              <w:autoSpaceDE w:val="0"/>
              <w:autoSpaceDN w:val="0"/>
              <w:spacing w:after="0" w:line="268" w:lineRule="exact"/>
              <w:ind w:hanging="36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Недостаточное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количество</w:t>
            </w:r>
          </w:p>
        </w:tc>
        <w:tc>
          <w:tcPr>
            <w:tcW w:w="3337" w:type="dxa"/>
          </w:tcPr>
          <w:p w14:paraId="2CAAA1BE">
            <w:pPr>
              <w:widowControl w:val="0"/>
              <w:numPr>
                <w:ilvl w:val="0"/>
                <w:numId w:val="34"/>
              </w:numPr>
              <w:tabs>
                <w:tab w:val="left" w:pos="435"/>
                <w:tab w:val="left" w:pos="1901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Есть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возможность</w:t>
            </w:r>
          </w:p>
        </w:tc>
        <w:tc>
          <w:tcPr>
            <w:tcW w:w="2610" w:type="dxa"/>
          </w:tcPr>
          <w:p w14:paraId="3DA77F07">
            <w:pPr>
              <w:widowControl w:val="0"/>
              <w:numPr>
                <w:ilvl w:val="0"/>
                <w:numId w:val="35"/>
              </w:numPr>
              <w:tabs>
                <w:tab w:val="left" w:pos="447"/>
                <w:tab w:val="left" w:pos="1497"/>
                <w:tab w:val="left" w:pos="2272"/>
              </w:tabs>
              <w:autoSpaceDE w:val="0"/>
              <w:autoSpaceDN w:val="0"/>
              <w:spacing w:after="0" w:line="268" w:lineRule="exact"/>
              <w:ind w:hanging="28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Участие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детей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во</w:t>
            </w:r>
          </w:p>
        </w:tc>
      </w:tr>
    </w:tbl>
    <w:p w14:paraId="4BAB5B39">
      <w:pPr>
        <w:widowControl w:val="0"/>
        <w:autoSpaceDE w:val="0"/>
        <w:autoSpaceDN w:val="0"/>
        <w:spacing w:after="0" w:line="268" w:lineRule="exact"/>
        <w:rPr>
          <w:rFonts w:ascii="Times New Roman" w:hAnsi="Times New Roman" w:eastAsia="Times New Roman" w:cs="Times New Roman"/>
          <w:sz w:val="24"/>
        </w:rPr>
        <w:sectPr>
          <w:pgSz w:w="16840" w:h="11910" w:orient="landscape"/>
          <w:pgMar w:top="1100" w:right="300" w:bottom="1120" w:left="1020" w:header="0" w:footer="922" w:gutter="0"/>
          <w:cols w:space="720" w:num="1"/>
        </w:sectPr>
      </w:pPr>
    </w:p>
    <w:p w14:paraId="129BB19B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79B3C2EE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2B432DB1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eastAsia="Times New Roman" w:cs="Times New Roman"/>
          <w:b/>
          <w:sz w:val="11"/>
          <w:szCs w:val="24"/>
        </w:rPr>
      </w:pPr>
    </w:p>
    <w:tbl>
      <w:tblPr>
        <w:tblStyle w:val="213"/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6"/>
        <w:gridCol w:w="3742"/>
        <w:gridCol w:w="3495"/>
        <w:gridCol w:w="3337"/>
        <w:gridCol w:w="2610"/>
      </w:tblGrid>
      <w:tr w14:paraId="3B8E54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72" w:hRule="atLeast"/>
        </w:trPr>
        <w:tc>
          <w:tcPr>
            <w:tcW w:w="1956" w:type="dxa"/>
          </w:tcPr>
          <w:p w14:paraId="2C09D6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3742" w:type="dxa"/>
          </w:tcPr>
          <w:p w14:paraId="6FF59BD7">
            <w:pPr>
              <w:widowControl w:val="0"/>
              <w:tabs>
                <w:tab w:val="left" w:pos="1990"/>
                <w:tab w:val="left" w:pos="3389"/>
              </w:tabs>
              <w:autoSpaceDE w:val="0"/>
              <w:autoSpaceDN w:val="0"/>
              <w:spacing w:after="0" w:line="240" w:lineRule="auto"/>
              <w:ind w:left="403" w:right="9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возможность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заниматься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дополнительным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общеобразовательным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(общеразвивающим)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программам.</w:t>
            </w:r>
          </w:p>
          <w:p w14:paraId="34FA551D">
            <w:pPr>
              <w:widowControl w:val="0"/>
              <w:numPr>
                <w:ilvl w:val="0"/>
                <w:numId w:val="36"/>
              </w:numPr>
              <w:tabs>
                <w:tab w:val="left" w:pos="824"/>
                <w:tab w:val="left" w:pos="2436"/>
              </w:tabs>
              <w:autoSpaceDE w:val="0"/>
              <w:autoSpaceDN w:val="0"/>
              <w:spacing w:before="10" w:after="0" w:line="232" w:lineRule="auto"/>
              <w:ind w:right="88" w:hanging="142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Реализуются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программы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курсов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внеурочной</w:t>
            </w:r>
          </w:p>
          <w:p w14:paraId="7D346194">
            <w:pPr>
              <w:widowControl w:val="0"/>
              <w:tabs>
                <w:tab w:val="left" w:pos="2482"/>
              </w:tabs>
              <w:autoSpaceDE w:val="0"/>
              <w:autoSpaceDN w:val="0"/>
              <w:spacing w:before="3" w:after="0" w:line="240" w:lineRule="auto"/>
              <w:ind w:left="403" w:right="8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деятельности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творческой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направленности: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школьный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театр,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творческая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мастерская,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план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мероприятий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воспитательной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работы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включены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творческие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конкурсы, выставки</w:t>
            </w:r>
          </w:p>
        </w:tc>
        <w:tc>
          <w:tcPr>
            <w:tcW w:w="3495" w:type="dxa"/>
          </w:tcPr>
          <w:p w14:paraId="4163C41F">
            <w:pPr>
              <w:widowControl w:val="0"/>
              <w:tabs>
                <w:tab w:val="left" w:pos="2201"/>
                <w:tab w:val="left" w:pos="2743"/>
              </w:tabs>
              <w:autoSpaceDE w:val="0"/>
              <w:autoSpaceDN w:val="0"/>
              <w:spacing w:after="0" w:line="240" w:lineRule="auto"/>
              <w:ind w:left="437" w:right="9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реализуемых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школе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дополнительных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общеобразовательных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(общеразвивающих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программ</w:t>
            </w:r>
          </w:p>
          <w:p w14:paraId="511CC9CF">
            <w:pPr>
              <w:widowControl w:val="0"/>
              <w:numPr>
                <w:ilvl w:val="0"/>
                <w:numId w:val="37"/>
              </w:numPr>
              <w:tabs>
                <w:tab w:val="left" w:pos="438"/>
                <w:tab w:val="left" w:pos="1959"/>
              </w:tabs>
              <w:autoSpaceDE w:val="0"/>
              <w:autoSpaceDN w:val="0"/>
              <w:spacing w:after="0" w:line="240" w:lineRule="auto"/>
              <w:ind w:right="86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3337" w:type="dxa"/>
          </w:tcPr>
          <w:p w14:paraId="2F8B0D28">
            <w:pPr>
              <w:widowControl w:val="0"/>
              <w:autoSpaceDE w:val="0"/>
              <w:autoSpaceDN w:val="0"/>
              <w:spacing w:after="0" w:line="240" w:lineRule="auto"/>
              <w:ind w:left="434" w:right="86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творческих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мероприятий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уровне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района</w:t>
            </w:r>
          </w:p>
          <w:p w14:paraId="29414120">
            <w:pPr>
              <w:widowControl w:val="0"/>
              <w:numPr>
                <w:ilvl w:val="0"/>
                <w:numId w:val="38"/>
              </w:numPr>
              <w:tabs>
                <w:tab w:val="left" w:pos="435"/>
                <w:tab w:val="left" w:pos="2019"/>
              </w:tabs>
              <w:autoSpaceDE w:val="0"/>
              <w:autoSpaceDN w:val="0"/>
              <w:spacing w:after="0" w:line="240" w:lineRule="auto"/>
              <w:ind w:right="9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>совместных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детско-родительских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мероприятий</w:t>
            </w:r>
          </w:p>
        </w:tc>
        <w:tc>
          <w:tcPr>
            <w:tcW w:w="2610" w:type="dxa"/>
          </w:tcPr>
          <w:p w14:paraId="6CF443FE">
            <w:pPr>
              <w:widowControl w:val="0"/>
              <w:tabs>
                <w:tab w:val="left" w:pos="1454"/>
              </w:tabs>
              <w:autoSpaceDE w:val="0"/>
              <w:autoSpaceDN w:val="0"/>
              <w:spacing w:after="0" w:line="240" w:lineRule="auto"/>
              <w:ind w:left="446" w:right="9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многих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>конкурсах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увеличивает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загруженность</w:t>
            </w:r>
          </w:p>
          <w:p w14:paraId="6C17CF8F">
            <w:pPr>
              <w:widowControl w:val="0"/>
              <w:tabs>
                <w:tab w:val="left" w:pos="447"/>
              </w:tabs>
              <w:autoSpaceDE w:val="0"/>
              <w:autoSpaceDN w:val="0"/>
              <w:spacing w:after="0" w:line="240" w:lineRule="auto"/>
              <w:ind w:left="44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</w:tr>
    </w:tbl>
    <w:p w14:paraId="52FFCF69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pgSz w:w="16840" w:h="11910" w:orient="landscape"/>
          <w:pgMar w:top="1100" w:right="300" w:bottom="1120" w:left="1020" w:header="0" w:footer="922" w:gutter="0"/>
          <w:cols w:space="720" w:num="1"/>
        </w:sectPr>
      </w:pPr>
    </w:p>
    <w:p w14:paraId="773FF5FE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1CC29720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41629715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eastAsia="Times New Roman" w:cs="Times New Roman"/>
          <w:b/>
          <w:sz w:val="11"/>
          <w:szCs w:val="24"/>
        </w:rPr>
      </w:pPr>
    </w:p>
    <w:tbl>
      <w:tblPr>
        <w:tblStyle w:val="213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1"/>
        <w:gridCol w:w="3742"/>
        <w:gridCol w:w="3495"/>
        <w:gridCol w:w="3337"/>
        <w:gridCol w:w="2610"/>
      </w:tblGrid>
      <w:tr w14:paraId="579C13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5" w:hRule="atLeast"/>
        </w:trPr>
        <w:tc>
          <w:tcPr>
            <w:tcW w:w="2201" w:type="dxa"/>
            <w:tcBorders>
              <w:bottom w:val="single" w:color="000000" w:sz="8" w:space="0"/>
            </w:tcBorders>
          </w:tcPr>
          <w:p w14:paraId="0E4CCD08">
            <w:pPr>
              <w:widowControl w:val="0"/>
              <w:autoSpaceDE w:val="0"/>
              <w:autoSpaceDN w:val="0"/>
              <w:spacing w:after="0" w:line="240" w:lineRule="auto"/>
              <w:ind w:left="117" w:right="18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Профориентаци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я</w:t>
            </w:r>
          </w:p>
        </w:tc>
        <w:tc>
          <w:tcPr>
            <w:tcW w:w="3742" w:type="dxa"/>
            <w:tcBorders>
              <w:bottom w:val="single" w:color="000000" w:sz="8" w:space="0"/>
            </w:tcBorders>
          </w:tcPr>
          <w:p w14:paraId="2F0649D3">
            <w:pPr>
              <w:widowControl w:val="0"/>
              <w:numPr>
                <w:ilvl w:val="0"/>
                <w:numId w:val="39"/>
              </w:numPr>
              <w:tabs>
                <w:tab w:val="left" w:pos="404"/>
                <w:tab w:val="left" w:pos="3113"/>
              </w:tabs>
              <w:autoSpaceDE w:val="0"/>
              <w:autoSpaceDN w:val="0"/>
              <w:spacing w:after="0" w:line="235" w:lineRule="auto"/>
              <w:ind w:right="140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Составлен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>план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профориентационной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работы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школы,</w:t>
            </w:r>
          </w:p>
          <w:p w14:paraId="01695BCE">
            <w:pPr>
              <w:widowControl w:val="0"/>
              <w:numPr>
                <w:ilvl w:val="0"/>
                <w:numId w:val="39"/>
              </w:numPr>
              <w:tabs>
                <w:tab w:val="left" w:pos="437"/>
              </w:tabs>
              <w:autoSpaceDE w:val="0"/>
              <w:autoSpaceDN w:val="0"/>
              <w:spacing w:before="2" w:after="0" w:line="307" w:lineRule="exact"/>
              <w:ind w:left="437" w:hanging="361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Обучающиеся  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6‒9</w:t>
            </w:r>
          </w:p>
          <w:p w14:paraId="3D803297">
            <w:pPr>
              <w:widowControl w:val="0"/>
              <w:autoSpaceDE w:val="0"/>
              <w:autoSpaceDN w:val="0"/>
              <w:spacing w:after="0" w:line="240" w:lineRule="auto"/>
              <w:ind w:left="436" w:right="11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классов принимают участие 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мероприятиях проекта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«Билет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будущее»</w:t>
            </w:r>
          </w:p>
          <w:p w14:paraId="4D18DF08">
            <w:pPr>
              <w:widowControl w:val="0"/>
              <w:autoSpaceDE w:val="0"/>
              <w:autoSpaceDN w:val="0"/>
              <w:spacing w:after="0" w:line="240" w:lineRule="auto"/>
              <w:ind w:left="437" w:right="119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3495" w:type="dxa"/>
            <w:tcBorders>
              <w:bottom w:val="single" w:color="000000" w:sz="8" w:space="0"/>
            </w:tcBorders>
          </w:tcPr>
          <w:p w14:paraId="62F90753">
            <w:pPr>
              <w:widowControl w:val="0"/>
              <w:tabs>
                <w:tab w:val="left" w:pos="438"/>
                <w:tab w:val="left" w:pos="2095"/>
              </w:tabs>
              <w:autoSpaceDE w:val="0"/>
              <w:autoSpaceDN w:val="0"/>
              <w:spacing w:before="7" w:after="0" w:line="237" w:lineRule="auto"/>
              <w:ind w:left="437" w:right="77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3337" w:type="dxa"/>
            <w:tcBorders>
              <w:bottom w:val="single" w:color="000000" w:sz="8" w:space="0"/>
            </w:tcBorders>
          </w:tcPr>
          <w:p w14:paraId="158DCCEA">
            <w:pPr>
              <w:widowControl w:val="0"/>
              <w:numPr>
                <w:ilvl w:val="0"/>
                <w:numId w:val="40"/>
              </w:numPr>
              <w:tabs>
                <w:tab w:val="left" w:pos="821"/>
                <w:tab w:val="left" w:pos="822"/>
                <w:tab w:val="left" w:pos="1935"/>
                <w:tab w:val="left" w:pos="2472"/>
                <w:tab w:val="left" w:pos="3120"/>
              </w:tabs>
              <w:autoSpaceDE w:val="0"/>
              <w:autoSpaceDN w:val="0"/>
              <w:spacing w:after="0" w:line="237" w:lineRule="auto"/>
              <w:ind w:right="87" w:hanging="14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Использование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платформы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«Билет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будущее» как возможности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проверить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личные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предрасположенности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выбираемым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профессиям.</w:t>
            </w:r>
          </w:p>
          <w:p w14:paraId="0A945874">
            <w:pPr>
              <w:widowControl w:val="0"/>
              <w:numPr>
                <w:ilvl w:val="0"/>
                <w:numId w:val="40"/>
              </w:numPr>
              <w:tabs>
                <w:tab w:val="left" w:pos="821"/>
                <w:tab w:val="left" w:pos="822"/>
                <w:tab w:val="left" w:pos="1663"/>
                <w:tab w:val="left" w:pos="1759"/>
                <w:tab w:val="left" w:pos="2271"/>
              </w:tabs>
              <w:autoSpaceDE w:val="0"/>
              <w:autoSpaceDN w:val="0"/>
              <w:spacing w:before="7" w:after="0" w:line="237" w:lineRule="auto"/>
              <w:ind w:left="292" w:right="93" w:hanging="14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повышения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квалификации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педагогов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>вопросам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профорентационной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работы.</w:t>
            </w:r>
          </w:p>
          <w:p w14:paraId="1B9199D5">
            <w:pPr>
              <w:widowControl w:val="0"/>
              <w:autoSpaceDE w:val="0"/>
              <w:autoSpaceDN w:val="0"/>
              <w:spacing w:after="0" w:line="274" w:lineRule="exact"/>
              <w:ind w:left="5" w:right="277" w:firstLine="30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Организация экскурсий на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предприятия</w:t>
            </w:r>
          </w:p>
        </w:tc>
        <w:tc>
          <w:tcPr>
            <w:tcW w:w="2610" w:type="dxa"/>
            <w:tcBorders>
              <w:bottom w:val="single" w:color="000000" w:sz="8" w:space="0"/>
            </w:tcBorders>
          </w:tcPr>
          <w:p w14:paraId="312F5E54">
            <w:pPr>
              <w:widowControl w:val="0"/>
              <w:tabs>
                <w:tab w:val="left" w:pos="487"/>
                <w:tab w:val="left" w:pos="1219"/>
                <w:tab w:val="left" w:pos="2078"/>
              </w:tabs>
              <w:autoSpaceDE w:val="0"/>
              <w:autoSpaceDN w:val="0"/>
              <w:spacing w:after="0" w:line="240" w:lineRule="auto"/>
              <w:ind w:left="486" w:right="9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</w:tr>
      <w:tr w14:paraId="19FA6C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0" w:hRule="atLeast"/>
        </w:trPr>
        <w:tc>
          <w:tcPr>
            <w:tcW w:w="2201" w:type="dxa"/>
            <w:tcBorders>
              <w:top w:val="single" w:color="000000" w:sz="8" w:space="0"/>
            </w:tcBorders>
          </w:tcPr>
          <w:p w14:paraId="0F84DF48">
            <w:pPr>
              <w:widowControl w:val="0"/>
              <w:autoSpaceDE w:val="0"/>
              <w:autoSpaceDN w:val="0"/>
              <w:spacing w:after="0" w:line="240" w:lineRule="auto"/>
              <w:ind w:left="117" w:right="76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Учитель.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Школьная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команда</w:t>
            </w:r>
          </w:p>
        </w:tc>
        <w:tc>
          <w:tcPr>
            <w:tcW w:w="3742" w:type="dxa"/>
            <w:tcBorders>
              <w:top w:val="single" w:color="000000" w:sz="8" w:space="0"/>
            </w:tcBorders>
          </w:tcPr>
          <w:p w14:paraId="3F7A5C90">
            <w:pPr>
              <w:widowControl w:val="0"/>
              <w:numPr>
                <w:ilvl w:val="0"/>
                <w:numId w:val="41"/>
              </w:numPr>
              <w:tabs>
                <w:tab w:val="left" w:pos="824"/>
              </w:tabs>
              <w:autoSpaceDE w:val="0"/>
              <w:autoSpaceDN w:val="0"/>
              <w:spacing w:before="2" w:after="0" w:line="232" w:lineRule="auto"/>
              <w:ind w:right="894" w:firstLine="352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Стабильный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педагогический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коллектив</w:t>
            </w:r>
          </w:p>
          <w:p w14:paraId="257DBEB2">
            <w:pPr>
              <w:widowControl w:val="0"/>
              <w:numPr>
                <w:ilvl w:val="0"/>
                <w:numId w:val="41"/>
              </w:numPr>
              <w:tabs>
                <w:tab w:val="left" w:pos="824"/>
              </w:tabs>
              <w:autoSpaceDE w:val="0"/>
              <w:autoSpaceDN w:val="0"/>
              <w:spacing w:before="5" w:after="0" w:line="237" w:lineRule="auto"/>
              <w:ind w:right="85" w:firstLine="352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100%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учителей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прошли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КПК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вопросам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реализации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ФГОС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2021,</w:t>
            </w:r>
          </w:p>
        </w:tc>
        <w:tc>
          <w:tcPr>
            <w:tcW w:w="3495" w:type="dxa"/>
            <w:tcBorders>
              <w:top w:val="single" w:color="000000" w:sz="8" w:space="0"/>
            </w:tcBorders>
          </w:tcPr>
          <w:p w14:paraId="41F4113E">
            <w:pPr>
              <w:widowControl w:val="0"/>
              <w:numPr>
                <w:ilvl w:val="0"/>
                <w:numId w:val="42"/>
              </w:numPr>
              <w:tabs>
                <w:tab w:val="left" w:pos="438"/>
                <w:tab w:val="left" w:pos="1750"/>
                <w:tab w:val="left" w:pos="2074"/>
                <w:tab w:val="left" w:pos="2436"/>
              </w:tabs>
              <w:autoSpaceDE w:val="0"/>
              <w:autoSpaceDN w:val="0"/>
              <w:spacing w:after="0" w:line="240" w:lineRule="auto"/>
              <w:ind w:right="9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Учителя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являются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активными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участниками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конкурсов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профессионального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мастерства</w:t>
            </w:r>
          </w:p>
          <w:p w14:paraId="23373624">
            <w:pPr>
              <w:widowControl w:val="0"/>
              <w:tabs>
                <w:tab w:val="left" w:pos="438"/>
              </w:tabs>
              <w:autoSpaceDE w:val="0"/>
              <w:autoSpaceDN w:val="0"/>
              <w:spacing w:after="0" w:line="240" w:lineRule="auto"/>
              <w:ind w:left="437" w:right="91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3337" w:type="dxa"/>
            <w:tcBorders>
              <w:top w:val="single" w:color="000000" w:sz="8" w:space="0"/>
            </w:tcBorders>
          </w:tcPr>
          <w:p w14:paraId="15FCE406">
            <w:pPr>
              <w:widowControl w:val="0"/>
              <w:numPr>
                <w:ilvl w:val="0"/>
                <w:numId w:val="43"/>
              </w:numPr>
              <w:tabs>
                <w:tab w:val="left" w:pos="435"/>
                <w:tab w:val="left" w:pos="1944"/>
                <w:tab w:val="left" w:pos="2213"/>
                <w:tab w:val="left" w:pos="2547"/>
                <w:tab w:val="left" w:pos="2580"/>
              </w:tabs>
              <w:autoSpaceDE w:val="0"/>
              <w:autoSpaceDN w:val="0"/>
              <w:spacing w:after="0" w:line="240" w:lineRule="auto"/>
              <w:ind w:right="9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Педагогический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>состав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регулярно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>повышает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профессиональное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мастерство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>курсах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повышения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квалификации,</w:t>
            </w:r>
          </w:p>
          <w:p w14:paraId="620255EB">
            <w:pPr>
              <w:widowControl w:val="0"/>
              <w:tabs>
                <w:tab w:val="left" w:pos="435"/>
                <w:tab w:val="left" w:pos="886"/>
                <w:tab w:val="left" w:pos="2055"/>
              </w:tabs>
              <w:autoSpaceDE w:val="0"/>
              <w:autoSpaceDN w:val="0"/>
              <w:spacing w:after="0" w:line="240" w:lineRule="auto"/>
              <w:ind w:left="434" w:right="9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2610" w:type="dxa"/>
            <w:tcBorders>
              <w:top w:val="single" w:color="000000" w:sz="8" w:space="0"/>
            </w:tcBorders>
          </w:tcPr>
          <w:p w14:paraId="3370A9B7">
            <w:pPr>
              <w:widowControl w:val="0"/>
              <w:numPr>
                <w:ilvl w:val="0"/>
                <w:numId w:val="44"/>
              </w:numPr>
              <w:tabs>
                <w:tab w:val="left" w:pos="823"/>
                <w:tab w:val="left" w:pos="824"/>
                <w:tab w:val="left" w:pos="2275"/>
                <w:tab w:val="left" w:pos="2395"/>
              </w:tabs>
              <w:autoSpaceDE w:val="0"/>
              <w:autoSpaceDN w:val="0"/>
              <w:spacing w:after="0" w:line="240" w:lineRule="auto"/>
              <w:ind w:left="306" w:right="89" w:hanging="14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Высокая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загруженность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педагогов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позволяет</w:t>
            </w:r>
            <w:r>
              <w:rPr>
                <w:rFonts w:ascii="Times New Roman" w:hAnsi="Times New Roman" w:eastAsia="Times New Roman" w:cs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должной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мере организовать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участие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>в</w:t>
            </w:r>
          </w:p>
          <w:p w14:paraId="63955FD0">
            <w:pPr>
              <w:widowControl w:val="0"/>
              <w:autoSpaceDE w:val="0"/>
              <w:autoSpaceDN w:val="0"/>
              <w:spacing w:after="0" w:line="240" w:lineRule="auto"/>
              <w:ind w:left="306" w:right="105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конкурсном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движении</w:t>
            </w:r>
          </w:p>
          <w:p w14:paraId="332CA2CF">
            <w:pPr>
              <w:widowControl w:val="0"/>
              <w:tabs>
                <w:tab w:val="left" w:pos="823"/>
                <w:tab w:val="left" w:pos="824"/>
              </w:tabs>
              <w:autoSpaceDE w:val="0"/>
              <w:autoSpaceDN w:val="0"/>
              <w:spacing w:after="0" w:line="240" w:lineRule="auto"/>
              <w:ind w:left="306" w:right="74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</w:tr>
    </w:tbl>
    <w:p w14:paraId="2C5DD491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pgSz w:w="16840" w:h="11910" w:orient="landscape"/>
          <w:pgMar w:top="1100" w:right="300" w:bottom="1120" w:left="1020" w:header="0" w:footer="922" w:gutter="0"/>
          <w:cols w:space="720" w:num="1"/>
        </w:sectPr>
      </w:pPr>
    </w:p>
    <w:p w14:paraId="6A027BFB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4A29D9E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0957E04F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eastAsia="Times New Roman" w:cs="Times New Roman"/>
          <w:b/>
          <w:sz w:val="11"/>
          <w:szCs w:val="24"/>
        </w:rPr>
      </w:pPr>
    </w:p>
    <w:tbl>
      <w:tblPr>
        <w:tblStyle w:val="213"/>
        <w:tblW w:w="15243" w:type="dxa"/>
        <w:tblInd w:w="1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9"/>
        <w:gridCol w:w="3742"/>
        <w:gridCol w:w="3495"/>
        <w:gridCol w:w="3337"/>
        <w:gridCol w:w="2610"/>
      </w:tblGrid>
      <w:tr w14:paraId="5559ED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2059" w:type="dxa"/>
            <w:tcBorders>
              <w:bottom w:val="single" w:color="000000" w:sz="8" w:space="0"/>
            </w:tcBorders>
          </w:tcPr>
          <w:p w14:paraId="66CDF0B3">
            <w:pPr>
              <w:widowControl w:val="0"/>
              <w:autoSpaceDE w:val="0"/>
              <w:autoSpaceDN w:val="0"/>
              <w:spacing w:after="0" w:line="240" w:lineRule="auto"/>
              <w:ind w:left="117" w:right="68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Школьный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климат</w:t>
            </w:r>
          </w:p>
        </w:tc>
        <w:tc>
          <w:tcPr>
            <w:tcW w:w="3742" w:type="dxa"/>
            <w:tcBorders>
              <w:bottom w:val="single" w:color="000000" w:sz="8" w:space="0"/>
            </w:tcBorders>
          </w:tcPr>
          <w:p w14:paraId="2D3548DE">
            <w:pPr>
              <w:widowControl w:val="0"/>
              <w:tabs>
                <w:tab w:val="left" w:pos="404"/>
                <w:tab w:val="left" w:pos="2129"/>
              </w:tabs>
              <w:autoSpaceDE w:val="0"/>
              <w:autoSpaceDN w:val="0"/>
              <w:spacing w:after="0" w:line="240" w:lineRule="auto"/>
              <w:ind w:left="712" w:right="46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3495" w:type="dxa"/>
            <w:tcBorders>
              <w:bottom w:val="single" w:color="000000" w:sz="8" w:space="0"/>
            </w:tcBorders>
          </w:tcPr>
          <w:p w14:paraId="4457342D">
            <w:pPr>
              <w:widowControl w:val="0"/>
              <w:numPr>
                <w:ilvl w:val="0"/>
                <w:numId w:val="45"/>
              </w:numPr>
              <w:tabs>
                <w:tab w:val="left" w:pos="404"/>
                <w:tab w:val="left" w:pos="780"/>
                <w:tab w:val="left" w:pos="1865"/>
                <w:tab w:val="left" w:pos="3226"/>
              </w:tabs>
              <w:autoSpaceDE w:val="0"/>
              <w:autoSpaceDN w:val="0"/>
              <w:spacing w:after="0" w:line="240" w:lineRule="auto"/>
              <w:ind w:right="96"/>
              <w:rPr>
                <w:rFonts w:ascii="Times New Roman" w:hAnsi="Times New Roman" w:eastAsia="Times New Roman" w:cs="Times New Roman"/>
                <w:sz w:val="23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 штатном расписании нет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учителя-логопеда</w:t>
            </w:r>
          </w:p>
          <w:p w14:paraId="19D7F82E">
            <w:pPr>
              <w:widowControl w:val="0"/>
              <w:numPr>
                <w:ilvl w:val="0"/>
                <w:numId w:val="45"/>
              </w:numPr>
              <w:tabs>
                <w:tab w:val="left" w:pos="404"/>
                <w:tab w:val="left" w:pos="780"/>
                <w:tab w:val="left" w:pos="1865"/>
                <w:tab w:val="left" w:pos="3226"/>
              </w:tabs>
              <w:autoSpaceDE w:val="0"/>
              <w:autoSpaceDN w:val="0"/>
              <w:spacing w:after="0" w:line="240" w:lineRule="auto"/>
              <w:ind w:right="96"/>
              <w:rPr>
                <w:rFonts w:ascii="Times New Roman" w:hAnsi="Times New Roman" w:eastAsia="Times New Roman" w:cs="Times New Roman"/>
                <w:sz w:val="23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 xml:space="preserve"> В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штатном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расписании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lang w:val="ru-RU"/>
              </w:rPr>
              <w:t xml:space="preserve">нет </w:t>
            </w:r>
            <w:r>
              <w:rPr>
                <w:rFonts w:ascii="Times New Roman" w:hAnsi="Times New Roman" w:eastAsia="Times New Roman" w:cs="Times New Roman"/>
                <w:spacing w:val="-55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педагог-психолог</w:t>
            </w:r>
          </w:p>
          <w:p w14:paraId="5AA54A73">
            <w:pPr>
              <w:widowControl w:val="0"/>
              <w:numPr>
                <w:ilvl w:val="0"/>
                <w:numId w:val="46"/>
              </w:numPr>
              <w:tabs>
                <w:tab w:val="left" w:pos="438"/>
              </w:tabs>
              <w:autoSpaceDE w:val="0"/>
              <w:autoSpaceDN w:val="0"/>
              <w:spacing w:after="0" w:line="240" w:lineRule="auto"/>
              <w:ind w:right="27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98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штатном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lang w:val="ru-RU"/>
              </w:rPr>
              <w:t>расписании</w:t>
            </w:r>
            <w:r>
              <w:rPr>
                <w:rFonts w:ascii="Times New Roman" w:hAnsi="Times New Roman" w:eastAsia="Times New Roman" w:cs="Times New Roman"/>
                <w:spacing w:val="-55"/>
                <w:sz w:val="23"/>
                <w:lang w:val="ru-RU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 xml:space="preserve"> нет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учитель-дефектолог</w:t>
            </w:r>
          </w:p>
        </w:tc>
        <w:tc>
          <w:tcPr>
            <w:tcW w:w="3337" w:type="dxa"/>
            <w:tcBorders>
              <w:bottom w:val="single" w:color="000000" w:sz="8" w:space="0"/>
            </w:tcBorders>
          </w:tcPr>
          <w:p w14:paraId="2062998F">
            <w:pPr>
              <w:widowControl w:val="0"/>
              <w:tabs>
                <w:tab w:val="left" w:pos="2885"/>
              </w:tabs>
              <w:autoSpaceDE w:val="0"/>
              <w:autoSpaceDN w:val="0"/>
              <w:spacing w:after="0" w:line="240" w:lineRule="auto"/>
              <w:ind w:left="434" w:right="9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Использование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возможности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социального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партнерства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>для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привлечения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специалистов</w:t>
            </w:r>
          </w:p>
          <w:p w14:paraId="2FC5B0C4">
            <w:pPr>
              <w:widowControl w:val="0"/>
              <w:autoSpaceDE w:val="0"/>
              <w:autoSpaceDN w:val="0"/>
              <w:spacing w:after="0" w:line="255" w:lineRule="exact"/>
              <w:ind w:left="74"/>
              <w:rPr>
                <w:rFonts w:ascii="Wingdings" w:hAnsi="Wingdings" w:eastAsia="Times New Roman" w:cs="Times New Roman"/>
                <w:sz w:val="24"/>
                <w:lang w:val="ru-RU"/>
              </w:rPr>
            </w:pPr>
          </w:p>
        </w:tc>
        <w:tc>
          <w:tcPr>
            <w:tcW w:w="2610" w:type="dxa"/>
            <w:tcBorders>
              <w:bottom w:val="single" w:color="000000" w:sz="8" w:space="0"/>
            </w:tcBorders>
          </w:tcPr>
          <w:p w14:paraId="439B4D8C">
            <w:pPr>
              <w:widowControl w:val="0"/>
              <w:numPr>
                <w:ilvl w:val="0"/>
                <w:numId w:val="47"/>
              </w:numPr>
              <w:tabs>
                <w:tab w:val="left" w:pos="823"/>
                <w:tab w:val="left" w:pos="824"/>
              </w:tabs>
              <w:autoSpaceDE w:val="0"/>
              <w:autoSpaceDN w:val="0"/>
              <w:spacing w:after="0" w:line="240" w:lineRule="auto"/>
              <w:ind w:right="245" w:hanging="14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>Недостаточное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финансирование</w:t>
            </w:r>
          </w:p>
        </w:tc>
      </w:tr>
      <w:tr w14:paraId="5E5F4F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5" w:hRule="atLeast"/>
        </w:trPr>
        <w:tc>
          <w:tcPr>
            <w:tcW w:w="2059" w:type="dxa"/>
            <w:tcBorders>
              <w:top w:val="single" w:color="000000" w:sz="8" w:space="0"/>
            </w:tcBorders>
          </w:tcPr>
          <w:p w14:paraId="503D9E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3742" w:type="dxa"/>
            <w:tcBorders>
              <w:top w:val="single" w:color="000000" w:sz="8" w:space="0"/>
            </w:tcBorders>
          </w:tcPr>
          <w:p w14:paraId="382ADA74">
            <w:pPr>
              <w:widowControl w:val="0"/>
              <w:numPr>
                <w:ilvl w:val="0"/>
                <w:numId w:val="48"/>
              </w:numPr>
              <w:tabs>
                <w:tab w:val="left" w:pos="404"/>
                <w:tab w:val="left" w:pos="2059"/>
              </w:tabs>
              <w:autoSpaceDE w:val="0"/>
              <w:autoSpaceDN w:val="0"/>
              <w:spacing w:after="0" w:line="240" w:lineRule="auto"/>
              <w:ind w:right="87"/>
              <w:jc w:val="both"/>
              <w:rPr>
                <w:rFonts w:ascii="Times New Roman" w:hAnsi="Times New Roman" w:eastAsia="Times New Roman" w:cs="Times New Roman"/>
                <w:sz w:val="23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Создана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lang w:val="ru-RU"/>
              </w:rPr>
              <w:t>психологически</w:t>
            </w:r>
            <w:r>
              <w:rPr>
                <w:rFonts w:ascii="Times New Roman" w:hAnsi="Times New Roman" w:eastAsia="Times New Roman" w:cs="Times New Roman"/>
                <w:spacing w:val="-56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благоприятная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среда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для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учителей.</w:t>
            </w:r>
          </w:p>
          <w:p w14:paraId="23C9D84F">
            <w:pPr>
              <w:widowControl w:val="0"/>
              <w:numPr>
                <w:ilvl w:val="0"/>
                <w:numId w:val="48"/>
              </w:numPr>
              <w:tabs>
                <w:tab w:val="left" w:pos="404"/>
              </w:tabs>
              <w:autoSpaceDE w:val="0"/>
              <w:autoSpaceDN w:val="0"/>
              <w:spacing w:after="0" w:line="240" w:lineRule="auto"/>
              <w:ind w:right="86"/>
              <w:jc w:val="both"/>
              <w:rPr>
                <w:rFonts w:ascii="Times New Roman" w:hAnsi="Times New Roman" w:eastAsia="Times New Roman" w:cs="Times New Roman"/>
                <w:sz w:val="23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Ведется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системная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работа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55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обучающимися</w:t>
            </w:r>
            <w:r>
              <w:rPr>
                <w:rFonts w:ascii="Times New Roman" w:hAnsi="Times New Roman" w:eastAsia="Times New Roman" w:cs="Times New Roman"/>
                <w:spacing w:val="-6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«группы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риска»</w:t>
            </w:r>
          </w:p>
          <w:p w14:paraId="6EC86B78">
            <w:pPr>
              <w:widowControl w:val="0"/>
              <w:numPr>
                <w:ilvl w:val="0"/>
                <w:numId w:val="48"/>
              </w:numPr>
              <w:tabs>
                <w:tab w:val="left" w:pos="404"/>
                <w:tab w:val="left" w:pos="2686"/>
              </w:tabs>
              <w:autoSpaceDE w:val="0"/>
              <w:autoSpaceDN w:val="0"/>
              <w:spacing w:before="1" w:after="0" w:line="235" w:lineRule="auto"/>
              <w:ind w:right="86"/>
              <w:jc w:val="both"/>
              <w:rPr>
                <w:rFonts w:ascii="Times New Roman" w:hAnsi="Times New Roman" w:eastAsia="Times New Roman" w:cs="Times New Roman"/>
                <w:sz w:val="23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Функционирует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ППк,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совет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профилактики,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школьная</w:t>
            </w:r>
            <w:r>
              <w:rPr>
                <w:rFonts w:ascii="Times New Roman" w:hAnsi="Times New Roman" w:eastAsia="Times New Roman" w:cs="Times New Roman"/>
                <w:spacing w:val="-56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служба</w:t>
            </w:r>
            <w:r>
              <w:rPr>
                <w:rFonts w:ascii="Times New Roman" w:hAnsi="Times New Roman" w:eastAsia="Times New Roman" w:cs="Times New Roman"/>
                <w:spacing w:val="-5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примирения</w:t>
            </w:r>
          </w:p>
        </w:tc>
        <w:tc>
          <w:tcPr>
            <w:tcW w:w="3495" w:type="dxa"/>
            <w:tcBorders>
              <w:top w:val="single" w:color="000000" w:sz="8" w:space="0"/>
            </w:tcBorders>
          </w:tcPr>
          <w:p w14:paraId="743DB8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ru-RU"/>
              </w:rPr>
            </w:pPr>
          </w:p>
        </w:tc>
        <w:tc>
          <w:tcPr>
            <w:tcW w:w="3337" w:type="dxa"/>
            <w:tcBorders>
              <w:top w:val="single" w:color="000000" w:sz="8" w:space="0"/>
            </w:tcBorders>
          </w:tcPr>
          <w:p w14:paraId="38895F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ru-RU"/>
              </w:rPr>
            </w:pPr>
          </w:p>
        </w:tc>
        <w:tc>
          <w:tcPr>
            <w:tcW w:w="2610" w:type="dxa"/>
            <w:tcBorders>
              <w:top w:val="single" w:color="000000" w:sz="8" w:space="0"/>
            </w:tcBorders>
          </w:tcPr>
          <w:p w14:paraId="113C0E03">
            <w:pPr>
              <w:widowControl w:val="0"/>
              <w:numPr>
                <w:ilvl w:val="0"/>
                <w:numId w:val="49"/>
              </w:numPr>
              <w:tabs>
                <w:tab w:val="left" w:pos="307"/>
                <w:tab w:val="left" w:pos="1435"/>
                <w:tab w:val="left" w:pos="1912"/>
              </w:tabs>
              <w:autoSpaceDE w:val="0"/>
              <w:autoSpaceDN w:val="0"/>
              <w:spacing w:after="0" w:line="240" w:lineRule="auto"/>
              <w:ind w:left="306" w:right="9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Архитектурные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решения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>могут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быть выполнены</w:t>
            </w:r>
          </w:p>
        </w:tc>
      </w:tr>
      <w:tr w14:paraId="1776C6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1" w:hRule="atLeast"/>
        </w:trPr>
        <w:tc>
          <w:tcPr>
            <w:tcW w:w="2059" w:type="dxa"/>
          </w:tcPr>
          <w:p w14:paraId="0691D2D0">
            <w:pPr>
              <w:widowControl w:val="0"/>
              <w:autoSpaceDE w:val="0"/>
              <w:autoSpaceDN w:val="0"/>
              <w:spacing w:after="0" w:line="240" w:lineRule="auto"/>
              <w:ind w:left="117" w:right="19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Образовательна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я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среда</w:t>
            </w:r>
          </w:p>
        </w:tc>
        <w:tc>
          <w:tcPr>
            <w:tcW w:w="3742" w:type="dxa"/>
          </w:tcPr>
          <w:p w14:paraId="4B135517">
            <w:pPr>
              <w:widowControl w:val="0"/>
              <w:numPr>
                <w:ilvl w:val="0"/>
                <w:numId w:val="50"/>
              </w:numPr>
              <w:tabs>
                <w:tab w:val="left" w:pos="404"/>
                <w:tab w:val="left" w:pos="1704"/>
                <w:tab w:val="left" w:pos="2856"/>
                <w:tab w:val="left" w:pos="3528"/>
              </w:tabs>
              <w:autoSpaceDE w:val="0"/>
              <w:autoSpaceDN w:val="0"/>
              <w:spacing w:after="0" w:line="240" w:lineRule="auto"/>
              <w:ind w:right="87"/>
              <w:jc w:val="both"/>
              <w:rPr>
                <w:rFonts w:ascii="Times New Roman" w:hAnsi="Times New Roman" w:eastAsia="Times New Roman" w:cs="Times New Roman"/>
                <w:sz w:val="23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Школа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подключена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-56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высокоскоростному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интернету,</w:t>
            </w:r>
            <w:r>
              <w:rPr>
                <w:rFonts w:ascii="Times New Roman" w:hAnsi="Times New Roman" w:eastAsia="Times New Roman" w:cs="Times New Roman"/>
                <w:spacing w:val="-55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Учителями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активно</w:t>
            </w:r>
            <w:r>
              <w:rPr>
                <w:rFonts w:ascii="Times New Roman" w:hAnsi="Times New Roman" w:eastAsia="Times New Roman" w:cs="Times New Roman"/>
                <w:spacing w:val="-56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используются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образовательные</w:t>
            </w:r>
            <w:r>
              <w:rPr>
                <w:rFonts w:ascii="Times New Roman" w:hAnsi="Times New Roman" w:eastAsia="Times New Roman" w:cs="Times New Roman"/>
                <w:spacing w:val="-55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платформы</w:t>
            </w:r>
            <w:r>
              <w:rPr>
                <w:rFonts w:ascii="Times New Roman" w:hAnsi="Times New Roman" w:eastAsia="Times New Roman" w:cs="Times New Roman"/>
                <w:spacing w:val="-1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РЭШ,</w:t>
            </w:r>
            <w:r>
              <w:rPr>
                <w:rFonts w:ascii="Times New Roman" w:hAnsi="Times New Roman" w:eastAsia="Times New Roman" w:cs="Times New Roman"/>
                <w:spacing w:val="-2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Учи.ру</w:t>
            </w:r>
          </w:p>
          <w:p w14:paraId="64868A3C">
            <w:pPr>
              <w:widowControl w:val="0"/>
              <w:numPr>
                <w:ilvl w:val="0"/>
                <w:numId w:val="50"/>
              </w:numPr>
              <w:tabs>
                <w:tab w:val="left" w:pos="404"/>
              </w:tabs>
              <w:autoSpaceDE w:val="0"/>
              <w:autoSpaceDN w:val="0"/>
              <w:spacing w:after="0" w:line="240" w:lineRule="auto"/>
              <w:ind w:right="85"/>
              <w:jc w:val="both"/>
              <w:rPr>
                <w:rFonts w:ascii="Times New Roman" w:hAnsi="Times New Roman" w:eastAsia="Times New Roman" w:cs="Times New Roman"/>
                <w:sz w:val="23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Школа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имеет</w:t>
            </w:r>
            <w:r>
              <w:rPr>
                <w:rFonts w:ascii="Times New Roman" w:hAnsi="Times New Roman" w:eastAsia="Times New Roman" w:cs="Times New Roman"/>
                <w:spacing w:val="58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официальный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сайт,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страницы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сообщества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6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контакте,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3"/>
                <w:lang w:val="ru-RU"/>
              </w:rPr>
              <w:t>Телеграмм</w:t>
            </w:r>
          </w:p>
        </w:tc>
        <w:tc>
          <w:tcPr>
            <w:tcW w:w="3495" w:type="dxa"/>
          </w:tcPr>
          <w:p w14:paraId="3D63E6C1">
            <w:pPr>
              <w:widowControl w:val="0"/>
              <w:tabs>
                <w:tab w:val="left" w:pos="438"/>
                <w:tab w:val="left" w:pos="2479"/>
              </w:tabs>
              <w:autoSpaceDE w:val="0"/>
              <w:autoSpaceDN w:val="0"/>
              <w:spacing w:after="0" w:line="240" w:lineRule="auto"/>
              <w:ind w:right="99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3337" w:type="dxa"/>
          </w:tcPr>
          <w:p w14:paraId="0630389B">
            <w:pPr>
              <w:widowControl w:val="0"/>
              <w:numPr>
                <w:ilvl w:val="0"/>
                <w:numId w:val="51"/>
              </w:numPr>
              <w:tabs>
                <w:tab w:val="left" w:pos="435"/>
                <w:tab w:val="left" w:pos="1491"/>
                <w:tab w:val="left" w:pos="1851"/>
                <w:tab w:val="left" w:pos="1997"/>
                <w:tab w:val="left" w:pos="2602"/>
              </w:tabs>
              <w:autoSpaceDE w:val="0"/>
              <w:autoSpaceDN w:val="0"/>
              <w:spacing w:after="0" w:line="240" w:lineRule="auto"/>
              <w:ind w:right="9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Большой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>выбор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образовательных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площадок для проведения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уроков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>внеурочных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занятий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>применением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ИКТ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– технологий</w:t>
            </w:r>
          </w:p>
          <w:p w14:paraId="1B2A1674">
            <w:pPr>
              <w:widowControl w:val="0"/>
              <w:numPr>
                <w:ilvl w:val="0"/>
                <w:numId w:val="51"/>
              </w:numPr>
              <w:tabs>
                <w:tab w:val="left" w:pos="435"/>
                <w:tab w:val="left" w:pos="2280"/>
              </w:tabs>
              <w:autoSpaceDE w:val="0"/>
              <w:autoSpaceDN w:val="0"/>
              <w:spacing w:after="0" w:line="240" w:lineRule="auto"/>
              <w:ind w:right="9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>обучения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педагогических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сотрудников</w:t>
            </w:r>
            <w:r>
              <w:rPr>
                <w:rFonts w:ascii="Times New Roman" w:hAnsi="Times New Roman" w:eastAsia="Times New Roman" w:cs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вопросам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цифровой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грамотности</w:t>
            </w:r>
          </w:p>
        </w:tc>
        <w:tc>
          <w:tcPr>
            <w:tcW w:w="2610" w:type="dxa"/>
          </w:tcPr>
          <w:p w14:paraId="313FB0F6">
            <w:pPr>
              <w:widowControl w:val="0"/>
              <w:numPr>
                <w:ilvl w:val="0"/>
                <w:numId w:val="52"/>
              </w:numPr>
              <w:tabs>
                <w:tab w:val="left" w:pos="823"/>
                <w:tab w:val="left" w:pos="824"/>
              </w:tabs>
              <w:autoSpaceDE w:val="0"/>
              <w:autoSpaceDN w:val="0"/>
              <w:spacing w:after="0" w:line="240" w:lineRule="auto"/>
              <w:ind w:right="412" w:hanging="14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Сокращение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бесплатных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образовательных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платформ</w:t>
            </w:r>
          </w:p>
          <w:p w14:paraId="4C3B1D0B">
            <w:pPr>
              <w:widowControl w:val="0"/>
              <w:numPr>
                <w:ilvl w:val="0"/>
                <w:numId w:val="52"/>
              </w:numPr>
              <w:tabs>
                <w:tab w:val="left" w:pos="823"/>
                <w:tab w:val="left" w:pos="824"/>
                <w:tab w:val="left" w:pos="1552"/>
              </w:tabs>
              <w:autoSpaceDE w:val="0"/>
              <w:autoSpaceDN w:val="0"/>
              <w:spacing w:after="0" w:line="240" w:lineRule="auto"/>
              <w:ind w:right="95" w:hanging="14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Неприятие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использование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возможностей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онлайн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>обучения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родителями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(законными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представителями)</w:t>
            </w:r>
          </w:p>
        </w:tc>
      </w:tr>
    </w:tbl>
    <w:p w14:paraId="0A4AFC0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7573AC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9E2B9E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Основные направления развития организации.</w:t>
      </w:r>
    </w:p>
    <w:p w14:paraId="5A9FD33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4.1. Возможные действия, направленные на совершенствование деятельности по каждому магистральному направлению и ключевому условию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5DD45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SWOT-анализ позволяет выделить приоритетную стратегию развития школы до 2029 года. На основе проведенного анализа выявлены следующие резервные возможности, которые необходимо учитывать при планировании и реализации Программы развития.</w:t>
      </w:r>
    </w:p>
    <w:p w14:paraId="5E620461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Знание.</w:t>
      </w:r>
    </w:p>
    <w:p w14:paraId="5B26F914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оптимизация участия семьи в школьной жизни.</w:t>
      </w:r>
    </w:p>
    <w:p w14:paraId="1E854E5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совершенствование и развитие различных форм работы внеурочной деятельности для подготовки к олимпиадному движению;</w:t>
      </w:r>
    </w:p>
    <w:p w14:paraId="52C1C1A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работа всех учителей над формированием функциональной грамотности обучающихся;</w:t>
      </w:r>
    </w:p>
    <w:p w14:paraId="6D4301A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работы учителей с неуспевающими учащимися (ИОМ);</w:t>
      </w:r>
    </w:p>
    <w:p w14:paraId="514EB73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разработка приемлемой для школы системы индивидуальной работы с обучающимися с разными образовательными потребностями</w:t>
      </w:r>
    </w:p>
    <w:p w14:paraId="781FB843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мотивация обучающихся и педагогов к участию в проектной и исследовательской деятельности</w:t>
      </w:r>
    </w:p>
    <w:p w14:paraId="437B1CF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304A42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Здоровье</w:t>
      </w:r>
    </w:p>
    <w:p w14:paraId="0F767F7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использование здоровьесберегающих технологий;</w:t>
      </w:r>
    </w:p>
    <w:p w14:paraId="46A825B4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привлечение обучающихся к участию в физкультурно-спортивных мероприятиях;</w:t>
      </w:r>
    </w:p>
    <w:p w14:paraId="1CB7E00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увеличение доли обучающихся, получивши знак ГТО;</w:t>
      </w:r>
    </w:p>
    <w:p w14:paraId="65E62A11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сохранение и увеличение показателей охвата горячим питанием обучающихся школы;</w:t>
      </w:r>
    </w:p>
    <w:p w14:paraId="16A2968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привлечение родителей к сохранению и укреплению здоровья детей;</w:t>
      </w:r>
    </w:p>
    <w:p w14:paraId="23A4D7A6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сохранение действующего туристического объединения.</w:t>
      </w:r>
    </w:p>
    <w:p w14:paraId="001B85A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5505018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75C9481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Творчество</w:t>
      </w:r>
    </w:p>
    <w:p w14:paraId="7322917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развитие творческого потенциала школьников;</w:t>
      </w:r>
    </w:p>
    <w:p w14:paraId="1B66B96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разработка дополнительных общеобразовательных программ и программ курсов внеурочной деятельности творческого направления</w:t>
      </w:r>
    </w:p>
    <w:p w14:paraId="6B771FE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активное участие обучающихся в конкурсах, смотрах, выставках и фестивалях различного уровня</w:t>
      </w:r>
    </w:p>
    <w:p w14:paraId="7B20948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организация и проведение массовых творческих мероприятий</w:t>
      </w:r>
    </w:p>
    <w:p w14:paraId="2F3FBEF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6AD6B3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</w:t>
      </w:r>
    </w:p>
    <w:p w14:paraId="3063104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создание эффективной системы воспитательной работы школы;</w:t>
      </w:r>
    </w:p>
    <w:p w14:paraId="4FBCF538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организация сетевого взаимодействия с учреждениями дополнительного образования, культуры и спорта;</w:t>
      </w:r>
    </w:p>
    <w:p w14:paraId="6A3F179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сохранение традиций воспитательной работы школы;</w:t>
      </w:r>
    </w:p>
    <w:p w14:paraId="31E1AF98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повышение квалификации педагогов по вопросам воспитания.</w:t>
      </w:r>
    </w:p>
    <w:p w14:paraId="211B1C4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679846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Профориентация</w:t>
      </w:r>
    </w:p>
    <w:p w14:paraId="00A19266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использовать возможности онлайн площадок для проведения тестирования обучающихся по вопросам профориентации;</w:t>
      </w:r>
    </w:p>
    <w:p w14:paraId="75667F7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организация мероприятий профориентационной направленности;</w:t>
      </w:r>
    </w:p>
    <w:p w14:paraId="00BBDCB8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организация проектной деятельности профориентационной направленности;</w:t>
      </w:r>
    </w:p>
    <w:p w14:paraId="725F44C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организация взаимодействия с предприятиями, СУЗами, ВУЗами.</w:t>
      </w:r>
    </w:p>
    <w:p w14:paraId="3FF357C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311704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Учитель. Школьная команда</w:t>
      </w:r>
    </w:p>
    <w:p w14:paraId="5056D634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организация работы по повышению качества образования;</w:t>
      </w:r>
    </w:p>
    <w:p w14:paraId="3FE86AA3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сохранение и повышение образовательных результатов обучающихся;</w:t>
      </w:r>
    </w:p>
    <w:p w14:paraId="548308A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организация внутришкольной диагностики профессиональных дефицитов педагогов;</w:t>
      </w:r>
    </w:p>
    <w:p w14:paraId="1DC42C8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вовлечение педагогов в конкурсное движение;</w:t>
      </w:r>
    </w:p>
    <w:p w14:paraId="3390BDB1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системная работа по повышению квалификации педагогических сотрудников;</w:t>
      </w:r>
    </w:p>
    <w:p w14:paraId="6F44C726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организация внутреннего мониторинга образовательных результатов обучающихся;</w:t>
      </w:r>
    </w:p>
    <w:p w14:paraId="1E1B9C1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системная работа по подготовке обучающихся к ГИА</w:t>
      </w:r>
    </w:p>
    <w:p w14:paraId="2A511E52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Школьный климат</w:t>
      </w:r>
    </w:p>
    <w:p w14:paraId="70863CE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организация комфортной образовательной среды;</w:t>
      </w:r>
    </w:p>
    <w:p w14:paraId="139C7103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повышение уровня профессиональной компетенции педагогов по вопросам работы с обучающимися ОВЗ;</w:t>
      </w:r>
    </w:p>
    <w:p w14:paraId="76889D90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организация сетевого взаимодействия с целью привлечения узких специалистов (учителя-логопеда, учителя-дефектолога);</w:t>
      </w:r>
    </w:p>
    <w:p w14:paraId="2AA30773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системная работа в обучающимися «группы риска»;</w:t>
      </w:r>
    </w:p>
    <w:p w14:paraId="3F39AB33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системная работа с обучающимися семей СОП.</w:t>
      </w:r>
    </w:p>
    <w:p w14:paraId="75E4B936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среда</w:t>
      </w:r>
    </w:p>
    <w:p w14:paraId="633749D5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прохождение учителями КПК в области цифровых технологий и дистанционного обучения;</w:t>
      </w:r>
    </w:p>
    <w:p w14:paraId="0A0793C5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представление опыта работы учителей школы на открытых образовательных платформах;</w:t>
      </w:r>
    </w:p>
    <w:p w14:paraId="14E5729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использование ЭОР;</w:t>
      </w:r>
    </w:p>
    <w:p w14:paraId="32527CC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использование возможностей ФГИС «Моя школа»</w:t>
      </w:r>
    </w:p>
    <w:p w14:paraId="23D8D078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использование возможностей образовательных платформ для организации урочной и внеурочной деятельности;</w:t>
      </w:r>
    </w:p>
    <w:p w14:paraId="39C9E94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активное использование Электронной школы 2.0.</w:t>
      </w:r>
    </w:p>
    <w:p w14:paraId="76FD6A45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обновление программного и технического обеспечения компьютерных классов школы.</w:t>
      </w:r>
    </w:p>
    <w:p w14:paraId="59A09F8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2FD8986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1FC691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 Управленческие решения, направленные на устранение причин возникновения дефицитов.</w:t>
      </w:r>
    </w:p>
    <w:p w14:paraId="60D015C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902B5C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Цели, задачи, идеи и принципы развития МБОУ «Черемшанская ООШ» определяют основные направления совершенствования организации педагогического процесса. Для этого разработаны подпроекты.</w:t>
      </w:r>
    </w:p>
    <w:p w14:paraId="1A8EDC6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7FD2DA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213"/>
        <w:tblW w:w="0" w:type="auto"/>
        <w:tblInd w:w="4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1"/>
        <w:gridCol w:w="12335"/>
      </w:tblGrid>
      <w:tr w14:paraId="7D5F37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2801" w:type="dxa"/>
            <w:shd w:val="clear" w:color="auto" w:fill="FFFFFF" w:themeFill="background1"/>
          </w:tcPr>
          <w:p w14:paraId="2CC30998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Направление</w:t>
            </w:r>
          </w:p>
        </w:tc>
        <w:tc>
          <w:tcPr>
            <w:tcW w:w="12335" w:type="dxa"/>
            <w:shd w:val="clear" w:color="auto" w:fill="FFFFFF" w:themeFill="background1"/>
          </w:tcPr>
          <w:p w14:paraId="6A0D7788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Знание</w:t>
            </w:r>
          </w:p>
        </w:tc>
      </w:tr>
      <w:tr w14:paraId="24677A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801" w:type="dxa"/>
          </w:tcPr>
          <w:p w14:paraId="3C1D7432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Название подпроекта</w:t>
            </w:r>
          </w:p>
        </w:tc>
        <w:tc>
          <w:tcPr>
            <w:tcW w:w="12335" w:type="dxa"/>
          </w:tcPr>
          <w:p w14:paraId="6BFEF789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«Знание: качество и объективность»</w:t>
            </w:r>
          </w:p>
        </w:tc>
      </w:tr>
      <w:tr w14:paraId="59CB55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6" w:hRule="atLeast"/>
        </w:trPr>
        <w:tc>
          <w:tcPr>
            <w:tcW w:w="2801" w:type="dxa"/>
          </w:tcPr>
          <w:p w14:paraId="779B0D0F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Задачи</w:t>
            </w:r>
          </w:p>
        </w:tc>
        <w:tc>
          <w:tcPr>
            <w:tcW w:w="12335" w:type="dxa"/>
          </w:tcPr>
          <w:p w14:paraId="6CCCCA1D">
            <w:pPr>
              <w:widowControl w:val="0"/>
              <w:numPr>
                <w:ilvl w:val="0"/>
                <w:numId w:val="53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Обеспечение образования и равных возможностей для всех обучающихся.</w:t>
            </w:r>
          </w:p>
          <w:p w14:paraId="11CF20BD">
            <w:pPr>
              <w:widowControl w:val="0"/>
              <w:numPr>
                <w:ilvl w:val="0"/>
                <w:numId w:val="53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Совершенствование внутренней системы оценки качества образования.</w:t>
            </w:r>
          </w:p>
          <w:p w14:paraId="591CF9A4">
            <w:pPr>
              <w:widowControl w:val="0"/>
              <w:numPr>
                <w:ilvl w:val="0"/>
                <w:numId w:val="53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Обеспечение методического повышения качества образования.</w:t>
            </w:r>
          </w:p>
          <w:p w14:paraId="292E3ECE">
            <w:pPr>
              <w:widowControl w:val="0"/>
              <w:numPr>
                <w:ilvl w:val="0"/>
                <w:numId w:val="53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Обеспечение качественной подготовки обучающихся к ВсОШ.</w:t>
            </w:r>
          </w:p>
          <w:p w14:paraId="598C25F8">
            <w:pPr>
              <w:widowControl w:val="0"/>
              <w:numPr>
                <w:ilvl w:val="0"/>
                <w:numId w:val="53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Совершенствование инклюзивного образования.</w:t>
            </w:r>
          </w:p>
          <w:p w14:paraId="5D05CB9B">
            <w:pPr>
              <w:widowControl w:val="0"/>
              <w:numPr>
                <w:ilvl w:val="0"/>
                <w:numId w:val="53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Обеспечение качественной реализации ФГОС</w:t>
            </w:r>
          </w:p>
        </w:tc>
      </w:tr>
      <w:tr w14:paraId="3EC12F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4" w:hRule="atLeast"/>
        </w:trPr>
        <w:tc>
          <w:tcPr>
            <w:tcW w:w="2801" w:type="dxa"/>
          </w:tcPr>
          <w:p w14:paraId="7C7562BF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Планируемые результаты</w:t>
            </w:r>
          </w:p>
        </w:tc>
        <w:tc>
          <w:tcPr>
            <w:tcW w:w="12335" w:type="dxa"/>
          </w:tcPr>
          <w:p w14:paraId="43FF805C">
            <w:pPr>
              <w:widowControl w:val="0"/>
              <w:numPr>
                <w:ilvl w:val="0"/>
                <w:numId w:val="54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Создание условий для результативной работы в системе магистральных направлений единого </w:t>
            </w:r>
          </w:p>
          <w:p w14:paraId="30A73BCB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образовательного пространства с целью предоставления равных возможностей для получения качественного образования, а также его непрерывного совершенствования.</w:t>
            </w:r>
          </w:p>
          <w:p w14:paraId="440B0F62">
            <w:pPr>
              <w:widowControl w:val="0"/>
              <w:numPr>
                <w:ilvl w:val="0"/>
                <w:numId w:val="54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Эффективное функционирование внутришкольной системы оценки качества образования.</w:t>
            </w:r>
          </w:p>
          <w:p w14:paraId="426B5F9B">
            <w:pPr>
              <w:widowControl w:val="0"/>
              <w:numPr>
                <w:ilvl w:val="0"/>
                <w:numId w:val="54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Обеспечение высокого уровня реализации требований ФГОС, подтверждающихся </w:t>
            </w:r>
          </w:p>
          <w:p w14:paraId="2335F737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результатами независимой оценки качества образования.</w:t>
            </w:r>
          </w:p>
          <w:p w14:paraId="2810FAA6">
            <w:pPr>
              <w:widowControl w:val="0"/>
              <w:numPr>
                <w:ilvl w:val="0"/>
                <w:numId w:val="54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Создание правовых и организационных условий, обеспечивающих развитие инклюзивного </w:t>
            </w:r>
          </w:p>
          <w:p w14:paraId="785A62E5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образования.</w:t>
            </w:r>
          </w:p>
          <w:p w14:paraId="67CAE9F1">
            <w:pPr>
              <w:widowControl w:val="0"/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Эффективное использование ресурсов образовательных организаций района с целью удовлетворения образовательных потребностей обучающихся и повышения качества образования</w:t>
            </w:r>
          </w:p>
        </w:tc>
      </w:tr>
      <w:tr w14:paraId="30265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2801" w:type="dxa"/>
          </w:tcPr>
          <w:p w14:paraId="6CC1B018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Сроки реализации</w:t>
            </w:r>
          </w:p>
        </w:tc>
        <w:tc>
          <w:tcPr>
            <w:tcW w:w="12335" w:type="dxa"/>
          </w:tcPr>
          <w:p w14:paraId="48369640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2025– 2029</w:t>
            </w:r>
          </w:p>
        </w:tc>
      </w:tr>
    </w:tbl>
    <w:p w14:paraId="0CC28AE9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  <w:sectPr>
          <w:footerReference r:id="rId7" w:type="default"/>
          <w:pgSz w:w="16840" w:h="11910" w:orient="landscape"/>
          <w:pgMar w:top="1100" w:right="120" w:bottom="1120" w:left="860" w:header="0" w:footer="922" w:gutter="0"/>
          <w:pgNumType w:start="79"/>
          <w:cols w:space="720" w:num="1"/>
        </w:sectPr>
      </w:pPr>
    </w:p>
    <w:p w14:paraId="5E49D784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213"/>
        <w:tblW w:w="0" w:type="auto"/>
        <w:tblInd w:w="4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72"/>
        <w:gridCol w:w="12564"/>
      </w:tblGrid>
      <w:tr w14:paraId="1E186E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5" w:hRule="atLeast"/>
        </w:trPr>
        <w:tc>
          <w:tcPr>
            <w:tcW w:w="2572" w:type="dxa"/>
          </w:tcPr>
          <w:p w14:paraId="4C4968F8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Перечень мероприятий</w:t>
            </w:r>
          </w:p>
        </w:tc>
        <w:tc>
          <w:tcPr>
            <w:tcW w:w="12564" w:type="dxa"/>
          </w:tcPr>
          <w:p w14:paraId="70AC69D3">
            <w:pPr>
              <w:widowControl w:val="0"/>
              <w:numPr>
                <w:ilvl w:val="0"/>
                <w:numId w:val="55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Организация работы по устранению профессиональных дефицитов педагогических работников школы;</w:t>
            </w:r>
          </w:p>
          <w:p w14:paraId="56CA2F82">
            <w:pPr>
              <w:widowControl w:val="0"/>
              <w:numPr>
                <w:ilvl w:val="0"/>
                <w:numId w:val="55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Организация эффективного взаимодействия с образовательными учреждениями района и города;</w:t>
            </w:r>
          </w:p>
          <w:p w14:paraId="2FCD5F27">
            <w:pPr>
              <w:widowControl w:val="0"/>
              <w:numPr>
                <w:ilvl w:val="0"/>
                <w:numId w:val="55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Разработка программ курсов внеурочной деятельности, направленных на удовлетворение образовательных потребностей обучающихся школы;</w:t>
            </w:r>
          </w:p>
          <w:p w14:paraId="7FE1C790">
            <w:pPr>
              <w:widowControl w:val="0"/>
              <w:numPr>
                <w:ilvl w:val="0"/>
                <w:numId w:val="55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Реализация единых требований к системе оценки знаний;</w:t>
            </w:r>
          </w:p>
          <w:p w14:paraId="0E914D37">
            <w:pPr>
              <w:widowControl w:val="0"/>
              <w:numPr>
                <w:ilvl w:val="0"/>
                <w:numId w:val="55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Пополнение материально-технической базы школы с целью повышения качества образовательных результатов</w:t>
            </w:r>
          </w:p>
        </w:tc>
      </w:tr>
      <w:tr w14:paraId="557B5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2572" w:type="dxa"/>
          </w:tcPr>
          <w:p w14:paraId="3AEF6323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Руководитель проектной группы</w:t>
            </w:r>
          </w:p>
        </w:tc>
        <w:tc>
          <w:tcPr>
            <w:tcW w:w="12564" w:type="dxa"/>
          </w:tcPr>
          <w:p w14:paraId="0FB9E416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Ибрагимова С.С., заместитель директора по УВР</w:t>
            </w:r>
          </w:p>
        </w:tc>
      </w:tr>
      <w:tr w14:paraId="02002C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1" w:hRule="atLeast"/>
        </w:trPr>
        <w:tc>
          <w:tcPr>
            <w:tcW w:w="2572" w:type="dxa"/>
          </w:tcPr>
          <w:p w14:paraId="6FDB14E2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Целевые индикаторы результативности</w:t>
            </w:r>
          </w:p>
        </w:tc>
        <w:tc>
          <w:tcPr>
            <w:tcW w:w="12564" w:type="dxa"/>
          </w:tcPr>
          <w:p w14:paraId="60CC17F7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-  Совершенствование системы внутришкольной оценки качества образования.</w:t>
            </w:r>
          </w:p>
          <w:p w14:paraId="7F3A965D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- Расширение спектра реализуемых программ курсов внеурочной деятельности.</w:t>
            </w:r>
          </w:p>
          <w:p w14:paraId="6FE058AC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- Увеличение количества обучающихся, охваченных дополнительным образованием. </w:t>
            </w:r>
          </w:p>
          <w:p w14:paraId="4C4DB39D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- Качественная организация работы с учащимися с особыми образовательными потребностями.</w:t>
            </w:r>
          </w:p>
        </w:tc>
      </w:tr>
      <w:tr w14:paraId="01BAC9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2572" w:type="dxa"/>
          </w:tcPr>
          <w:p w14:paraId="0E38F4C1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2564" w:type="dxa"/>
          </w:tcPr>
          <w:p w14:paraId="6296AC2F">
            <w:pPr>
              <w:widowControl w:val="0"/>
              <w:numPr>
                <w:ilvl w:val="0"/>
                <w:numId w:val="56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Повышение профессиональной компетентности педагогического состава</w:t>
            </w:r>
          </w:p>
        </w:tc>
      </w:tr>
      <w:tr w14:paraId="58A35C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2572" w:type="dxa"/>
            <w:shd w:val="clear" w:color="auto" w:fill="9AC1E4"/>
          </w:tcPr>
          <w:p w14:paraId="26CAADBF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Направление</w:t>
            </w:r>
          </w:p>
        </w:tc>
        <w:tc>
          <w:tcPr>
            <w:tcW w:w="12564" w:type="dxa"/>
            <w:shd w:val="clear" w:color="auto" w:fill="9AC1E4"/>
          </w:tcPr>
          <w:p w14:paraId="0CE446AC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Воспитание</w:t>
            </w:r>
          </w:p>
        </w:tc>
      </w:tr>
      <w:tr w14:paraId="2C095C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572" w:type="dxa"/>
          </w:tcPr>
          <w:p w14:paraId="26FC1331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Название подпроекта</w:t>
            </w:r>
          </w:p>
        </w:tc>
        <w:tc>
          <w:tcPr>
            <w:tcW w:w="12564" w:type="dxa"/>
          </w:tcPr>
          <w:p w14:paraId="7C371EAC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«Содружество семьи и школы»</w:t>
            </w:r>
          </w:p>
        </w:tc>
      </w:tr>
    </w:tbl>
    <w:p w14:paraId="398C820A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  <w:sectPr>
          <w:pgSz w:w="16840" w:h="11910" w:orient="landscape"/>
          <w:pgMar w:top="1100" w:right="120" w:bottom="1120" w:left="860" w:header="0" w:footer="922" w:gutter="0"/>
          <w:cols w:space="720" w:num="1"/>
        </w:sectPr>
      </w:pPr>
    </w:p>
    <w:p w14:paraId="08AEE34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213"/>
        <w:tblW w:w="0" w:type="auto"/>
        <w:tblInd w:w="4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72"/>
        <w:gridCol w:w="12564"/>
      </w:tblGrid>
      <w:tr w14:paraId="16B39D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1" w:hRule="atLeast"/>
        </w:trPr>
        <w:tc>
          <w:tcPr>
            <w:tcW w:w="2572" w:type="dxa"/>
          </w:tcPr>
          <w:p w14:paraId="004463E0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Задачи</w:t>
            </w:r>
          </w:p>
        </w:tc>
        <w:tc>
          <w:tcPr>
            <w:tcW w:w="12564" w:type="dxa"/>
          </w:tcPr>
          <w:p w14:paraId="2C970522">
            <w:pPr>
              <w:widowControl w:val="0"/>
              <w:numPr>
                <w:ilvl w:val="0"/>
                <w:numId w:val="57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Усвоение знаний норм, духовно-нравственных ценностей, традиций, которые выработало</w:t>
            </w:r>
          </w:p>
          <w:p w14:paraId="40D5510C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российское общество (социально значимых знаний);</w:t>
            </w:r>
          </w:p>
          <w:p w14:paraId="09C0976C">
            <w:pPr>
              <w:widowControl w:val="0"/>
              <w:numPr>
                <w:ilvl w:val="0"/>
                <w:numId w:val="57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Формирование и развитие личностных отношений к этим нормам, ценностям, традициям (их </w:t>
            </w:r>
          </w:p>
          <w:p w14:paraId="5BC75607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освоение, принятие);</w:t>
            </w:r>
          </w:p>
          <w:p w14:paraId="3BA6E72A">
            <w:pPr>
              <w:widowControl w:val="0"/>
              <w:numPr>
                <w:ilvl w:val="0"/>
                <w:numId w:val="57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Приобретение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соответствующего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этим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нормам,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ценностям,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традициям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</w:p>
          <w:p w14:paraId="70966949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социокультурного опыта поведения, общения, межличностных и социальных отношений, применения полученных знаний;</w:t>
            </w:r>
          </w:p>
          <w:p w14:paraId="671CB197">
            <w:pPr>
              <w:widowControl w:val="0"/>
              <w:numPr>
                <w:ilvl w:val="0"/>
                <w:numId w:val="57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Достижение личностных результатов освоения общеобразовательных программ в соответствии </w:t>
            </w:r>
          </w:p>
          <w:p w14:paraId="093D7FFD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 ФГОС.</w:t>
            </w:r>
          </w:p>
        </w:tc>
      </w:tr>
      <w:tr w14:paraId="3A7863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8" w:hRule="atLeast"/>
        </w:trPr>
        <w:tc>
          <w:tcPr>
            <w:tcW w:w="2572" w:type="dxa"/>
          </w:tcPr>
          <w:p w14:paraId="1C73C4B1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Планируемые результаты</w:t>
            </w:r>
          </w:p>
        </w:tc>
        <w:tc>
          <w:tcPr>
            <w:tcW w:w="12564" w:type="dxa"/>
          </w:tcPr>
          <w:p w14:paraId="08670017">
            <w:pPr>
              <w:widowControl w:val="0"/>
              <w:numPr>
                <w:ilvl w:val="0"/>
                <w:numId w:val="58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Вовлечение обучающихся школы в позитивную социальную деятельность;</w:t>
            </w:r>
          </w:p>
          <w:p w14:paraId="38281D1A">
            <w:pPr>
              <w:widowControl w:val="0"/>
              <w:numPr>
                <w:ilvl w:val="0"/>
                <w:numId w:val="58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Рост числа патриотически настроенных молодых граждан;</w:t>
            </w:r>
          </w:p>
          <w:p w14:paraId="272022F7">
            <w:pPr>
              <w:widowControl w:val="0"/>
              <w:numPr>
                <w:ilvl w:val="0"/>
                <w:numId w:val="58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Приобщение наибольшего количества обучающихся к здоровому образу жизни;</w:t>
            </w:r>
          </w:p>
          <w:p w14:paraId="34CB9EE6">
            <w:pPr>
              <w:widowControl w:val="0"/>
              <w:numPr>
                <w:ilvl w:val="0"/>
                <w:numId w:val="58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Увеличение доли обучающихся в реализации социально-значимых проектов;</w:t>
            </w:r>
          </w:p>
          <w:p w14:paraId="2361E03D">
            <w:pPr>
              <w:widowControl w:val="0"/>
              <w:numPr>
                <w:ilvl w:val="0"/>
                <w:numId w:val="58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Доступность для всех категорий детей качественного воспитания, способствующего </w:t>
            </w:r>
          </w:p>
          <w:p w14:paraId="1010D511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удовлетворению их</w:t>
            </w:r>
          </w:p>
          <w:p w14:paraId="7A821529">
            <w:pPr>
              <w:widowControl w:val="0"/>
              <w:numPr>
                <w:ilvl w:val="0"/>
                <w:numId w:val="58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индивидуальных потребностей, развитию творческих способностей;</w:t>
            </w:r>
          </w:p>
          <w:p w14:paraId="053B1AC9">
            <w:pPr>
              <w:widowControl w:val="0"/>
              <w:numPr>
                <w:ilvl w:val="0"/>
                <w:numId w:val="58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Увеличение доли учащихся – участников, призеров и победителей творческих конкурсов и </w:t>
            </w:r>
          </w:p>
          <w:p w14:paraId="0304C919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соревнований;</w:t>
            </w:r>
          </w:p>
          <w:p w14:paraId="7CEDECED">
            <w:pPr>
              <w:widowControl w:val="0"/>
              <w:numPr>
                <w:ilvl w:val="0"/>
                <w:numId w:val="58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Развитие социальной активности и гражданской ответственности несовершеннолетних </w:t>
            </w:r>
          </w:p>
          <w:p w14:paraId="24FE2234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посредством</w:t>
            </w:r>
          </w:p>
          <w:p w14:paraId="09F8444E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профилактики отклонений в поведении несовершеннолетних, включения их в разнообразные социально востребованные сферы деятельности и актуальные проекты;</w:t>
            </w:r>
          </w:p>
          <w:p w14:paraId="30F5D317">
            <w:pPr>
              <w:widowControl w:val="0"/>
              <w:numPr>
                <w:ilvl w:val="0"/>
                <w:numId w:val="58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Модернизация содержания программ курсов внеурочной деятельности.</w:t>
            </w:r>
          </w:p>
        </w:tc>
      </w:tr>
      <w:tr w14:paraId="089C02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572" w:type="dxa"/>
          </w:tcPr>
          <w:p w14:paraId="12752F1E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Сроки реализации</w:t>
            </w:r>
          </w:p>
        </w:tc>
        <w:tc>
          <w:tcPr>
            <w:tcW w:w="12564" w:type="dxa"/>
          </w:tcPr>
          <w:p w14:paraId="509D72C6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2025 – 2029</w:t>
            </w:r>
          </w:p>
        </w:tc>
      </w:tr>
      <w:tr w14:paraId="359BDD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0" w:hRule="atLeast"/>
        </w:trPr>
        <w:tc>
          <w:tcPr>
            <w:tcW w:w="2572" w:type="dxa"/>
          </w:tcPr>
          <w:p w14:paraId="7C9FBCCB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Перечень мероприятий</w:t>
            </w:r>
          </w:p>
        </w:tc>
        <w:tc>
          <w:tcPr>
            <w:tcW w:w="12564" w:type="dxa"/>
          </w:tcPr>
          <w:p w14:paraId="7791CA0D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-  Реализация рабочей программы воспитания с учетом изменений в законодательной базе;</w:t>
            </w:r>
          </w:p>
          <w:p w14:paraId="7620283D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- Развитие деятельности представительств детских и молодежных общественных движений;</w:t>
            </w:r>
          </w:p>
          <w:p w14:paraId="4FEADC65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- Изучение и использование государственной символики (флаг, герб, гимн);</w:t>
            </w:r>
          </w:p>
          <w:p w14:paraId="34EB1AB7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- Организация информационно-методического обеспечения мероприятий по просвещению родителей (законных представителей) в области повышения компетенций  вопросах воспитания;</w:t>
            </w:r>
          </w:p>
          <w:p w14:paraId="56135D4A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- Повышение квалификации педагогических работников и управленческой команд в сфере воспитания</w:t>
            </w:r>
          </w:p>
        </w:tc>
      </w:tr>
      <w:tr w14:paraId="72099B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572" w:type="dxa"/>
          </w:tcPr>
          <w:p w14:paraId="32579F96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2564" w:type="dxa"/>
          </w:tcPr>
          <w:p w14:paraId="772AB133">
            <w:pPr>
              <w:widowControl w:val="0"/>
              <w:numPr>
                <w:ilvl w:val="0"/>
                <w:numId w:val="59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Реализация календарного плана воспитательной работы</w:t>
            </w:r>
          </w:p>
        </w:tc>
      </w:tr>
      <w:tr w14:paraId="0F7640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2572" w:type="dxa"/>
          </w:tcPr>
          <w:p w14:paraId="223C79DF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Руководитель проектной группы</w:t>
            </w:r>
          </w:p>
        </w:tc>
        <w:tc>
          <w:tcPr>
            <w:tcW w:w="12564" w:type="dxa"/>
          </w:tcPr>
          <w:p w14:paraId="505D40DA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Зиятдинова Л.Р., заместитель директора по ВР</w:t>
            </w:r>
          </w:p>
        </w:tc>
      </w:tr>
      <w:tr w14:paraId="48EB22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4" w:hRule="atLeast"/>
        </w:trPr>
        <w:tc>
          <w:tcPr>
            <w:tcW w:w="2572" w:type="dxa"/>
          </w:tcPr>
          <w:p w14:paraId="0D349335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Целевые индикаторы результативности</w:t>
            </w:r>
          </w:p>
        </w:tc>
        <w:tc>
          <w:tcPr>
            <w:tcW w:w="12564" w:type="dxa"/>
          </w:tcPr>
          <w:p w14:paraId="7F5F57F0">
            <w:pPr>
              <w:widowControl w:val="0"/>
              <w:numPr>
                <w:ilvl w:val="0"/>
                <w:numId w:val="60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Увеличение доли учащихся, охваченных дополнительным образованием;</w:t>
            </w:r>
          </w:p>
          <w:p w14:paraId="4FF8D797">
            <w:pPr>
              <w:widowControl w:val="0"/>
              <w:numPr>
                <w:ilvl w:val="0"/>
                <w:numId w:val="60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Увеличение  количества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обучающихся, принимающих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активное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участие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</w:p>
          <w:p w14:paraId="07B4DA1B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работе творческих(театральное, хоровое), детских и молодежных общественных объединений;</w:t>
            </w:r>
          </w:p>
          <w:p w14:paraId="0D4C5E98">
            <w:pPr>
              <w:widowControl w:val="0"/>
              <w:numPr>
                <w:ilvl w:val="0"/>
                <w:numId w:val="60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Увеличение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количества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обучающихся,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реализующих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социальные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проекты в </w:t>
            </w:r>
          </w:p>
          <w:p w14:paraId="37799B8B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рамках сетевого взаимодействия с социальными партнерами;</w:t>
            </w:r>
          </w:p>
          <w:p w14:paraId="3B31F6B6">
            <w:pPr>
              <w:widowControl w:val="0"/>
              <w:numPr>
                <w:ilvl w:val="0"/>
                <w:numId w:val="60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Увеличение доли обучающихся, посещающих школьный спортивный клуб;</w:t>
            </w:r>
          </w:p>
          <w:p w14:paraId="08705C98">
            <w:pPr>
              <w:widowControl w:val="0"/>
              <w:numPr>
                <w:ilvl w:val="0"/>
                <w:numId w:val="60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Уменьшение количества школьников, совершивших правонарушения, и стоящих на учете;</w:t>
            </w:r>
          </w:p>
          <w:p w14:paraId="0E1C44CF">
            <w:pPr>
              <w:widowControl w:val="0"/>
              <w:numPr>
                <w:ilvl w:val="0"/>
                <w:numId w:val="60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Увеличение количества подростков, принимающих участие в мероприятиях по профилактике </w:t>
            </w:r>
          </w:p>
          <w:p w14:paraId="7B18D303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дорожно-транспортного травматизма;</w:t>
            </w:r>
          </w:p>
          <w:p w14:paraId="5EC69D00">
            <w:pPr>
              <w:widowControl w:val="0"/>
              <w:numPr>
                <w:ilvl w:val="0"/>
                <w:numId w:val="60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Увеличение количества организованных мероприятий, в том числе экскурсий, походов.</w:t>
            </w:r>
          </w:p>
          <w:p w14:paraId="0C8A65B8">
            <w:pPr>
              <w:widowControl w:val="0"/>
              <w:numPr>
                <w:ilvl w:val="0"/>
                <w:numId w:val="60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Увеличение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доли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родителей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(законных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представителей),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вовлеченных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в </w:t>
            </w:r>
          </w:p>
          <w:p w14:paraId="06049AEB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управление учебно-воспитательным процессом и социально значимую деятельность.</w:t>
            </w:r>
          </w:p>
        </w:tc>
      </w:tr>
      <w:tr w14:paraId="73C379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572" w:type="dxa"/>
            <w:shd w:val="clear" w:color="auto" w:fill="FFFFFF" w:themeFill="background1"/>
          </w:tcPr>
          <w:p w14:paraId="3715D250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Направление</w:t>
            </w:r>
          </w:p>
        </w:tc>
        <w:tc>
          <w:tcPr>
            <w:tcW w:w="12564" w:type="dxa"/>
            <w:shd w:val="clear" w:color="auto" w:fill="FFFFFF" w:themeFill="background1"/>
          </w:tcPr>
          <w:p w14:paraId="0AADFB3E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Профориентация</w:t>
            </w:r>
          </w:p>
        </w:tc>
      </w:tr>
      <w:tr w14:paraId="6EFE3F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572" w:type="dxa"/>
          </w:tcPr>
          <w:p w14:paraId="5481A089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Название подпроекта</w:t>
            </w:r>
          </w:p>
        </w:tc>
        <w:tc>
          <w:tcPr>
            <w:tcW w:w="12564" w:type="dxa"/>
          </w:tcPr>
          <w:p w14:paraId="6C7F5C56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PROуспех</w:t>
            </w:r>
          </w:p>
        </w:tc>
      </w:tr>
    </w:tbl>
    <w:p w14:paraId="02468B65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  <w:sectPr>
          <w:pgSz w:w="16840" w:h="11910" w:orient="landscape"/>
          <w:pgMar w:top="1100" w:right="120" w:bottom="1120" w:left="860" w:header="0" w:footer="922" w:gutter="0"/>
          <w:cols w:space="720" w:num="1"/>
        </w:sectPr>
      </w:pPr>
    </w:p>
    <w:tbl>
      <w:tblPr>
        <w:tblStyle w:val="213"/>
        <w:tblW w:w="0" w:type="auto"/>
        <w:tblInd w:w="4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1"/>
        <w:gridCol w:w="12335"/>
      </w:tblGrid>
      <w:tr w14:paraId="0887D5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1" w:hRule="atLeast"/>
        </w:trPr>
        <w:tc>
          <w:tcPr>
            <w:tcW w:w="2801" w:type="dxa"/>
          </w:tcPr>
          <w:p w14:paraId="602DB482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Задачи</w:t>
            </w:r>
          </w:p>
        </w:tc>
        <w:tc>
          <w:tcPr>
            <w:tcW w:w="12335" w:type="dxa"/>
          </w:tcPr>
          <w:p w14:paraId="1F549A32">
            <w:pPr>
              <w:widowControl w:val="0"/>
              <w:numPr>
                <w:ilvl w:val="0"/>
                <w:numId w:val="61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для обучающихся 1-9 классов - развитие всех компонентов готовности к профессиональному самоопределению (в т. ч. повышение осознанности и самостоятельности в планировании личных профессиональных перспектив), построение индивидуальной образовательно-профессиональной траектории;</w:t>
            </w:r>
          </w:p>
          <w:p w14:paraId="65BF706D">
            <w:pPr>
              <w:widowControl w:val="0"/>
              <w:numPr>
                <w:ilvl w:val="0"/>
                <w:numId w:val="61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для родителей - получение рекомендаций по возможной помощи самоо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ределяющимся подросткам, получение современной и актуальной информации о рынке образования и рынке труда (регионального и федерального уровней), включая информацию о наиболее перспективных и востребованных в ближайшем будущем профессиях, и отраслях экономики Российской Федерации;</w:t>
            </w:r>
          </w:p>
          <w:p w14:paraId="15A576C9">
            <w:pPr>
              <w:widowControl w:val="0"/>
              <w:numPr>
                <w:ilvl w:val="0"/>
                <w:numId w:val="61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для педагогов и специалистов - повышение квалификации в области методов и технологий профессиональной ориентации обучающихся. Применение методик, направленных на активизацию профессионального самоопределения, понимание возможностей и ограничений; диагностических инструментов.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Освоение новых, современных, научно обоснованных методик и технологий;</w:t>
            </w:r>
          </w:p>
          <w:p w14:paraId="55986F7F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 результатам участия во всех  мероприятиях  основного  уровня  реализации  Профориентационного минимума для обучающегося формируется индивидуальная рекомендация по построению образовательно- профессиональной траектории</w:t>
            </w:r>
          </w:p>
        </w:tc>
      </w:tr>
      <w:tr w14:paraId="4A20CD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5" w:hRule="atLeast"/>
        </w:trPr>
        <w:tc>
          <w:tcPr>
            <w:tcW w:w="2801" w:type="dxa"/>
          </w:tcPr>
          <w:p w14:paraId="1230AEC2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Планируемые результаты</w:t>
            </w:r>
          </w:p>
        </w:tc>
        <w:tc>
          <w:tcPr>
            <w:tcW w:w="12335" w:type="dxa"/>
          </w:tcPr>
          <w:p w14:paraId="06453D63">
            <w:pPr>
              <w:widowControl w:val="0"/>
              <w:numPr>
                <w:ilvl w:val="0"/>
                <w:numId w:val="62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создание системы н епр е р ывн ой профессиональной ориентации в школе;</w:t>
            </w:r>
          </w:p>
          <w:p w14:paraId="7E4002E8">
            <w:pPr>
              <w:widowControl w:val="0"/>
              <w:numPr>
                <w:ilvl w:val="0"/>
                <w:numId w:val="62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изменение  отношения  учащихся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трудовой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деятельности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рабочим  </w:t>
            </w:r>
          </w:p>
          <w:p w14:paraId="668B3AEB">
            <w:pPr>
              <w:widowControl w:val="0"/>
              <w:autoSpaceDE/>
              <w:autoSpaceDN/>
              <w:spacing w:after="0" w:line="276" w:lineRule="auto"/>
              <w:ind w:left="25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профессиям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 специальностям, востребованным на рынке труда;</w:t>
            </w:r>
          </w:p>
          <w:p w14:paraId="22F0EF90">
            <w:pPr>
              <w:widowControl w:val="0"/>
              <w:numPr>
                <w:ilvl w:val="0"/>
                <w:numId w:val="62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повышение мотивации учащихся к труду;</w:t>
            </w:r>
          </w:p>
          <w:p w14:paraId="1BBF23E1">
            <w:pPr>
              <w:widowControl w:val="0"/>
              <w:numPr>
                <w:ilvl w:val="0"/>
                <w:numId w:val="62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оказание адресной помощи учащимся в осознанном выборе будущей профессии;</w:t>
            </w:r>
          </w:p>
          <w:p w14:paraId="23EED20D">
            <w:pPr>
              <w:widowControl w:val="0"/>
              <w:numPr>
                <w:ilvl w:val="0"/>
                <w:numId w:val="62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обучение подростков основным принципам построения профессиональной карьеры и навыкам </w:t>
            </w:r>
          </w:p>
          <w:p w14:paraId="167F4C5B">
            <w:pPr>
              <w:widowControl w:val="0"/>
              <w:autoSpaceDE/>
              <w:autoSpaceDN/>
              <w:spacing w:after="0" w:line="276" w:lineRule="auto"/>
              <w:ind w:left="25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поведения на рынке труда; ориентация учащихся на реализацию собственных замыслов в реальных социальных условиях;</w:t>
            </w:r>
          </w:p>
          <w:p w14:paraId="4D852D08">
            <w:pPr>
              <w:widowControl w:val="0"/>
              <w:numPr>
                <w:ilvl w:val="0"/>
                <w:numId w:val="62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создание базы диагностических материалов по профориентационной работе;</w:t>
            </w:r>
          </w:p>
          <w:p w14:paraId="42A680E3">
            <w:pPr>
              <w:widowControl w:val="0"/>
              <w:numPr>
                <w:ilvl w:val="0"/>
                <w:numId w:val="62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владение учащимися технологией принятия решения в ситуации профессионального выбора;</w:t>
            </w:r>
          </w:p>
          <w:p w14:paraId="02446534">
            <w:pPr>
              <w:widowControl w:val="0"/>
              <w:numPr>
                <w:ilvl w:val="0"/>
                <w:numId w:val="62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активная личностная позиция учащихся в ситуации выбора, уверенность в собственных шагах по построению образовательно-профессионального проекта</w:t>
            </w:r>
          </w:p>
        </w:tc>
      </w:tr>
      <w:tr w14:paraId="277CB5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801" w:type="dxa"/>
          </w:tcPr>
          <w:p w14:paraId="2F83F356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Сроки реализации</w:t>
            </w:r>
          </w:p>
        </w:tc>
        <w:tc>
          <w:tcPr>
            <w:tcW w:w="12335" w:type="dxa"/>
          </w:tcPr>
          <w:p w14:paraId="43AA16CF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2025 – 2029</w:t>
            </w:r>
          </w:p>
        </w:tc>
      </w:tr>
      <w:tr w14:paraId="4618C2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6" w:hRule="atLeast"/>
        </w:trPr>
        <w:tc>
          <w:tcPr>
            <w:tcW w:w="2801" w:type="dxa"/>
          </w:tcPr>
          <w:p w14:paraId="0EBD3D59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Перечень мероприятий</w:t>
            </w:r>
          </w:p>
        </w:tc>
        <w:tc>
          <w:tcPr>
            <w:tcW w:w="12335" w:type="dxa"/>
          </w:tcPr>
          <w:p w14:paraId="31F48BE2">
            <w:pPr>
              <w:widowControl w:val="0"/>
              <w:numPr>
                <w:ilvl w:val="0"/>
                <w:numId w:val="63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Разработка и внедрение календарного плана профориентационной работы;</w:t>
            </w:r>
          </w:p>
          <w:p w14:paraId="770C5D27">
            <w:pPr>
              <w:widowControl w:val="0"/>
              <w:numPr>
                <w:ilvl w:val="0"/>
                <w:numId w:val="63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Организация сетевого взаимодействия с партнерами-предприятиями, организациями, представляющимиплощадку для организации профориентации учащихся;</w:t>
            </w:r>
          </w:p>
          <w:p w14:paraId="17274978">
            <w:pPr>
              <w:widowControl w:val="0"/>
              <w:numPr>
                <w:ilvl w:val="0"/>
                <w:numId w:val="63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Участие школьников ежегодной многоуровневой онлайн диагностике на платформе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bvbinfo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 рамках проекта «Билет в будущее» (6-9 классы);</w:t>
            </w:r>
          </w:p>
          <w:p w14:paraId="130A3877">
            <w:pPr>
              <w:widowControl w:val="0"/>
              <w:numPr>
                <w:ilvl w:val="0"/>
                <w:numId w:val="63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Организация профессиональных проб в рамках проекта «Билет в будущее»;</w:t>
            </w:r>
          </w:p>
          <w:p w14:paraId="5533779A">
            <w:pPr>
              <w:widowControl w:val="0"/>
              <w:numPr>
                <w:ilvl w:val="0"/>
                <w:numId w:val="63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Участие обучающихся в фестивале профессий в рамках проекта «Билет в будущее</w:t>
            </w:r>
          </w:p>
          <w:p w14:paraId="51DDBF6A">
            <w:pPr>
              <w:widowControl w:val="0"/>
              <w:numPr>
                <w:ilvl w:val="0"/>
                <w:numId w:val="63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Реализация модуля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рофориентационной работы в рабочей программе воспитания;</w:t>
            </w:r>
          </w:p>
          <w:p w14:paraId="5021EC34">
            <w:pPr>
              <w:widowControl w:val="0"/>
              <w:numPr>
                <w:ilvl w:val="0"/>
                <w:numId w:val="63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Участие в федеральном проекте «ПроеКТОриЯ»</w:t>
            </w:r>
          </w:p>
        </w:tc>
      </w:tr>
      <w:tr w14:paraId="0AF3B7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2801" w:type="dxa"/>
          </w:tcPr>
          <w:p w14:paraId="2B9C88C6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Руководитель проектной группы</w:t>
            </w:r>
          </w:p>
        </w:tc>
        <w:tc>
          <w:tcPr>
            <w:tcW w:w="12335" w:type="dxa"/>
          </w:tcPr>
          <w:p w14:paraId="3463EFA2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Ибрагимова С.С., заместитель директора по УВР</w:t>
            </w:r>
          </w:p>
        </w:tc>
      </w:tr>
      <w:tr w14:paraId="28861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2" w:hRule="atLeast"/>
        </w:trPr>
        <w:tc>
          <w:tcPr>
            <w:tcW w:w="2801" w:type="dxa"/>
          </w:tcPr>
          <w:p w14:paraId="2A75844A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Целевые индикаторы результативности</w:t>
            </w:r>
          </w:p>
        </w:tc>
        <w:tc>
          <w:tcPr>
            <w:tcW w:w="12335" w:type="dxa"/>
          </w:tcPr>
          <w:p w14:paraId="0D58645E">
            <w:pPr>
              <w:widowControl w:val="0"/>
              <w:autoSpaceDE/>
              <w:autoSpaceDN/>
              <w:spacing w:after="0" w:line="276" w:lineRule="auto"/>
              <w:ind w:left="5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Увеличение количества программ, направленных на расширение представлений о мире </w:t>
            </w:r>
          </w:p>
          <w:p w14:paraId="4712E3B3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профессий, реализуемых в рамках внеурочной деятельности;</w:t>
            </w:r>
          </w:p>
          <w:p w14:paraId="653B9651">
            <w:pPr>
              <w:widowControl w:val="0"/>
              <w:autoSpaceDE/>
              <w:autoSpaceDN/>
              <w:spacing w:after="0" w:line="276" w:lineRule="auto"/>
              <w:ind w:left="5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Увеличение доли обучающихся, получивших профориентационные услуги при содействии </w:t>
            </w:r>
          </w:p>
          <w:p w14:paraId="1D47F318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специалистов ЦЗН;</w:t>
            </w:r>
          </w:p>
          <w:p w14:paraId="44378668">
            <w:pPr>
              <w:widowControl w:val="0"/>
              <w:autoSpaceDE/>
              <w:autoSpaceDN/>
              <w:spacing w:after="0" w:line="276" w:lineRule="auto"/>
              <w:ind w:left="5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Увеличение количества участников профориентационных мероприятий;</w:t>
            </w:r>
          </w:p>
          <w:p w14:paraId="6BF2F2C6">
            <w:pPr>
              <w:widowControl w:val="0"/>
              <w:autoSpaceDE/>
              <w:autoSpaceDN/>
              <w:spacing w:after="0" w:line="276" w:lineRule="auto"/>
              <w:ind w:left="5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Увеличение доли обучающихся - участников открытых онлайн уроков, реализуемых с учетом </w:t>
            </w:r>
          </w:p>
          <w:p w14:paraId="4036E687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опыта цикла открытых уроков «ПроеКТОриЯ», «Билет в будущее» или иных аналогичных по возможностям, функциям и результатам проектов, направленных на раннюю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профориентацию.</w:t>
            </w:r>
          </w:p>
        </w:tc>
      </w:tr>
      <w:tr w14:paraId="46A4BA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801" w:type="dxa"/>
            <w:shd w:val="clear" w:color="auto" w:fill="FFFFFF" w:themeFill="background1"/>
          </w:tcPr>
          <w:p w14:paraId="06C6656D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Направление</w:t>
            </w:r>
          </w:p>
        </w:tc>
        <w:tc>
          <w:tcPr>
            <w:tcW w:w="12335" w:type="dxa"/>
            <w:shd w:val="clear" w:color="auto" w:fill="FFFFFF" w:themeFill="background1"/>
          </w:tcPr>
          <w:p w14:paraId="625EC0C8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Здоровье</w:t>
            </w:r>
          </w:p>
        </w:tc>
      </w:tr>
      <w:tr w14:paraId="4EB221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801" w:type="dxa"/>
          </w:tcPr>
          <w:p w14:paraId="5EBE1ED6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Название подпроекта</w:t>
            </w:r>
          </w:p>
        </w:tc>
        <w:tc>
          <w:tcPr>
            <w:tcW w:w="12335" w:type="dxa"/>
          </w:tcPr>
          <w:p w14:paraId="67E3707F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«Будь здоров!»</w:t>
            </w:r>
          </w:p>
        </w:tc>
      </w:tr>
      <w:tr w14:paraId="235FB6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9" w:hRule="atLeast"/>
        </w:trPr>
        <w:tc>
          <w:tcPr>
            <w:tcW w:w="2801" w:type="dxa"/>
          </w:tcPr>
          <w:p w14:paraId="0CDF0C11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Задачи</w:t>
            </w:r>
          </w:p>
        </w:tc>
        <w:tc>
          <w:tcPr>
            <w:tcW w:w="12335" w:type="dxa"/>
          </w:tcPr>
          <w:p w14:paraId="251CD3BE">
            <w:pPr>
              <w:widowControl w:val="0"/>
              <w:numPr>
                <w:ilvl w:val="0"/>
                <w:numId w:val="64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Совершенствование здоровье созидающей среды, способствующей формированию культуры </w:t>
            </w:r>
          </w:p>
          <w:p w14:paraId="1828646D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здорового образа жизни всех участников образовательного процесса;</w:t>
            </w:r>
          </w:p>
          <w:p w14:paraId="02D1C87E">
            <w:pPr>
              <w:widowControl w:val="0"/>
              <w:numPr>
                <w:ilvl w:val="0"/>
                <w:numId w:val="64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Приобщение обучающихся к физической культуре и занятиями спортом;</w:t>
            </w:r>
          </w:p>
          <w:p w14:paraId="12ABAF4C">
            <w:pPr>
              <w:widowControl w:val="0"/>
              <w:numPr>
                <w:ilvl w:val="0"/>
                <w:numId w:val="64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Формирование культуры досуга и отдыха всех участников образовательного процесса;</w:t>
            </w:r>
          </w:p>
          <w:p w14:paraId="25F82A86">
            <w:pPr>
              <w:widowControl w:val="0"/>
              <w:numPr>
                <w:ilvl w:val="0"/>
                <w:numId w:val="64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Создание условий для формирования у детей и подростков основ культуры правильного </w:t>
            </w:r>
          </w:p>
          <w:p w14:paraId="787088D8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питания;</w:t>
            </w:r>
          </w:p>
          <w:p w14:paraId="1275A500">
            <w:pPr>
              <w:widowControl w:val="0"/>
              <w:numPr>
                <w:ilvl w:val="0"/>
                <w:numId w:val="64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Повышение мотивации участников образовательного процесса к ведению и пропаганде </w:t>
            </w:r>
          </w:p>
          <w:p w14:paraId="4E582CEB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здорового образа жизни.</w:t>
            </w:r>
          </w:p>
        </w:tc>
      </w:tr>
      <w:tr w14:paraId="4E46E9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2" w:hRule="atLeast"/>
        </w:trPr>
        <w:tc>
          <w:tcPr>
            <w:tcW w:w="2801" w:type="dxa"/>
          </w:tcPr>
          <w:p w14:paraId="684017E7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Планируемые результаты</w:t>
            </w:r>
          </w:p>
        </w:tc>
        <w:tc>
          <w:tcPr>
            <w:tcW w:w="12335" w:type="dxa"/>
          </w:tcPr>
          <w:p w14:paraId="609B07AB">
            <w:pPr>
              <w:widowControl w:val="0"/>
              <w:numPr>
                <w:ilvl w:val="0"/>
                <w:numId w:val="65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Сохранение и развитие здоровьесберегающей направленности школьной образовательной </w:t>
            </w:r>
          </w:p>
          <w:p w14:paraId="04965003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среды.</w:t>
            </w:r>
          </w:p>
          <w:p w14:paraId="30202990">
            <w:pPr>
              <w:widowControl w:val="0"/>
              <w:numPr>
                <w:ilvl w:val="0"/>
                <w:numId w:val="65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Разработка единых рекомендации по здоровьесбережению в школе, в том числе при занятиях </w:t>
            </w:r>
          </w:p>
          <w:p w14:paraId="77A35584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 ПК.</w:t>
            </w:r>
          </w:p>
          <w:p w14:paraId="121EEFC6">
            <w:pPr>
              <w:widowControl w:val="0"/>
              <w:numPr>
                <w:ilvl w:val="0"/>
                <w:numId w:val="65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Формирование отрицательных отношений к ПАВ (наркотики, алкоголь, табак).</w:t>
            </w:r>
          </w:p>
          <w:p w14:paraId="3A2751C6">
            <w:pPr>
              <w:widowControl w:val="0"/>
              <w:numPr>
                <w:ilvl w:val="0"/>
                <w:numId w:val="65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Популяризация выполнения норм ГТО.</w:t>
            </w:r>
          </w:p>
          <w:p w14:paraId="06B8AF9C">
            <w:pPr>
              <w:widowControl w:val="0"/>
              <w:numPr>
                <w:ilvl w:val="0"/>
                <w:numId w:val="65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Организация работы летнего школьного лагеря.</w:t>
            </w:r>
          </w:p>
          <w:p w14:paraId="146E35D5">
            <w:pPr>
              <w:widowControl w:val="0"/>
              <w:numPr>
                <w:ilvl w:val="0"/>
                <w:numId w:val="65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Обеспечение доступности спортивной инфраструктуры (во внеурочное время).</w:t>
            </w:r>
          </w:p>
          <w:p w14:paraId="4BEBA450">
            <w:pPr>
              <w:widowControl w:val="0"/>
              <w:numPr>
                <w:ilvl w:val="0"/>
                <w:numId w:val="65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Организация горячего питания (единое меню, родительский контроль).</w:t>
            </w:r>
          </w:p>
          <w:p w14:paraId="0068F494">
            <w:pPr>
              <w:widowControl w:val="0"/>
              <w:numPr>
                <w:ilvl w:val="0"/>
                <w:numId w:val="65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Организация работы школьного спортивного клуба .</w:t>
            </w:r>
          </w:p>
        </w:tc>
      </w:tr>
      <w:tr w14:paraId="3BDC03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801" w:type="dxa"/>
          </w:tcPr>
          <w:p w14:paraId="473A691B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Сроки реализации</w:t>
            </w:r>
          </w:p>
        </w:tc>
        <w:tc>
          <w:tcPr>
            <w:tcW w:w="12335" w:type="dxa"/>
          </w:tcPr>
          <w:p w14:paraId="183CB58A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2025 – 2029</w:t>
            </w:r>
          </w:p>
        </w:tc>
      </w:tr>
      <w:tr w14:paraId="45C5B0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1" w:hRule="atLeast"/>
        </w:trPr>
        <w:tc>
          <w:tcPr>
            <w:tcW w:w="2801" w:type="dxa"/>
          </w:tcPr>
          <w:p w14:paraId="03AAD40D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Перечень мероприятий</w:t>
            </w:r>
          </w:p>
        </w:tc>
        <w:tc>
          <w:tcPr>
            <w:tcW w:w="12335" w:type="dxa"/>
          </w:tcPr>
          <w:p w14:paraId="18E291E1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Организация просветительской деятельности по ЗОЖ, профилактике вредных привычек</w:t>
            </w:r>
          </w:p>
          <w:p w14:paraId="70CC4034">
            <w:pPr>
              <w:widowControl w:val="0"/>
              <w:autoSpaceDE/>
              <w:autoSpaceDN/>
              <w:spacing w:after="0" w:line="276" w:lineRule="auto"/>
              <w:ind w:left="9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Организация и прием нормативов ГТО ;</w:t>
            </w:r>
          </w:p>
          <w:p w14:paraId="61C21C2A">
            <w:pPr>
              <w:widowControl w:val="0"/>
              <w:autoSpaceDE/>
              <w:autoSpaceDN/>
              <w:spacing w:after="0" w:line="276" w:lineRule="auto"/>
              <w:ind w:left="9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Организация и контроль за осуществлением горячего питания школьников.</w:t>
            </w:r>
          </w:p>
          <w:p w14:paraId="30A7E796">
            <w:pPr>
              <w:widowControl w:val="0"/>
              <w:autoSpaceDE/>
              <w:autoSpaceDN/>
              <w:spacing w:after="0" w:line="276" w:lineRule="auto"/>
              <w:ind w:left="9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Проведение мониторинга исследования здоровья обучающихся.</w:t>
            </w:r>
          </w:p>
          <w:p w14:paraId="342AE5E6">
            <w:pPr>
              <w:widowControl w:val="0"/>
              <w:autoSpaceDE/>
              <w:autoSpaceDN/>
              <w:spacing w:after="0" w:line="276" w:lineRule="auto"/>
              <w:ind w:left="9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Подготовка обучающихся к выполнению испытаний Всероссийского физкультурно-</w:t>
            </w:r>
          </w:p>
          <w:p w14:paraId="4A7037B5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спортивного комплекса ГТО .</w:t>
            </w:r>
          </w:p>
          <w:p w14:paraId="58000C24">
            <w:pPr>
              <w:widowControl w:val="0"/>
              <w:autoSpaceDE/>
              <w:autoSpaceDN/>
              <w:spacing w:after="0" w:line="276" w:lineRule="auto"/>
              <w:ind w:left="9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Выполнение требований по созданию школьного спортивного клуба</w:t>
            </w:r>
          </w:p>
        </w:tc>
      </w:tr>
      <w:tr w14:paraId="7F694B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2801" w:type="dxa"/>
          </w:tcPr>
          <w:p w14:paraId="24EE4BA9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Руководитель проектной группы</w:t>
            </w:r>
          </w:p>
        </w:tc>
        <w:tc>
          <w:tcPr>
            <w:tcW w:w="12335" w:type="dxa"/>
          </w:tcPr>
          <w:p w14:paraId="74F2BBF7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Зиятдинова Л.Р., заместитель директора по ВР</w:t>
            </w:r>
          </w:p>
        </w:tc>
      </w:tr>
      <w:tr w14:paraId="444A83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6" w:hRule="atLeast"/>
        </w:trPr>
        <w:tc>
          <w:tcPr>
            <w:tcW w:w="2801" w:type="dxa"/>
          </w:tcPr>
          <w:p w14:paraId="0550C99B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Целевые индикаторы результативности</w:t>
            </w:r>
          </w:p>
        </w:tc>
        <w:tc>
          <w:tcPr>
            <w:tcW w:w="12335" w:type="dxa"/>
          </w:tcPr>
          <w:p w14:paraId="1D5F8A97">
            <w:pPr>
              <w:widowControl w:val="0"/>
              <w:numPr>
                <w:ilvl w:val="0"/>
                <w:numId w:val="66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Увеличение доли обучающихся, родителей (законных представителей) и сотрудников школы,повысивших знания по вопросам здоровья и его сохранения.</w:t>
            </w:r>
          </w:p>
          <w:p w14:paraId="08283742">
            <w:pPr>
              <w:widowControl w:val="0"/>
              <w:numPr>
                <w:ilvl w:val="0"/>
                <w:numId w:val="66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Доля обучающихся информированных о вреде ПАВ (Наркотики, алкоголь, табак)</w:t>
            </w:r>
          </w:p>
          <w:p w14:paraId="56846C32">
            <w:pPr>
              <w:widowControl w:val="0"/>
              <w:numPr>
                <w:ilvl w:val="0"/>
                <w:numId w:val="66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Увеличение доли обучающихся, имеющих знак ГТО, подтвержденный удостоверением, соответствующий его возрастной категории.</w:t>
            </w:r>
          </w:p>
          <w:p w14:paraId="0C352C3B">
            <w:pPr>
              <w:widowControl w:val="0"/>
              <w:numPr>
                <w:ilvl w:val="0"/>
                <w:numId w:val="66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Доля обучающихся, посещающих школьный лагерь.</w:t>
            </w:r>
          </w:p>
          <w:p w14:paraId="56DCA53E">
            <w:pPr>
              <w:widowControl w:val="0"/>
              <w:numPr>
                <w:ilvl w:val="0"/>
                <w:numId w:val="66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 менее 90 % обучающихся охвачены сбалансированным горячим (в том числе бесплатным) питанием.</w:t>
            </w:r>
          </w:p>
          <w:p w14:paraId="0A08C08E">
            <w:pPr>
              <w:widowControl w:val="0"/>
              <w:numPr>
                <w:ilvl w:val="0"/>
                <w:numId w:val="66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Увеличение доли обучающихся, привлеченных к занятиям физической культурой.</w:t>
            </w:r>
          </w:p>
        </w:tc>
      </w:tr>
      <w:tr w14:paraId="0043C7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801" w:type="dxa"/>
            <w:shd w:val="clear" w:color="auto" w:fill="FFFFFF" w:themeFill="background1"/>
          </w:tcPr>
          <w:p w14:paraId="3D981100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Направление</w:t>
            </w:r>
          </w:p>
        </w:tc>
        <w:tc>
          <w:tcPr>
            <w:tcW w:w="12335" w:type="dxa"/>
            <w:shd w:val="clear" w:color="auto" w:fill="FFFFFF" w:themeFill="background1"/>
          </w:tcPr>
          <w:p w14:paraId="156BF7E2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Творчество</w:t>
            </w:r>
          </w:p>
        </w:tc>
      </w:tr>
      <w:tr w14:paraId="7F2A59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801" w:type="dxa"/>
          </w:tcPr>
          <w:p w14:paraId="0C48F1E1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Название подпроекта</w:t>
            </w:r>
          </w:p>
        </w:tc>
        <w:tc>
          <w:tcPr>
            <w:tcW w:w="12335" w:type="dxa"/>
          </w:tcPr>
          <w:p w14:paraId="6CCD78D5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«Созвездие»</w:t>
            </w:r>
          </w:p>
        </w:tc>
      </w:tr>
      <w:tr w14:paraId="3A8A87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9" w:hRule="atLeast"/>
        </w:trPr>
        <w:tc>
          <w:tcPr>
            <w:tcW w:w="2801" w:type="dxa"/>
          </w:tcPr>
          <w:p w14:paraId="4B42964C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Задачи</w:t>
            </w:r>
          </w:p>
        </w:tc>
        <w:tc>
          <w:tcPr>
            <w:tcW w:w="12335" w:type="dxa"/>
          </w:tcPr>
          <w:p w14:paraId="5C2B5501">
            <w:pPr>
              <w:widowControl w:val="0"/>
              <w:numPr>
                <w:ilvl w:val="0"/>
                <w:numId w:val="67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Совершенствовать систему деятельности педагогического коллектива школы по своевременному выявлению иразвитию творческого потенциала обучающихся;</w:t>
            </w:r>
          </w:p>
          <w:p w14:paraId="302B3578">
            <w:pPr>
              <w:widowControl w:val="0"/>
              <w:numPr>
                <w:ilvl w:val="0"/>
                <w:numId w:val="67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Формировать современную мотивирующую образовательную среду.</w:t>
            </w:r>
          </w:p>
          <w:p w14:paraId="5303613A">
            <w:pPr>
              <w:widowControl w:val="0"/>
              <w:numPr>
                <w:ilvl w:val="0"/>
                <w:numId w:val="67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Организация сетевого взаимодействия для расширения возможности творческой самореализации обучающихся;</w:t>
            </w:r>
          </w:p>
          <w:p w14:paraId="50744FB9">
            <w:pPr>
              <w:widowControl w:val="0"/>
              <w:numPr>
                <w:ilvl w:val="0"/>
                <w:numId w:val="67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Организация взаимодействия детей и родителей при проведении внеклассных мероприятий;</w:t>
            </w:r>
          </w:p>
          <w:p w14:paraId="7DD034E4">
            <w:pPr>
              <w:widowControl w:val="0"/>
              <w:numPr>
                <w:ilvl w:val="0"/>
                <w:numId w:val="67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Воспитание творческой самостоятельности и активности.</w:t>
            </w:r>
          </w:p>
        </w:tc>
      </w:tr>
      <w:tr w14:paraId="4CD220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3" w:hRule="atLeast"/>
        </w:trPr>
        <w:tc>
          <w:tcPr>
            <w:tcW w:w="2801" w:type="dxa"/>
          </w:tcPr>
          <w:p w14:paraId="60B2002C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Планируемые результаты</w:t>
            </w:r>
          </w:p>
        </w:tc>
        <w:tc>
          <w:tcPr>
            <w:tcW w:w="12335" w:type="dxa"/>
          </w:tcPr>
          <w:p w14:paraId="11805F02">
            <w:pPr>
              <w:widowControl w:val="0"/>
              <w:numPr>
                <w:ilvl w:val="0"/>
                <w:numId w:val="68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Доступность для всех категорий обучающихся возможностей для удовлетворения их индивидуальных потребностей, способностей и интересов в разных видах творческой деятельности;</w:t>
            </w:r>
          </w:p>
          <w:p w14:paraId="317CCC09">
            <w:pPr>
              <w:widowControl w:val="0"/>
              <w:numPr>
                <w:ilvl w:val="0"/>
                <w:numId w:val="68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Создание условий для поддержки детской одаренности, развития способностей детей в сферах образования,науки, культуры;</w:t>
            </w:r>
          </w:p>
          <w:p w14:paraId="797D113F">
            <w:pPr>
              <w:widowControl w:val="0"/>
              <w:numPr>
                <w:ilvl w:val="0"/>
                <w:numId w:val="68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Утверждение в детской среде позитивных моделей поведения;</w:t>
            </w:r>
          </w:p>
          <w:p w14:paraId="2D606FB2">
            <w:pPr>
              <w:widowControl w:val="0"/>
              <w:numPr>
                <w:ilvl w:val="0"/>
                <w:numId w:val="68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Развитие и поддержка детских, семейных и родительских творческих инициатив, деятельности детских общественных объединений</w:t>
            </w:r>
          </w:p>
        </w:tc>
      </w:tr>
      <w:tr w14:paraId="5C38FD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2801" w:type="dxa"/>
          </w:tcPr>
          <w:p w14:paraId="62D770C8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Сроки реализации</w:t>
            </w:r>
          </w:p>
        </w:tc>
        <w:tc>
          <w:tcPr>
            <w:tcW w:w="12335" w:type="dxa"/>
          </w:tcPr>
          <w:p w14:paraId="25475F6D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2025 – 2029</w:t>
            </w:r>
          </w:p>
        </w:tc>
      </w:tr>
      <w:tr w14:paraId="03EC97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5" w:hRule="atLeast"/>
        </w:trPr>
        <w:tc>
          <w:tcPr>
            <w:tcW w:w="2801" w:type="dxa"/>
          </w:tcPr>
          <w:p w14:paraId="0B537AFB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Перечень мероприятий</w:t>
            </w:r>
          </w:p>
        </w:tc>
        <w:tc>
          <w:tcPr>
            <w:tcW w:w="12335" w:type="dxa"/>
          </w:tcPr>
          <w:p w14:paraId="2F377FDA">
            <w:pPr>
              <w:widowControl w:val="0"/>
              <w:numPr>
                <w:ilvl w:val="0"/>
                <w:numId w:val="69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Определение направления деятельности школьных творческих коллективов в соответствии с целями и задачами школы, интересами и потребностями обучающихся.</w:t>
            </w:r>
          </w:p>
          <w:p w14:paraId="221CF3AC">
            <w:pPr>
              <w:widowControl w:val="0"/>
              <w:numPr>
                <w:ilvl w:val="0"/>
                <w:numId w:val="69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Организация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сетевого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взаимодействия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учреждениями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дополнительного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образования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реализации дополнительной образовательной программы «Школьный театр».</w:t>
            </w:r>
          </w:p>
          <w:p w14:paraId="0B12996D">
            <w:pPr>
              <w:widowControl w:val="0"/>
              <w:numPr>
                <w:ilvl w:val="0"/>
                <w:numId w:val="69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Системное проведение творческих внеклассных мероприятий и конкурсов.</w:t>
            </w:r>
          </w:p>
        </w:tc>
      </w:tr>
      <w:tr w14:paraId="48048F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4" w:hRule="atLeast"/>
        </w:trPr>
        <w:tc>
          <w:tcPr>
            <w:tcW w:w="2801" w:type="dxa"/>
          </w:tcPr>
          <w:p w14:paraId="3053823F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Руководитель проектной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12335" w:type="dxa"/>
          </w:tcPr>
          <w:p w14:paraId="5C870315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Зиятдинова Л.Р. заместитель директора по ВР</w:t>
            </w:r>
          </w:p>
        </w:tc>
      </w:tr>
      <w:tr w14:paraId="2BC497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0" w:hRule="atLeast"/>
        </w:trPr>
        <w:tc>
          <w:tcPr>
            <w:tcW w:w="2801" w:type="dxa"/>
          </w:tcPr>
          <w:p w14:paraId="5A2795AD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Целевые индикаторы результативности</w:t>
            </w:r>
          </w:p>
        </w:tc>
        <w:tc>
          <w:tcPr>
            <w:tcW w:w="12335" w:type="dxa"/>
          </w:tcPr>
          <w:p w14:paraId="186F8E6F">
            <w:pPr>
              <w:widowControl w:val="0"/>
              <w:numPr>
                <w:ilvl w:val="0"/>
                <w:numId w:val="70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Увеличение доли обучающихся, охваченных дополнительным образованием;</w:t>
            </w:r>
          </w:p>
          <w:p w14:paraId="0C333181">
            <w:pPr>
              <w:widowControl w:val="0"/>
              <w:numPr>
                <w:ilvl w:val="0"/>
                <w:numId w:val="70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Организация школьных творческих объединений;</w:t>
            </w:r>
          </w:p>
          <w:p w14:paraId="53612B43">
            <w:pPr>
              <w:widowControl w:val="0"/>
              <w:numPr>
                <w:ilvl w:val="0"/>
                <w:numId w:val="70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Организация внеклассных мероприятий и конкурсов;</w:t>
            </w:r>
          </w:p>
          <w:p w14:paraId="7328826A">
            <w:pPr>
              <w:widowControl w:val="0"/>
              <w:numPr>
                <w:ilvl w:val="0"/>
                <w:numId w:val="70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Увеличение доли родителей (законных представителей), участвующих в школьных внеклассных мероприятий;</w:t>
            </w:r>
          </w:p>
          <w:p w14:paraId="33EA5422">
            <w:pPr>
              <w:widowControl w:val="0"/>
              <w:numPr>
                <w:ilvl w:val="0"/>
                <w:numId w:val="70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Увеличение доли участников, призеров и победителей творческих конкурсов, выставок, фестивалей различногоуровня</w:t>
            </w:r>
          </w:p>
        </w:tc>
      </w:tr>
      <w:tr w14:paraId="17F3B2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801" w:type="dxa"/>
            <w:shd w:val="clear" w:color="auto" w:fill="FFFFFF" w:themeFill="background1"/>
          </w:tcPr>
          <w:p w14:paraId="2A929864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Направление</w:t>
            </w:r>
          </w:p>
        </w:tc>
        <w:tc>
          <w:tcPr>
            <w:tcW w:w="12335" w:type="dxa"/>
            <w:shd w:val="clear" w:color="auto" w:fill="FFFFFF" w:themeFill="background1"/>
          </w:tcPr>
          <w:p w14:paraId="22B63A75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Школьный климат</w:t>
            </w:r>
          </w:p>
        </w:tc>
      </w:tr>
      <w:tr w14:paraId="762875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801" w:type="dxa"/>
          </w:tcPr>
          <w:p w14:paraId="57F568B1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Название подпроекта</w:t>
            </w:r>
          </w:p>
        </w:tc>
        <w:tc>
          <w:tcPr>
            <w:tcW w:w="12335" w:type="dxa"/>
          </w:tcPr>
          <w:p w14:paraId="11D748AE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«Зеркало»</w:t>
            </w:r>
          </w:p>
        </w:tc>
      </w:tr>
      <w:tr w14:paraId="430B09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4" w:hRule="atLeast"/>
        </w:trPr>
        <w:tc>
          <w:tcPr>
            <w:tcW w:w="2801" w:type="dxa"/>
          </w:tcPr>
          <w:p w14:paraId="645245DD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Задачи</w:t>
            </w:r>
          </w:p>
        </w:tc>
        <w:tc>
          <w:tcPr>
            <w:tcW w:w="12335" w:type="dxa"/>
          </w:tcPr>
          <w:p w14:paraId="3A153512">
            <w:pPr>
              <w:widowControl w:val="0"/>
              <w:autoSpaceDE/>
              <w:autoSpaceDN/>
              <w:spacing w:after="0" w:line="276" w:lineRule="auto"/>
              <w:ind w:left="67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Создание условий для развития деятельности психологической службы.</w:t>
            </w:r>
          </w:p>
          <w:p w14:paraId="10B321D9">
            <w:pPr>
              <w:widowControl w:val="0"/>
              <w:autoSpaceDE/>
              <w:autoSpaceDN/>
              <w:spacing w:after="0" w:line="276" w:lineRule="auto"/>
              <w:ind w:left="67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Обеспечение социально-психологической поддержки школьников.</w:t>
            </w:r>
          </w:p>
          <w:p w14:paraId="43F0BE4B">
            <w:pPr>
              <w:widowControl w:val="0"/>
              <w:autoSpaceDE/>
              <w:autoSpaceDN/>
              <w:spacing w:after="0" w:line="276" w:lineRule="auto"/>
              <w:ind w:left="67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Реализация антибуллинговой программы.</w:t>
            </w:r>
          </w:p>
          <w:p w14:paraId="27042E35">
            <w:pPr>
              <w:widowControl w:val="0"/>
              <w:autoSpaceDE/>
              <w:autoSpaceDN/>
              <w:spacing w:after="0" w:line="276" w:lineRule="auto"/>
              <w:ind w:left="67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Обеспечение эмоционального благополучия всех участников образовательного процесса.</w:t>
            </w:r>
          </w:p>
          <w:p w14:paraId="211E3475">
            <w:pPr>
              <w:widowControl w:val="0"/>
              <w:autoSpaceDE/>
              <w:autoSpaceDN/>
              <w:spacing w:after="0" w:line="276" w:lineRule="auto"/>
              <w:ind w:left="67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Системная работа с обучающимися, имеющими статус ОВЗ.</w:t>
            </w:r>
          </w:p>
          <w:p w14:paraId="7812480E">
            <w:pPr>
              <w:widowControl w:val="0"/>
              <w:autoSpaceDE/>
              <w:autoSpaceDN/>
              <w:spacing w:after="0" w:line="276" w:lineRule="auto"/>
              <w:ind w:left="67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Использование ресурсов школы и организаций-партнеров по оказанию психолого </w:t>
            </w:r>
          </w:p>
          <w:p w14:paraId="23454444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педагогической, социальной и медицинской помощи обучающимся.</w:t>
            </w:r>
          </w:p>
          <w:p w14:paraId="71691931">
            <w:pPr>
              <w:widowControl w:val="0"/>
              <w:autoSpaceDE/>
              <w:autoSpaceDN/>
              <w:spacing w:after="0" w:line="276" w:lineRule="auto"/>
              <w:ind w:left="32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- Организация коррекционно-развивающей работы по адаптации и социализации обучающихся.</w:t>
            </w:r>
          </w:p>
        </w:tc>
      </w:tr>
      <w:tr w14:paraId="6C139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7" w:hRule="atLeast"/>
        </w:trPr>
        <w:tc>
          <w:tcPr>
            <w:tcW w:w="2801" w:type="dxa"/>
          </w:tcPr>
          <w:p w14:paraId="79B08151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Планируемые результаты</w:t>
            </w:r>
          </w:p>
        </w:tc>
        <w:tc>
          <w:tcPr>
            <w:tcW w:w="12335" w:type="dxa"/>
          </w:tcPr>
          <w:p w14:paraId="269B4275">
            <w:pPr>
              <w:widowControl w:val="0"/>
              <w:numPr>
                <w:ilvl w:val="0"/>
                <w:numId w:val="71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Повышение уровня психологической компетентности педагогического коллектива </w:t>
            </w:r>
          </w:p>
          <w:p w14:paraId="12C22D39">
            <w:pPr>
              <w:widowControl w:val="0"/>
              <w:numPr>
                <w:ilvl w:val="0"/>
                <w:numId w:val="71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Улучшение психологического микроклимата в ученическом и педагогическом коллективах</w:t>
            </w:r>
          </w:p>
          <w:p w14:paraId="5B23FFF8">
            <w:pPr>
              <w:widowControl w:val="0"/>
              <w:numPr>
                <w:ilvl w:val="0"/>
                <w:numId w:val="71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Повышение культуры общения между участниками образовательных отношений</w:t>
            </w:r>
          </w:p>
        </w:tc>
      </w:tr>
      <w:tr w14:paraId="2AEA9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801" w:type="dxa"/>
          </w:tcPr>
          <w:p w14:paraId="25317750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Сроки реализации</w:t>
            </w:r>
          </w:p>
        </w:tc>
        <w:tc>
          <w:tcPr>
            <w:tcW w:w="12335" w:type="dxa"/>
          </w:tcPr>
          <w:p w14:paraId="08F0B2E1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2025 – 2029</w:t>
            </w:r>
          </w:p>
        </w:tc>
      </w:tr>
      <w:tr w14:paraId="5E4131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8" w:hRule="atLeast"/>
        </w:trPr>
        <w:tc>
          <w:tcPr>
            <w:tcW w:w="2801" w:type="dxa"/>
          </w:tcPr>
          <w:p w14:paraId="2F6549DE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Перечень мероприятий</w:t>
            </w:r>
          </w:p>
        </w:tc>
        <w:tc>
          <w:tcPr>
            <w:tcW w:w="12335" w:type="dxa"/>
          </w:tcPr>
          <w:p w14:paraId="2D1906E6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Для обучающихся:</w:t>
            </w:r>
          </w:p>
          <w:p w14:paraId="3F63B3AD">
            <w:pPr>
              <w:widowControl w:val="0"/>
              <w:numPr>
                <w:ilvl w:val="0"/>
                <w:numId w:val="72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цикл классных часов по тематике «Общение, секреты общения»;</w:t>
            </w:r>
          </w:p>
          <w:p w14:paraId="296CE2CB">
            <w:pPr>
              <w:widowControl w:val="0"/>
              <w:numPr>
                <w:ilvl w:val="0"/>
                <w:numId w:val="72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индивидуальные и групповые консультации с педагогом-психологом по вопросам </w:t>
            </w:r>
          </w:p>
          <w:p w14:paraId="601C1637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разрешению трудностей вобучении и коммуникации, подготовке к ОГЭ, ЕГЭ;</w:t>
            </w:r>
          </w:p>
          <w:p w14:paraId="24EB6873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Для обучающихся с ОВЗ:</w:t>
            </w:r>
          </w:p>
          <w:p w14:paraId="1DCCAC5F">
            <w:pPr>
              <w:widowControl w:val="0"/>
              <w:numPr>
                <w:ilvl w:val="0"/>
                <w:numId w:val="72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цикл развивающих занятий по развитию познавательной, эмоционально-волевой сферы </w:t>
            </w:r>
          </w:p>
          <w:p w14:paraId="2E494571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личности;</w:t>
            </w:r>
          </w:p>
          <w:p w14:paraId="23C32958">
            <w:pPr>
              <w:widowControl w:val="0"/>
              <w:numPr>
                <w:ilvl w:val="0"/>
                <w:numId w:val="72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помощь в профессиональном самоопределении;</w:t>
            </w:r>
          </w:p>
          <w:p w14:paraId="6BC2E1DC">
            <w:pPr>
              <w:widowControl w:val="0"/>
              <w:numPr>
                <w:ilvl w:val="0"/>
                <w:numId w:val="72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проведение индивидуальных и групповых консультаций;</w:t>
            </w:r>
          </w:p>
          <w:p w14:paraId="54059CCF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Для педагогов:</w:t>
            </w:r>
          </w:p>
          <w:p w14:paraId="38DF97CA">
            <w:pPr>
              <w:widowControl w:val="0"/>
              <w:numPr>
                <w:ilvl w:val="0"/>
                <w:numId w:val="72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Семинар-практикум «Профилактика буллинга в современной школе»;</w:t>
            </w:r>
          </w:p>
          <w:p w14:paraId="58F5A18A">
            <w:pPr>
              <w:widowControl w:val="0"/>
              <w:numPr>
                <w:ilvl w:val="0"/>
                <w:numId w:val="72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Рекомендации по адаптации первоклассников и пятиклассников к обучению в школе;</w:t>
            </w:r>
          </w:p>
          <w:p w14:paraId="258D7819">
            <w:pPr>
              <w:widowControl w:val="0"/>
              <w:numPr>
                <w:ilvl w:val="0"/>
                <w:numId w:val="72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Консультации по запросам;</w:t>
            </w:r>
          </w:p>
          <w:p w14:paraId="15E380A6">
            <w:pPr>
              <w:widowControl w:val="0"/>
              <w:numPr>
                <w:ilvl w:val="0"/>
                <w:numId w:val="72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Оказание методической помощи при подготовке к родительским собраниям.</w:t>
            </w:r>
          </w:p>
          <w:p w14:paraId="2B92EF73">
            <w:pPr>
              <w:widowControl w:val="0"/>
              <w:numPr>
                <w:ilvl w:val="0"/>
                <w:numId w:val="73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Для родителей (законных представителей): </w:t>
            </w:r>
          </w:p>
          <w:p w14:paraId="4E8650E6">
            <w:pPr>
              <w:widowControl w:val="0"/>
              <w:numPr>
                <w:ilvl w:val="0"/>
                <w:numId w:val="73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выступление на классных родительских собраниях по запросу классных руководителей </w:t>
            </w:r>
          </w:p>
          <w:p w14:paraId="0EFD8C8C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(примерный перечень выступлений):«Ваш ребенок первоклассник!», «Секреты взаимоотношений с подростком», «Возрастные особенности юношеского возраста», «Как повысить учебную мотивацию ребенка?» и др.</w:t>
            </w:r>
          </w:p>
          <w:p w14:paraId="27788AEA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размещение на сайте школы информации по повышению психологической культуры</w:t>
            </w:r>
          </w:p>
        </w:tc>
      </w:tr>
      <w:tr w14:paraId="6BB1E9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2801" w:type="dxa"/>
          </w:tcPr>
          <w:p w14:paraId="5470F47D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Руководитель проектной группы</w:t>
            </w:r>
          </w:p>
        </w:tc>
        <w:tc>
          <w:tcPr>
            <w:tcW w:w="12335" w:type="dxa"/>
          </w:tcPr>
          <w:p w14:paraId="493E4BA3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Зиятдинова Л.Р. заместитель ВР</w:t>
            </w:r>
          </w:p>
        </w:tc>
      </w:tr>
      <w:tr w14:paraId="32F9B7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1" w:hRule="atLeast"/>
        </w:trPr>
        <w:tc>
          <w:tcPr>
            <w:tcW w:w="2801" w:type="dxa"/>
          </w:tcPr>
          <w:p w14:paraId="1EEFAF8B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Целевые индикаторы результативности</w:t>
            </w:r>
          </w:p>
        </w:tc>
        <w:tc>
          <w:tcPr>
            <w:tcW w:w="12335" w:type="dxa"/>
          </w:tcPr>
          <w:p w14:paraId="2B88138C">
            <w:pPr>
              <w:widowControl w:val="0"/>
              <w:numPr>
                <w:ilvl w:val="0"/>
                <w:numId w:val="74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Наличие в штате педагога-психолога, социального педагога.</w:t>
            </w:r>
          </w:p>
          <w:p w14:paraId="7868FFB2">
            <w:pPr>
              <w:widowControl w:val="0"/>
              <w:numPr>
                <w:ilvl w:val="0"/>
                <w:numId w:val="74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Наличие оборудованного кабинета педагога-психолога.</w:t>
            </w:r>
          </w:p>
          <w:p w14:paraId="3E979C50">
            <w:pPr>
              <w:widowControl w:val="0"/>
              <w:numPr>
                <w:ilvl w:val="0"/>
                <w:numId w:val="74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Разработка  и реализация  антибуллинговые программы для обучающихся1-4 классов, 5-9 классов.</w:t>
            </w:r>
          </w:p>
          <w:p w14:paraId="0C588259">
            <w:pPr>
              <w:widowControl w:val="0"/>
              <w:numPr>
                <w:ilvl w:val="0"/>
                <w:numId w:val="74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Организация системной работы с обучающимися с ОВЗ</w:t>
            </w:r>
          </w:p>
          <w:p w14:paraId="7B0264E6">
            <w:pPr>
              <w:widowControl w:val="0"/>
              <w:numPr>
                <w:ilvl w:val="0"/>
                <w:numId w:val="75"/>
              </w:num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Организация сетевого взаимодействия для привлечение узких специалистов (учитель-логопед, учитель-дефектолог)</w:t>
            </w:r>
          </w:p>
        </w:tc>
      </w:tr>
      <w:tr w14:paraId="1C5C8E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801" w:type="dxa"/>
            <w:shd w:val="clear" w:color="auto" w:fill="FFFFFF" w:themeFill="background1"/>
          </w:tcPr>
          <w:p w14:paraId="2BBA985C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Направление</w:t>
            </w:r>
          </w:p>
        </w:tc>
        <w:tc>
          <w:tcPr>
            <w:tcW w:w="12335" w:type="dxa"/>
            <w:shd w:val="clear" w:color="auto" w:fill="FFFFFF" w:themeFill="background1"/>
          </w:tcPr>
          <w:p w14:paraId="16E26DE6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Образовательная среда</w:t>
            </w:r>
          </w:p>
        </w:tc>
      </w:tr>
      <w:tr w14:paraId="4939D0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801" w:type="dxa"/>
          </w:tcPr>
          <w:p w14:paraId="1E7E790D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Название подпроекта</w:t>
            </w:r>
          </w:p>
        </w:tc>
        <w:tc>
          <w:tcPr>
            <w:tcW w:w="12335" w:type="dxa"/>
          </w:tcPr>
          <w:p w14:paraId="43E25FD8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«Мы-будущее!»</w:t>
            </w:r>
          </w:p>
        </w:tc>
      </w:tr>
      <w:tr w14:paraId="6C5CD0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6" w:hRule="atLeast"/>
        </w:trPr>
        <w:tc>
          <w:tcPr>
            <w:tcW w:w="2801" w:type="dxa"/>
          </w:tcPr>
          <w:p w14:paraId="2B9A2DB0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Задачи</w:t>
            </w:r>
          </w:p>
        </w:tc>
        <w:tc>
          <w:tcPr>
            <w:tcW w:w="12335" w:type="dxa"/>
          </w:tcPr>
          <w:p w14:paraId="45260848">
            <w:pPr>
              <w:widowControl w:val="0"/>
              <w:autoSpaceDE/>
              <w:autoSpaceDN/>
              <w:spacing w:after="0" w:line="276" w:lineRule="auto"/>
              <w:ind w:left="31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Создать условия для реализации деятельности педагогов на портале ФГИС «Моя школа» с целью обеспечения доступа к электронным образовательным ресурсам и эффективной информационной поддержки образовательного и воспитательного процесса.</w:t>
            </w:r>
          </w:p>
          <w:p w14:paraId="1F83B003">
            <w:pPr>
              <w:widowControl w:val="0"/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- Создать условия для цифровой трансформации системы образования и эффективного использования новых возможностей.</w:t>
            </w:r>
          </w:p>
          <w:p w14:paraId="1A9ACEA1">
            <w:pPr>
              <w:widowControl w:val="0"/>
              <w:autoSpaceDE/>
              <w:autoSpaceDN/>
              <w:spacing w:after="0" w:line="276" w:lineRule="auto"/>
              <w:ind w:left="31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 Создать условия для обмена опытом и оказанию помощи педагогам в рамках участия в профессиональных сообществах ИКОП «Сферум».</w:t>
            </w:r>
          </w:p>
        </w:tc>
      </w:tr>
      <w:tr w14:paraId="18330B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6" w:hRule="atLeast"/>
        </w:trPr>
        <w:tc>
          <w:tcPr>
            <w:tcW w:w="2801" w:type="dxa"/>
          </w:tcPr>
          <w:p w14:paraId="23F57923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Планируемые результаты</w:t>
            </w:r>
          </w:p>
        </w:tc>
        <w:tc>
          <w:tcPr>
            <w:tcW w:w="12335" w:type="dxa"/>
          </w:tcPr>
          <w:p w14:paraId="162BDDCB">
            <w:pPr>
              <w:widowControl w:val="0"/>
              <w:numPr>
                <w:ilvl w:val="0"/>
                <w:numId w:val="76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Созданы условия для реализации деятельности педагогов на портале ФГИС «Моя школа» с целью обеспечения доступа к электронным образовательным ресурсам и эффективной информационной поддержки образовательного и воспитательного процесса;</w:t>
            </w:r>
          </w:p>
          <w:p w14:paraId="74FF9A54">
            <w:pPr>
              <w:widowControl w:val="0"/>
              <w:numPr>
                <w:ilvl w:val="0"/>
                <w:numId w:val="76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Созданы условия для цифровой трансформации системы образования и эффективного использования новых возможностей;</w:t>
            </w:r>
          </w:p>
          <w:p w14:paraId="515D4F09">
            <w:pPr>
              <w:widowControl w:val="0"/>
              <w:numPr>
                <w:ilvl w:val="0"/>
                <w:numId w:val="76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Созданы условия для обмена опытом и оказанию помощи педагогам в рамках участия в профессиональных сообществах «Сферум».</w:t>
            </w:r>
          </w:p>
        </w:tc>
      </w:tr>
      <w:tr w14:paraId="15A85E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801" w:type="dxa"/>
          </w:tcPr>
          <w:p w14:paraId="37C5475F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Сроки реализации</w:t>
            </w:r>
          </w:p>
        </w:tc>
        <w:tc>
          <w:tcPr>
            <w:tcW w:w="12335" w:type="dxa"/>
          </w:tcPr>
          <w:p w14:paraId="006CE0D0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2025 – 2029</w:t>
            </w:r>
          </w:p>
        </w:tc>
      </w:tr>
      <w:tr w14:paraId="11A3A4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9" w:hRule="atLeast"/>
        </w:trPr>
        <w:tc>
          <w:tcPr>
            <w:tcW w:w="2801" w:type="dxa"/>
          </w:tcPr>
          <w:p w14:paraId="5BD4194E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Перечень мероприятий</w:t>
            </w:r>
          </w:p>
        </w:tc>
        <w:tc>
          <w:tcPr>
            <w:tcW w:w="12335" w:type="dxa"/>
          </w:tcPr>
          <w:p w14:paraId="0EFCA20C">
            <w:pPr>
              <w:widowControl w:val="0"/>
              <w:numPr>
                <w:ilvl w:val="0"/>
                <w:numId w:val="77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Обучение коллектива по использованию в работе возможностей ФГИС «Моя школа»;</w:t>
            </w:r>
          </w:p>
          <w:p w14:paraId="0102FBCE">
            <w:pPr>
              <w:widowControl w:val="0"/>
              <w:numPr>
                <w:ilvl w:val="0"/>
                <w:numId w:val="77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Создание на платформе «Сферум» профессиональных сообществ педагогов;</w:t>
            </w:r>
          </w:p>
          <w:p w14:paraId="4991DB90">
            <w:pPr>
              <w:widowControl w:val="0"/>
              <w:numPr>
                <w:ilvl w:val="0"/>
                <w:numId w:val="77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Подключение школьных кабинетов к высокоскоростному интернету с контент-фильтрацией;</w:t>
            </w:r>
          </w:p>
          <w:p w14:paraId="5D67A1DB">
            <w:pPr>
              <w:widowControl w:val="0"/>
              <w:numPr>
                <w:ilvl w:val="0"/>
                <w:numId w:val="77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Использование функций Смарт-ТВ на уроках и внеурочных занятий%</w:t>
            </w:r>
          </w:p>
          <w:p w14:paraId="41680BB8">
            <w:pPr>
              <w:widowControl w:val="0"/>
              <w:numPr>
                <w:ilvl w:val="0"/>
                <w:numId w:val="77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Функционирование ученического самоуправления.</w:t>
            </w:r>
          </w:p>
        </w:tc>
      </w:tr>
      <w:tr w14:paraId="573071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2801" w:type="dxa"/>
          </w:tcPr>
          <w:p w14:paraId="0CE76CE9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Руководитель проектной группы</w:t>
            </w:r>
          </w:p>
        </w:tc>
        <w:tc>
          <w:tcPr>
            <w:tcW w:w="12335" w:type="dxa"/>
          </w:tcPr>
          <w:p w14:paraId="18CEB264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Ибрагимова С.С., заместитель директора по УВР</w:t>
            </w:r>
          </w:p>
        </w:tc>
      </w:tr>
      <w:tr w14:paraId="735BED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3" w:hRule="atLeast"/>
        </w:trPr>
        <w:tc>
          <w:tcPr>
            <w:tcW w:w="2801" w:type="dxa"/>
          </w:tcPr>
          <w:p w14:paraId="7D26DC0D">
            <w:pPr>
              <w:widowControl w:val="0"/>
              <w:autoSpaceDE/>
              <w:autoSpaceDN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Целевые индикаторы результативности</w:t>
            </w:r>
          </w:p>
        </w:tc>
        <w:tc>
          <w:tcPr>
            <w:tcW w:w="12335" w:type="dxa"/>
          </w:tcPr>
          <w:p w14:paraId="4CADFD35">
            <w:pPr>
              <w:widowControl w:val="0"/>
              <w:numPr>
                <w:ilvl w:val="0"/>
                <w:numId w:val="78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Увеличение пользователей ФГИС «Моя школа»</w:t>
            </w:r>
          </w:p>
          <w:p w14:paraId="59148090">
            <w:pPr>
              <w:widowControl w:val="0"/>
              <w:numPr>
                <w:ilvl w:val="0"/>
                <w:numId w:val="78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Использование возможности мессенджера «Сферум» в организации образовательного процесса</w:t>
            </w:r>
          </w:p>
          <w:p w14:paraId="440CEDE9">
            <w:pPr>
              <w:widowControl w:val="0"/>
              <w:numPr>
                <w:ilvl w:val="0"/>
                <w:numId w:val="78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Полное подключение школы к высокоскоростному интернету</w:t>
            </w:r>
          </w:p>
          <w:p w14:paraId="093D209D">
            <w:pPr>
              <w:widowControl w:val="0"/>
              <w:numPr>
                <w:ilvl w:val="0"/>
                <w:numId w:val="78"/>
              </w:numPr>
              <w:autoSpaceDE/>
              <w:autoSpaceDN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Развитие ИКТ-компетенций педагогов</w:t>
            </w:r>
          </w:p>
        </w:tc>
      </w:tr>
    </w:tbl>
    <w:p w14:paraId="08BAE6E9">
      <w:pPr>
        <w:widowControl w:val="0"/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1AD137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AD176E6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  <w:sectPr>
          <w:pgSz w:w="16840" w:h="11910" w:orient="landscape"/>
          <w:pgMar w:top="1100" w:right="120" w:bottom="1120" w:left="860" w:header="0" w:footer="922" w:gutter="0"/>
          <w:cols w:space="720" w:num="1"/>
        </w:sectPr>
      </w:pPr>
    </w:p>
    <w:p w14:paraId="0A38E6A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Ожидаемые результаты реализации Программы развития (повышение, сохранение уровня).</w:t>
      </w:r>
    </w:p>
    <w:p w14:paraId="4DDA38C4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213"/>
        <w:tblW w:w="0" w:type="auto"/>
        <w:tblInd w:w="4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8"/>
        <w:gridCol w:w="5146"/>
        <w:gridCol w:w="8807"/>
      </w:tblGrid>
      <w:tr w14:paraId="1EDA87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188" w:type="dxa"/>
          </w:tcPr>
          <w:p w14:paraId="0A9EB1E4">
            <w:pPr>
              <w:widowControl w:val="0"/>
              <w:autoSpaceDE w:val="0"/>
              <w:autoSpaceDN w:val="0"/>
              <w:spacing w:after="0" w:line="273" w:lineRule="exact"/>
              <w:ind w:left="117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№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п/п</w:t>
            </w:r>
          </w:p>
        </w:tc>
        <w:tc>
          <w:tcPr>
            <w:tcW w:w="5146" w:type="dxa"/>
          </w:tcPr>
          <w:p w14:paraId="4713FAE5">
            <w:pPr>
              <w:widowControl w:val="0"/>
              <w:autoSpaceDE w:val="0"/>
              <w:autoSpaceDN w:val="0"/>
              <w:spacing w:after="0" w:line="273" w:lineRule="exact"/>
              <w:ind w:left="2091" w:right="2073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Уровень</w:t>
            </w:r>
          </w:p>
        </w:tc>
        <w:tc>
          <w:tcPr>
            <w:tcW w:w="8807" w:type="dxa"/>
          </w:tcPr>
          <w:p w14:paraId="05A9FB3F">
            <w:pPr>
              <w:widowControl w:val="0"/>
              <w:autoSpaceDE w:val="0"/>
              <w:autoSpaceDN w:val="0"/>
              <w:spacing w:after="0" w:line="273" w:lineRule="exact"/>
              <w:ind w:left="3843" w:right="3827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Результат</w:t>
            </w:r>
          </w:p>
        </w:tc>
      </w:tr>
      <w:tr w14:paraId="394A0D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1188" w:type="dxa"/>
          </w:tcPr>
          <w:p w14:paraId="2B2D90C3">
            <w:pPr>
              <w:widowControl w:val="0"/>
              <w:autoSpaceDE w:val="0"/>
              <w:autoSpaceDN w:val="0"/>
              <w:spacing w:after="0" w:line="268" w:lineRule="exact"/>
              <w:ind w:left="11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</w:p>
        </w:tc>
        <w:tc>
          <w:tcPr>
            <w:tcW w:w="5146" w:type="dxa"/>
          </w:tcPr>
          <w:p w14:paraId="1F5BCC18">
            <w:pPr>
              <w:widowControl w:val="0"/>
              <w:autoSpaceDE w:val="0"/>
              <w:autoSpaceDN w:val="0"/>
              <w:spacing w:after="0" w:line="268" w:lineRule="exact"/>
              <w:ind w:left="11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уровне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учредителя</w:t>
            </w:r>
          </w:p>
        </w:tc>
        <w:tc>
          <w:tcPr>
            <w:tcW w:w="8807" w:type="dxa"/>
          </w:tcPr>
          <w:p w14:paraId="12806861">
            <w:pPr>
              <w:widowControl w:val="0"/>
              <w:numPr>
                <w:ilvl w:val="0"/>
                <w:numId w:val="79"/>
              </w:numPr>
              <w:tabs>
                <w:tab w:val="left" w:pos="569"/>
                <w:tab w:val="left" w:pos="570"/>
              </w:tabs>
              <w:autoSpaceDE w:val="0"/>
              <w:autoSpaceDN w:val="0"/>
              <w:spacing w:after="0" w:line="280" w:lineRule="exact"/>
              <w:ind w:left="569" w:hanging="359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Достигнут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высокий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уровень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«Школы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Минпросвещения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России»;</w:t>
            </w:r>
          </w:p>
          <w:p w14:paraId="2B2AA4F8">
            <w:pPr>
              <w:widowControl w:val="0"/>
              <w:numPr>
                <w:ilvl w:val="0"/>
                <w:numId w:val="79"/>
              </w:numPr>
              <w:tabs>
                <w:tab w:val="left" w:pos="569"/>
                <w:tab w:val="left" w:pos="570"/>
              </w:tabs>
              <w:autoSpaceDE w:val="0"/>
              <w:autoSpaceDN w:val="0"/>
              <w:spacing w:after="0" w:line="240" w:lineRule="auto"/>
              <w:ind w:left="571" w:right="120" w:hanging="36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Школа</w:t>
            </w:r>
            <w:r>
              <w:rPr>
                <w:rFonts w:ascii="Times New Roman" w:hAnsi="Times New Roman" w:eastAsia="Times New Roman" w:cs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соответствует</w:t>
            </w:r>
            <w:r>
              <w:rPr>
                <w:rFonts w:ascii="Times New Roman" w:hAnsi="Times New Roman" w:eastAsia="Times New Roman" w:cs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единым</w:t>
            </w:r>
            <w:r>
              <w:rPr>
                <w:rFonts w:ascii="Times New Roman" w:hAnsi="Times New Roman" w:eastAsia="Times New Roman" w:cs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требованиям</w:t>
            </w:r>
            <w:r>
              <w:rPr>
                <w:rFonts w:ascii="Times New Roman" w:hAnsi="Times New Roman" w:eastAsia="Times New Roman" w:cs="Times New Roman"/>
                <w:spacing w:val="4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организации</w:t>
            </w:r>
            <w:r>
              <w:rPr>
                <w:rFonts w:ascii="Times New Roman" w:hAnsi="Times New Roman" w:eastAsia="Times New Roman" w:cs="Times New Roman"/>
                <w:spacing w:val="5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образовательной,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воспитательной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деятельности,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образовательной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среде,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школьному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климату.</w:t>
            </w:r>
          </w:p>
        </w:tc>
      </w:tr>
      <w:tr w14:paraId="3F7615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8" w:hRule="atLeast"/>
        </w:trPr>
        <w:tc>
          <w:tcPr>
            <w:tcW w:w="1188" w:type="dxa"/>
          </w:tcPr>
          <w:p w14:paraId="358C2F55">
            <w:pPr>
              <w:widowControl w:val="0"/>
              <w:autoSpaceDE w:val="0"/>
              <w:autoSpaceDN w:val="0"/>
              <w:spacing w:after="0" w:line="268" w:lineRule="exact"/>
              <w:ind w:left="11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</w:t>
            </w:r>
          </w:p>
        </w:tc>
        <w:tc>
          <w:tcPr>
            <w:tcW w:w="5146" w:type="dxa"/>
          </w:tcPr>
          <w:p w14:paraId="4C4D19EB">
            <w:pPr>
              <w:widowControl w:val="0"/>
              <w:autoSpaceDE w:val="0"/>
              <w:autoSpaceDN w:val="0"/>
              <w:spacing w:after="0" w:line="268" w:lineRule="exact"/>
              <w:ind w:left="11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уровне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администрации</w:t>
            </w:r>
          </w:p>
        </w:tc>
        <w:tc>
          <w:tcPr>
            <w:tcW w:w="8807" w:type="dxa"/>
          </w:tcPr>
          <w:p w14:paraId="392EB848">
            <w:pPr>
              <w:widowControl w:val="0"/>
              <w:numPr>
                <w:ilvl w:val="0"/>
                <w:numId w:val="80"/>
              </w:numPr>
              <w:tabs>
                <w:tab w:val="left" w:pos="572"/>
              </w:tabs>
              <w:autoSpaceDE w:val="0"/>
              <w:autoSpaceDN w:val="0"/>
              <w:spacing w:after="0" w:line="237" w:lineRule="auto"/>
              <w:ind w:right="95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Функционирует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оптимальная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модель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управляющей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системы,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основной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целью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результатом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которой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является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оказание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доступных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качественных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образовательных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услуг;</w:t>
            </w:r>
          </w:p>
          <w:p w14:paraId="3B503AED">
            <w:pPr>
              <w:widowControl w:val="0"/>
              <w:numPr>
                <w:ilvl w:val="0"/>
                <w:numId w:val="80"/>
              </w:numPr>
              <w:tabs>
                <w:tab w:val="left" w:pos="572"/>
              </w:tabs>
              <w:autoSpaceDE w:val="0"/>
              <w:autoSpaceDN w:val="0"/>
              <w:spacing w:before="3" w:after="0" w:line="237" w:lineRule="auto"/>
              <w:ind w:left="571" w:right="96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структуре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присутствуют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субъекты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управления,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также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реализована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возможность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непрерывного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повышения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профессиональных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компетенций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педагогов;</w:t>
            </w:r>
          </w:p>
          <w:p w14:paraId="376059EC">
            <w:pPr>
              <w:widowControl w:val="0"/>
              <w:numPr>
                <w:ilvl w:val="0"/>
                <w:numId w:val="80"/>
              </w:numPr>
              <w:tabs>
                <w:tab w:val="left" w:pos="572"/>
              </w:tabs>
              <w:autoSpaceDE w:val="0"/>
              <w:autoSpaceDN w:val="0"/>
              <w:spacing w:before="5" w:after="0" w:line="240" w:lineRule="auto"/>
              <w:ind w:left="571" w:right="98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функционирует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единым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критериям,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обеспечивает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доступность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качественного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образования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</w:p>
          <w:p w14:paraId="5B3F0E2D">
            <w:pPr>
              <w:widowControl w:val="0"/>
              <w:numPr>
                <w:ilvl w:val="0"/>
                <w:numId w:val="80"/>
              </w:numPr>
              <w:tabs>
                <w:tab w:val="left" w:pos="572"/>
              </w:tabs>
              <w:autoSpaceDE w:val="0"/>
              <w:autoSpaceDN w:val="0"/>
              <w:spacing w:before="2" w:after="0" w:line="293" w:lineRule="exact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Предоставляет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равные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возможности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всех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обучающихся.</w:t>
            </w:r>
          </w:p>
          <w:p w14:paraId="27D282D8">
            <w:pPr>
              <w:widowControl w:val="0"/>
              <w:numPr>
                <w:ilvl w:val="0"/>
                <w:numId w:val="80"/>
              </w:numPr>
              <w:tabs>
                <w:tab w:val="left" w:pos="572"/>
              </w:tabs>
              <w:autoSpaceDE w:val="0"/>
              <w:autoSpaceDN w:val="0"/>
              <w:spacing w:before="1" w:after="0" w:line="237" w:lineRule="auto"/>
              <w:ind w:right="96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Синхронизированы,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взаимодействуют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дополняют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друг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друга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учебный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процесс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внеурочная деятельность.</w:t>
            </w:r>
          </w:p>
          <w:p w14:paraId="74CEB4ED">
            <w:pPr>
              <w:widowControl w:val="0"/>
              <w:numPr>
                <w:ilvl w:val="0"/>
                <w:numId w:val="80"/>
              </w:numPr>
              <w:tabs>
                <w:tab w:val="left" w:pos="572"/>
              </w:tabs>
              <w:autoSpaceDE w:val="0"/>
              <w:autoSpaceDN w:val="0"/>
              <w:spacing w:after="0" w:line="240" w:lineRule="auto"/>
              <w:ind w:left="571" w:right="90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Создана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воспитывающая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среда,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ориентированная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формирование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патриотизма, российской гражданской идентичности, духовно-нравственной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культуры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основе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российских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традиционных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духовных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культурных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ценностей.</w:t>
            </w:r>
          </w:p>
        </w:tc>
      </w:tr>
      <w:tr w14:paraId="164A9B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0" w:hRule="atLeast"/>
        </w:trPr>
        <w:tc>
          <w:tcPr>
            <w:tcW w:w="1188" w:type="dxa"/>
          </w:tcPr>
          <w:p w14:paraId="5EB1DFE6">
            <w:pPr>
              <w:widowControl w:val="0"/>
              <w:autoSpaceDE w:val="0"/>
              <w:autoSpaceDN w:val="0"/>
              <w:spacing w:after="0" w:line="268" w:lineRule="exact"/>
              <w:ind w:left="11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3</w:t>
            </w:r>
          </w:p>
        </w:tc>
        <w:tc>
          <w:tcPr>
            <w:tcW w:w="5146" w:type="dxa"/>
          </w:tcPr>
          <w:p w14:paraId="50FF9154">
            <w:pPr>
              <w:widowControl w:val="0"/>
              <w:autoSpaceDE w:val="0"/>
              <w:autoSpaceDN w:val="0"/>
              <w:spacing w:after="0" w:line="276" w:lineRule="auto"/>
              <w:ind w:left="115" w:right="230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уровне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педагогических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работников</w:t>
            </w:r>
          </w:p>
        </w:tc>
        <w:tc>
          <w:tcPr>
            <w:tcW w:w="8807" w:type="dxa"/>
          </w:tcPr>
          <w:p w14:paraId="7FF03C14">
            <w:pPr>
              <w:widowControl w:val="0"/>
              <w:numPr>
                <w:ilvl w:val="0"/>
                <w:numId w:val="81"/>
              </w:numPr>
              <w:tabs>
                <w:tab w:val="left" w:pos="629"/>
                <w:tab w:val="left" w:pos="630"/>
              </w:tabs>
              <w:autoSpaceDE w:val="0"/>
              <w:autoSpaceDN w:val="0"/>
              <w:spacing w:after="0" w:line="237" w:lineRule="auto"/>
              <w:ind w:right="32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Учитель</w:t>
            </w:r>
            <w:r>
              <w:rPr>
                <w:rFonts w:ascii="Times New Roman" w:hAnsi="Times New Roman" w:eastAsia="Times New Roman" w:cs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является</w:t>
            </w:r>
            <w:r>
              <w:rPr>
                <w:rFonts w:ascii="Times New Roman" w:hAnsi="Times New Roman" w:eastAsia="Times New Roman" w:cs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основополагающим</w:t>
            </w:r>
            <w:r>
              <w:rPr>
                <w:rFonts w:ascii="Times New Roman" w:hAnsi="Times New Roman" w:eastAsia="Times New Roman" w:cs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элементом</w:t>
            </w:r>
            <w:r>
              <w:rPr>
                <w:rFonts w:ascii="Times New Roman" w:hAnsi="Times New Roman" w:eastAsia="Times New Roman" w:cs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системе</w:t>
            </w:r>
            <w:r>
              <w:rPr>
                <w:rFonts w:ascii="Times New Roman" w:hAnsi="Times New Roman" w:eastAsia="Times New Roman" w:cs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качественного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школьного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образования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становления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гражданственности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обучающихся.</w:t>
            </w:r>
          </w:p>
          <w:p w14:paraId="44C8A7EB">
            <w:pPr>
              <w:widowControl w:val="0"/>
              <w:numPr>
                <w:ilvl w:val="0"/>
                <w:numId w:val="81"/>
              </w:numPr>
              <w:tabs>
                <w:tab w:val="left" w:pos="629"/>
                <w:tab w:val="left" w:pos="630"/>
              </w:tabs>
              <w:autoSpaceDE w:val="0"/>
              <w:autoSpaceDN w:val="0"/>
              <w:spacing w:after="0" w:line="240" w:lineRule="auto"/>
              <w:ind w:right="68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Разработаны</w:t>
            </w:r>
            <w:r>
              <w:rPr>
                <w:rFonts w:ascii="Times New Roman" w:hAnsi="Times New Roman" w:eastAsia="Times New Roman" w:cs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апробированы</w:t>
            </w:r>
            <w:r>
              <w:rPr>
                <w:rFonts w:ascii="Times New Roman" w:hAnsi="Times New Roman" w:eastAsia="Times New Roman" w:cs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мероприятия,</w:t>
            </w:r>
            <w:r>
              <w:rPr>
                <w:rFonts w:ascii="Times New Roman" w:hAnsi="Times New Roman" w:eastAsia="Times New Roman" w:cs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направленные</w:t>
            </w:r>
            <w:r>
              <w:rPr>
                <w:rFonts w:ascii="Times New Roman" w:hAnsi="Times New Roman" w:eastAsia="Times New Roman" w:cs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обучение,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профессиональное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развитие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педагогов.</w:t>
            </w:r>
          </w:p>
          <w:p w14:paraId="35D7D019">
            <w:pPr>
              <w:widowControl w:val="0"/>
              <w:numPr>
                <w:ilvl w:val="0"/>
                <w:numId w:val="81"/>
              </w:numPr>
              <w:tabs>
                <w:tab w:val="left" w:pos="629"/>
                <w:tab w:val="left" w:pos="630"/>
                <w:tab w:val="left" w:pos="2283"/>
                <w:tab w:val="left" w:pos="5199"/>
              </w:tabs>
              <w:autoSpaceDE w:val="0"/>
              <w:autoSpaceDN w:val="0"/>
              <w:spacing w:before="2" w:after="0" w:line="237" w:lineRule="auto"/>
              <w:ind w:right="11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Разработана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внутришкольная  </w:t>
            </w:r>
            <w:r>
              <w:rPr>
                <w:rFonts w:ascii="Times New Roman" w:hAnsi="Times New Roman" w:eastAsia="Times New Roman" w:cs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система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мониторинга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профессиональных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дефицитов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педагогов.</w:t>
            </w:r>
          </w:p>
          <w:p w14:paraId="23584561">
            <w:pPr>
              <w:widowControl w:val="0"/>
              <w:numPr>
                <w:ilvl w:val="0"/>
                <w:numId w:val="81"/>
              </w:numPr>
              <w:tabs>
                <w:tab w:val="left" w:pos="629"/>
                <w:tab w:val="left" w:pos="630"/>
                <w:tab w:val="left" w:pos="2705"/>
                <w:tab w:val="left" w:pos="3956"/>
                <w:tab w:val="left" w:pos="6731"/>
              </w:tabs>
              <w:autoSpaceDE w:val="0"/>
              <w:autoSpaceDN w:val="0"/>
              <w:spacing w:after="0" w:line="240" w:lineRule="auto"/>
              <w:ind w:right="11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Осуществляется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системная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работа  </w:t>
            </w:r>
            <w:r>
              <w:rPr>
                <w:rFonts w:ascii="Times New Roman" w:hAnsi="Times New Roman" w:eastAsia="Times New Roman" w:cs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по  </w:t>
            </w:r>
            <w:r>
              <w:rPr>
                <w:rFonts w:ascii="Times New Roman" w:hAnsi="Times New Roman" w:eastAsia="Times New Roman" w:cs="Times New Roman"/>
                <w:spacing w:val="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повышению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>профессиональных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компетенций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педагогического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административного коллектива.</w:t>
            </w:r>
          </w:p>
        </w:tc>
      </w:tr>
    </w:tbl>
    <w:p w14:paraId="2E0103D8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pgSz w:w="16840" w:h="11910" w:orient="landscape"/>
          <w:pgMar w:top="1100" w:right="120" w:bottom="1120" w:left="860" w:header="0" w:footer="922" w:gutter="0"/>
          <w:cols w:space="720" w:num="1"/>
        </w:sectPr>
      </w:pPr>
    </w:p>
    <w:p w14:paraId="76C304BB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794B1BB1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512D91C5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eastAsia="Times New Roman" w:cs="Times New Roman"/>
          <w:b/>
          <w:sz w:val="11"/>
          <w:szCs w:val="24"/>
        </w:rPr>
      </w:pPr>
    </w:p>
    <w:tbl>
      <w:tblPr>
        <w:tblStyle w:val="213"/>
        <w:tblW w:w="0" w:type="auto"/>
        <w:tblInd w:w="4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8"/>
        <w:gridCol w:w="5146"/>
        <w:gridCol w:w="8807"/>
      </w:tblGrid>
      <w:tr w14:paraId="08E42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9" w:hRule="atLeast"/>
        </w:trPr>
        <w:tc>
          <w:tcPr>
            <w:tcW w:w="1188" w:type="dxa"/>
          </w:tcPr>
          <w:p w14:paraId="1D059F77">
            <w:pPr>
              <w:widowControl w:val="0"/>
              <w:autoSpaceDE w:val="0"/>
              <w:autoSpaceDN w:val="0"/>
              <w:spacing w:after="0" w:line="268" w:lineRule="exact"/>
              <w:ind w:left="11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4</w:t>
            </w:r>
          </w:p>
        </w:tc>
        <w:tc>
          <w:tcPr>
            <w:tcW w:w="5146" w:type="dxa"/>
          </w:tcPr>
          <w:p w14:paraId="0B7143D6">
            <w:pPr>
              <w:widowControl w:val="0"/>
              <w:autoSpaceDE w:val="0"/>
              <w:autoSpaceDN w:val="0"/>
              <w:spacing w:after="0" w:line="276" w:lineRule="auto"/>
              <w:ind w:left="115" w:right="231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уровне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их родителей (законных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представителей)</w:t>
            </w:r>
          </w:p>
        </w:tc>
        <w:tc>
          <w:tcPr>
            <w:tcW w:w="8807" w:type="dxa"/>
          </w:tcPr>
          <w:p w14:paraId="598DF366">
            <w:pPr>
              <w:widowControl w:val="0"/>
              <w:numPr>
                <w:ilvl w:val="0"/>
                <w:numId w:val="82"/>
              </w:numPr>
              <w:tabs>
                <w:tab w:val="left" w:pos="486"/>
                <w:tab w:val="left" w:pos="1810"/>
                <w:tab w:val="left" w:pos="2268"/>
                <w:tab w:val="left" w:pos="3594"/>
                <w:tab w:val="left" w:pos="4866"/>
                <w:tab w:val="left" w:pos="6126"/>
                <w:tab w:val="left" w:pos="7950"/>
              </w:tabs>
              <w:autoSpaceDE w:val="0"/>
              <w:autoSpaceDN w:val="0"/>
              <w:spacing w:after="0" w:line="237" w:lineRule="auto"/>
              <w:ind w:right="10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Семья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–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активный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участник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процесса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социализации,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>выбора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профессионального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жизненного пути,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формирования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мировоззрения.</w:t>
            </w:r>
          </w:p>
          <w:p w14:paraId="27271193">
            <w:pPr>
              <w:widowControl w:val="0"/>
              <w:numPr>
                <w:ilvl w:val="0"/>
                <w:numId w:val="82"/>
              </w:numPr>
              <w:tabs>
                <w:tab w:val="left" w:pos="486"/>
              </w:tabs>
              <w:autoSpaceDE w:val="0"/>
              <w:autoSpaceDN w:val="0"/>
              <w:spacing w:after="0" w:line="237" w:lineRule="auto"/>
              <w:ind w:right="46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Личностные</w:t>
            </w:r>
            <w:r>
              <w:rPr>
                <w:rFonts w:ascii="Times New Roman" w:hAnsi="Times New Roman" w:eastAsia="Times New Roman" w:cs="Times New Roman"/>
                <w:spacing w:val="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результаты</w:t>
            </w:r>
            <w:r>
              <w:rPr>
                <w:rFonts w:ascii="Times New Roman" w:hAnsi="Times New Roman" w:eastAsia="Times New Roman" w:cs="Times New Roman"/>
                <w:spacing w:val="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формируются</w:t>
            </w:r>
            <w:r>
              <w:rPr>
                <w:rFonts w:ascii="Times New Roman" w:hAnsi="Times New Roman" w:eastAsia="Times New Roman" w:cs="Times New Roman"/>
                <w:spacing w:val="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основе</w:t>
            </w:r>
            <w:r>
              <w:rPr>
                <w:rFonts w:ascii="Times New Roman" w:hAnsi="Times New Roman" w:eastAsia="Times New Roman" w:cs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развития</w:t>
            </w:r>
            <w:r>
              <w:rPr>
                <w:rFonts w:ascii="Times New Roman" w:hAnsi="Times New Roman" w:eastAsia="Times New Roman" w:cs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самосознания,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самоопределения 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морально-этической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ориентации.</w:t>
            </w:r>
          </w:p>
          <w:p w14:paraId="3DA900D9">
            <w:pPr>
              <w:widowControl w:val="0"/>
              <w:numPr>
                <w:ilvl w:val="0"/>
                <w:numId w:val="82"/>
              </w:numPr>
              <w:tabs>
                <w:tab w:val="left" w:pos="486"/>
              </w:tabs>
              <w:autoSpaceDE w:val="0"/>
              <w:autoSpaceDN w:val="0"/>
              <w:spacing w:after="0" w:line="240" w:lineRule="auto"/>
              <w:ind w:right="999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Ведется</w:t>
            </w:r>
            <w:r>
              <w:rPr>
                <w:rFonts w:ascii="Times New Roman" w:hAnsi="Times New Roman" w:eastAsia="Times New Roman" w:cs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системная</w:t>
            </w:r>
            <w:r>
              <w:rPr>
                <w:rFonts w:ascii="Times New Roman" w:hAnsi="Times New Roman" w:eastAsia="Times New Roman" w:cs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работа</w:t>
            </w:r>
            <w:r>
              <w:rPr>
                <w:rFonts w:ascii="Times New Roman" w:hAnsi="Times New Roman" w:eastAsia="Times New Roman" w:cs="Times New Roman"/>
                <w:spacing w:val="4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школы</w:t>
            </w:r>
            <w:r>
              <w:rPr>
                <w:rFonts w:ascii="Times New Roman" w:hAnsi="Times New Roman" w:eastAsia="Times New Roman" w:cs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3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семьей</w:t>
            </w:r>
            <w:r>
              <w:rPr>
                <w:rFonts w:ascii="Times New Roman" w:hAnsi="Times New Roman" w:eastAsia="Times New Roman" w:cs="Times New Roman"/>
                <w:spacing w:val="4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4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вопросам</w:t>
            </w:r>
            <w:r>
              <w:rPr>
                <w:rFonts w:ascii="Times New Roman" w:hAnsi="Times New Roman" w:eastAsia="Times New Roman" w:cs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обучения</w:t>
            </w:r>
            <w:r>
              <w:rPr>
                <w:rFonts w:ascii="Times New Roman" w:hAnsi="Times New Roman" w:eastAsia="Times New Roman" w:cs="Times New Roman"/>
                <w:spacing w:val="4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воспитания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</w:p>
        </w:tc>
      </w:tr>
      <w:tr w14:paraId="52AFDE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4" w:hRule="atLeast"/>
        </w:trPr>
        <w:tc>
          <w:tcPr>
            <w:tcW w:w="1188" w:type="dxa"/>
          </w:tcPr>
          <w:p w14:paraId="7F38C2DA">
            <w:pPr>
              <w:widowControl w:val="0"/>
              <w:autoSpaceDE w:val="0"/>
              <w:autoSpaceDN w:val="0"/>
              <w:spacing w:after="0" w:line="268" w:lineRule="exact"/>
              <w:ind w:left="11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5</w:t>
            </w:r>
          </w:p>
        </w:tc>
        <w:tc>
          <w:tcPr>
            <w:tcW w:w="5146" w:type="dxa"/>
          </w:tcPr>
          <w:p w14:paraId="5AD9D923">
            <w:pPr>
              <w:widowControl w:val="0"/>
              <w:autoSpaceDE w:val="0"/>
              <w:autoSpaceDN w:val="0"/>
              <w:spacing w:after="0" w:line="268" w:lineRule="exact"/>
              <w:ind w:left="11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уровне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партнеров</w:t>
            </w:r>
          </w:p>
        </w:tc>
        <w:tc>
          <w:tcPr>
            <w:tcW w:w="8807" w:type="dxa"/>
          </w:tcPr>
          <w:p w14:paraId="08B02037">
            <w:pPr>
              <w:widowControl w:val="0"/>
              <w:tabs>
                <w:tab w:val="left" w:pos="2837"/>
                <w:tab w:val="left" w:pos="4254"/>
              </w:tabs>
              <w:autoSpaceDE w:val="0"/>
              <w:autoSpaceDN w:val="0"/>
              <w:spacing w:after="0" w:line="240" w:lineRule="auto"/>
              <w:ind w:left="201" w:right="1489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Организовано сетевое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взаимодействие: заключены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договора с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профессиональными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учебными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заведениями,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предприятиями,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учреждениями дополнительного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образования,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культуры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спорта</w:t>
            </w:r>
          </w:p>
        </w:tc>
      </w:tr>
    </w:tbl>
    <w:p w14:paraId="763E0117">
      <w:pPr>
        <w:widowControl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  <w:sectPr>
          <w:pgSz w:w="16840" w:h="11910" w:orient="landscape"/>
          <w:pgMar w:top="1100" w:right="120" w:bottom="1120" w:left="860" w:header="0" w:footer="922" w:gutter="0"/>
          <w:cols w:space="720" w:num="1"/>
        </w:sectPr>
      </w:pPr>
    </w:p>
    <w:p w14:paraId="16D1B005">
      <w:pPr>
        <w:widowControl w:val="0"/>
        <w:numPr>
          <w:ilvl w:val="0"/>
          <w:numId w:val="83"/>
        </w:numPr>
        <w:tabs>
          <w:tab w:val="left" w:pos="3532"/>
          <w:tab w:val="left" w:pos="3533"/>
        </w:tabs>
        <w:autoSpaceDE w:val="0"/>
        <w:autoSpaceDN w:val="0"/>
        <w:spacing w:before="84" w:after="0" w:line="240" w:lineRule="auto"/>
        <w:ind w:left="3532" w:hanging="618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ascii="Times New Roman" w:hAnsi="Times New Roman" w:eastAsia="Times New Roman" w:cs="Times New Roman"/>
          <w:b/>
          <w:sz w:val="28"/>
        </w:rPr>
        <w:t>Механизмы</w:t>
      </w:r>
      <w:r>
        <w:rPr>
          <w:rFonts w:ascii="Times New Roman" w:hAnsi="Times New Roman" w:eastAsia="Times New Roman" w:cs="Times New Roman"/>
          <w:b/>
          <w:spacing w:val="-3"/>
          <w:sz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</w:rPr>
        <w:t>реализации</w:t>
      </w:r>
      <w:r>
        <w:rPr>
          <w:rFonts w:ascii="Times New Roman" w:hAnsi="Times New Roman" w:eastAsia="Times New Roman" w:cs="Times New Roman"/>
          <w:b/>
          <w:spacing w:val="-4"/>
          <w:sz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</w:rPr>
        <w:t>Программы</w:t>
      </w:r>
      <w:r>
        <w:rPr>
          <w:rFonts w:ascii="Times New Roman" w:hAnsi="Times New Roman" w:eastAsia="Times New Roman" w:cs="Times New Roman"/>
          <w:b/>
          <w:spacing w:val="-2"/>
          <w:sz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</w:rPr>
        <w:t>развития.</w:t>
      </w:r>
    </w:p>
    <w:p w14:paraId="45A3ED33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29BAB17B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 w:eastAsia="Times New Roman" w:cs="Times New Roman"/>
          <w:b/>
          <w:sz w:val="16"/>
          <w:szCs w:val="24"/>
        </w:rPr>
      </w:pPr>
    </w:p>
    <w:tbl>
      <w:tblPr>
        <w:tblStyle w:val="213"/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6"/>
        <w:gridCol w:w="5624"/>
        <w:gridCol w:w="2064"/>
        <w:gridCol w:w="2135"/>
        <w:gridCol w:w="2976"/>
      </w:tblGrid>
      <w:tr w14:paraId="01B532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2386" w:type="dxa"/>
          </w:tcPr>
          <w:p w14:paraId="2513A37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hAnsi="Times New Roman" w:eastAsia="Times New Roman" w:cs="Times New Roman"/>
                <w:b/>
                <w:sz w:val="27"/>
                <w:lang w:val="en-US"/>
              </w:rPr>
            </w:pPr>
          </w:p>
          <w:p w14:paraId="6DCCCB2B">
            <w:pPr>
              <w:widowControl w:val="0"/>
              <w:autoSpaceDE w:val="0"/>
              <w:autoSpaceDN w:val="0"/>
              <w:spacing w:after="0" w:line="276" w:lineRule="auto"/>
              <w:ind w:left="881" w:right="355" w:hanging="474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lang w:val="en-US"/>
              </w:rPr>
              <w:t>Наименование</w:t>
            </w:r>
            <w:r>
              <w:rPr>
                <w:rFonts w:ascii="Times New Roman" w:hAnsi="Times New Roman" w:eastAsia="Times New Roman" w:cs="Times New Roman"/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блока</w:t>
            </w:r>
          </w:p>
        </w:tc>
        <w:tc>
          <w:tcPr>
            <w:tcW w:w="5624" w:type="dxa"/>
          </w:tcPr>
          <w:p w14:paraId="014D82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6"/>
                <w:lang w:val="en-US"/>
              </w:rPr>
            </w:pPr>
          </w:p>
          <w:p w14:paraId="48115EDE">
            <w:pPr>
              <w:widowControl w:val="0"/>
              <w:autoSpaceDE w:val="0"/>
              <w:autoSpaceDN w:val="0"/>
              <w:spacing w:before="172" w:after="0" w:line="240" w:lineRule="auto"/>
              <w:ind w:left="1517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Наименование</w:t>
            </w:r>
            <w:r>
              <w:rPr>
                <w:rFonts w:ascii="Times New Roman" w:hAnsi="Times New Roman" w:eastAsia="Times New Roman" w:cs="Times New Roman"/>
                <w:b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ресурсов</w:t>
            </w:r>
          </w:p>
        </w:tc>
        <w:tc>
          <w:tcPr>
            <w:tcW w:w="2064" w:type="dxa"/>
          </w:tcPr>
          <w:p w14:paraId="492F9D17">
            <w:pPr>
              <w:widowControl w:val="0"/>
              <w:autoSpaceDE w:val="0"/>
              <w:autoSpaceDN w:val="0"/>
              <w:spacing w:after="0" w:line="276" w:lineRule="auto"/>
              <w:ind w:left="321" w:right="296" w:firstLine="24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Наличие (по</w:t>
            </w:r>
            <w:r>
              <w:rPr>
                <w:rFonts w:ascii="Times New Roman" w:hAnsi="Times New Roman" w:eastAsia="Times New Roman" w:cs="Times New Roman"/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факту):</w:t>
            </w:r>
            <w:r>
              <w:rPr>
                <w:rFonts w:ascii="Times New Roman" w:hAnsi="Times New Roman" w:eastAsia="Times New Roman" w:cs="Times New Roman"/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>количество</w:t>
            </w:r>
            <w:r>
              <w:rPr>
                <w:rFonts w:ascii="Times New Roman" w:hAnsi="Times New Roman" w:eastAsia="Times New Roman" w:cs="Times New Roman"/>
                <w:b/>
                <w:spacing w:val="-9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lang w:val="en-US"/>
              </w:rPr>
              <w:t>и</w:t>
            </w:r>
          </w:p>
          <w:p w14:paraId="3FE39C0C">
            <w:pPr>
              <w:widowControl w:val="0"/>
              <w:autoSpaceDE w:val="0"/>
              <w:autoSpaceDN w:val="0"/>
              <w:spacing w:after="0" w:line="274" w:lineRule="exact"/>
              <w:ind w:left="132" w:right="113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характеристики</w:t>
            </w:r>
          </w:p>
        </w:tc>
        <w:tc>
          <w:tcPr>
            <w:tcW w:w="2135" w:type="dxa"/>
          </w:tcPr>
          <w:p w14:paraId="3E343B4A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hAnsi="Times New Roman" w:eastAsia="Times New Roman" w:cs="Times New Roman"/>
                <w:b/>
                <w:sz w:val="27"/>
                <w:lang w:val="en-US"/>
              </w:rPr>
            </w:pPr>
          </w:p>
          <w:p w14:paraId="1623EB04">
            <w:pPr>
              <w:widowControl w:val="0"/>
              <w:autoSpaceDE w:val="0"/>
              <w:autoSpaceDN w:val="0"/>
              <w:spacing w:after="0" w:line="276" w:lineRule="auto"/>
              <w:ind w:left="629" w:right="429" w:hanging="144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lang w:val="en-US"/>
              </w:rPr>
              <w:t>Требуе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lang w:val="ru-RU"/>
              </w:rPr>
              <w:t>м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sz w:val="24"/>
                <w:lang w:val="en-US"/>
              </w:rPr>
              <w:t>ые</w:t>
            </w:r>
            <w:r>
              <w:rPr>
                <w:rFonts w:ascii="Times New Roman" w:hAnsi="Times New Roman" w:eastAsia="Times New Roman" w:cs="Times New Roman"/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ресурсы</w:t>
            </w:r>
          </w:p>
        </w:tc>
        <w:tc>
          <w:tcPr>
            <w:tcW w:w="2976" w:type="dxa"/>
          </w:tcPr>
          <w:p w14:paraId="3CEF913E">
            <w:pPr>
              <w:widowControl w:val="0"/>
              <w:autoSpaceDE w:val="0"/>
              <w:autoSpaceDN w:val="0"/>
              <w:spacing w:before="157" w:after="0" w:line="276" w:lineRule="auto"/>
              <w:ind w:left="115" w:right="114" w:firstLine="26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Источники</w:t>
            </w:r>
            <w:r>
              <w:rPr>
                <w:rFonts w:ascii="Times New Roman" w:hAnsi="Times New Roman" w:eastAsia="Times New Roman" w:cs="Times New Roman"/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en-US"/>
              </w:rPr>
              <w:t>получения/приобретени</w:t>
            </w:r>
            <w:r>
              <w:rPr>
                <w:rFonts w:ascii="Times New Roman" w:hAnsi="Times New Roman" w:eastAsia="Times New Roman" w:cs="Times New Roman"/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я</w:t>
            </w:r>
          </w:p>
        </w:tc>
      </w:tr>
      <w:tr w14:paraId="39153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386" w:type="dxa"/>
            <w:tcBorders>
              <w:bottom w:val="nil"/>
            </w:tcBorders>
          </w:tcPr>
          <w:p w14:paraId="3B8D115F">
            <w:pPr>
              <w:widowControl w:val="0"/>
              <w:autoSpaceDE w:val="0"/>
              <w:autoSpaceDN w:val="0"/>
              <w:spacing w:after="0" w:line="268" w:lineRule="exact"/>
              <w:ind w:left="11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Нормативное</w:t>
            </w:r>
          </w:p>
        </w:tc>
        <w:tc>
          <w:tcPr>
            <w:tcW w:w="5624" w:type="dxa"/>
            <w:vMerge w:val="restart"/>
          </w:tcPr>
          <w:p w14:paraId="72D7A222">
            <w:pPr>
              <w:widowControl w:val="0"/>
              <w:numPr>
                <w:ilvl w:val="0"/>
                <w:numId w:val="84"/>
              </w:numPr>
              <w:tabs>
                <w:tab w:val="left" w:pos="343"/>
              </w:tabs>
              <w:autoSpaceDE w:val="0"/>
              <w:autoSpaceDN w:val="0"/>
              <w:spacing w:after="0" w:line="237" w:lineRule="auto"/>
              <w:ind w:right="93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Основные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общеобразовательные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программы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начального,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основного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среднего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общего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образования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соответствуют ФГОС-2021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ФОП;</w:t>
            </w:r>
          </w:p>
          <w:p w14:paraId="3149BD4E">
            <w:pPr>
              <w:widowControl w:val="0"/>
              <w:numPr>
                <w:ilvl w:val="0"/>
                <w:numId w:val="84"/>
              </w:numPr>
              <w:tabs>
                <w:tab w:val="left" w:pos="343"/>
              </w:tabs>
              <w:autoSpaceDE w:val="0"/>
              <w:autoSpaceDN w:val="0"/>
              <w:spacing w:before="4" w:after="0" w:line="237" w:lineRule="auto"/>
              <w:ind w:right="94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Правила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приема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граждан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образовательным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программам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НОО,ООО.</w:t>
            </w:r>
          </w:p>
          <w:p w14:paraId="0578EA02">
            <w:pPr>
              <w:widowControl w:val="0"/>
              <w:numPr>
                <w:ilvl w:val="0"/>
                <w:numId w:val="84"/>
              </w:numPr>
              <w:tabs>
                <w:tab w:val="left" w:pos="343"/>
              </w:tabs>
              <w:autoSpaceDE w:val="0"/>
              <w:autoSpaceDN w:val="0"/>
              <w:spacing w:before="2" w:after="0" w:line="293" w:lineRule="exact"/>
              <w:ind w:left="343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Положение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формах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получения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образования;</w:t>
            </w:r>
          </w:p>
          <w:p w14:paraId="3FE85E9E">
            <w:pPr>
              <w:widowControl w:val="0"/>
              <w:numPr>
                <w:ilvl w:val="0"/>
                <w:numId w:val="84"/>
              </w:numPr>
              <w:tabs>
                <w:tab w:val="left" w:pos="343"/>
              </w:tabs>
              <w:autoSpaceDE w:val="0"/>
              <w:autoSpaceDN w:val="0"/>
              <w:spacing w:before="2" w:after="0" w:line="237" w:lineRule="auto"/>
              <w:ind w:right="90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Положение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периодичности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порядке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проведения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текущего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контроля,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промежуточной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аттестации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учащихся;</w:t>
            </w:r>
          </w:p>
          <w:p w14:paraId="46AF338D">
            <w:pPr>
              <w:widowControl w:val="0"/>
              <w:numPr>
                <w:ilvl w:val="0"/>
                <w:numId w:val="84"/>
              </w:numPr>
              <w:tabs>
                <w:tab w:val="left" w:pos="343"/>
              </w:tabs>
              <w:autoSpaceDE w:val="0"/>
              <w:autoSpaceDN w:val="0"/>
              <w:spacing w:before="5" w:after="0" w:line="240" w:lineRule="auto"/>
              <w:ind w:right="89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Положение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индивидуальному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учебному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плану;</w:t>
            </w:r>
          </w:p>
          <w:p w14:paraId="47F9BE74">
            <w:pPr>
              <w:widowControl w:val="0"/>
              <w:numPr>
                <w:ilvl w:val="0"/>
                <w:numId w:val="84"/>
              </w:numPr>
              <w:tabs>
                <w:tab w:val="left" w:pos="343"/>
              </w:tabs>
              <w:autoSpaceDE w:val="0"/>
              <w:autoSpaceDN w:val="0"/>
              <w:spacing w:after="0" w:line="293" w:lineRule="exact"/>
              <w:ind w:left="343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Положения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формах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получения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образования;</w:t>
            </w:r>
          </w:p>
          <w:p w14:paraId="7B7F1316">
            <w:pPr>
              <w:widowControl w:val="0"/>
              <w:numPr>
                <w:ilvl w:val="0"/>
                <w:numId w:val="84"/>
              </w:numPr>
              <w:tabs>
                <w:tab w:val="left" w:pos="343"/>
              </w:tabs>
              <w:autoSpaceDE w:val="0"/>
              <w:autoSpaceDN w:val="0"/>
              <w:spacing w:before="3" w:after="0" w:line="237" w:lineRule="auto"/>
              <w:ind w:right="90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Положение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комиссии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урегулированию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споров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между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участниками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образовательных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отношений;</w:t>
            </w:r>
          </w:p>
          <w:p w14:paraId="6CE01246">
            <w:pPr>
              <w:widowControl w:val="0"/>
              <w:numPr>
                <w:ilvl w:val="0"/>
                <w:numId w:val="84"/>
              </w:numPr>
              <w:tabs>
                <w:tab w:val="left" w:pos="343"/>
              </w:tabs>
              <w:autoSpaceDE w:val="0"/>
              <w:autoSpaceDN w:val="0"/>
              <w:spacing w:before="6" w:after="0" w:line="237" w:lineRule="auto"/>
              <w:ind w:right="90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Положение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нормах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профессиональной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этике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педагогических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работников;</w:t>
            </w:r>
          </w:p>
          <w:p w14:paraId="48C6BB78">
            <w:pPr>
              <w:widowControl w:val="0"/>
              <w:numPr>
                <w:ilvl w:val="0"/>
                <w:numId w:val="84"/>
              </w:numPr>
              <w:tabs>
                <w:tab w:val="left" w:pos="343"/>
              </w:tabs>
              <w:autoSpaceDE w:val="0"/>
              <w:autoSpaceDN w:val="0"/>
              <w:spacing w:after="0" w:line="279" w:lineRule="exact"/>
              <w:ind w:left="343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Положение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ВСОКО</w:t>
            </w:r>
          </w:p>
        </w:tc>
        <w:tc>
          <w:tcPr>
            <w:tcW w:w="2064" w:type="dxa"/>
            <w:tcBorders>
              <w:bottom w:val="nil"/>
            </w:tcBorders>
          </w:tcPr>
          <w:p w14:paraId="6E2B86E6">
            <w:pPr>
              <w:widowControl w:val="0"/>
              <w:autoSpaceDE w:val="0"/>
              <w:autoSpaceDN w:val="0"/>
              <w:spacing w:after="0" w:line="268" w:lineRule="exact"/>
              <w:ind w:left="13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Имеется</w:t>
            </w:r>
          </w:p>
        </w:tc>
        <w:tc>
          <w:tcPr>
            <w:tcW w:w="2135" w:type="dxa"/>
            <w:vMerge w:val="restart"/>
          </w:tcPr>
          <w:p w14:paraId="4AEB21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976" w:type="dxa"/>
            <w:vMerge w:val="restart"/>
          </w:tcPr>
          <w:p w14:paraId="434548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</w:tr>
      <w:tr w14:paraId="4D2778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2386" w:type="dxa"/>
            <w:tcBorders>
              <w:top w:val="nil"/>
              <w:bottom w:val="nil"/>
            </w:tcBorders>
          </w:tcPr>
          <w:p w14:paraId="3052E3E9">
            <w:pPr>
              <w:widowControl w:val="0"/>
              <w:autoSpaceDE w:val="0"/>
              <w:autoSpaceDN w:val="0"/>
              <w:spacing w:before="10" w:after="0" w:line="240" w:lineRule="auto"/>
              <w:ind w:left="11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правовое</w:t>
            </w:r>
          </w:p>
        </w:tc>
        <w:tc>
          <w:tcPr>
            <w:tcW w:w="5624" w:type="dxa"/>
            <w:vMerge w:val="continue"/>
            <w:tcBorders>
              <w:top w:val="nil"/>
            </w:tcBorders>
          </w:tcPr>
          <w:p w14:paraId="1325B9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2D03B63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2135" w:type="dxa"/>
            <w:vMerge w:val="continue"/>
            <w:tcBorders>
              <w:top w:val="nil"/>
            </w:tcBorders>
          </w:tcPr>
          <w:p w14:paraId="0184AE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2976" w:type="dxa"/>
            <w:vMerge w:val="continue"/>
            <w:tcBorders>
              <w:top w:val="nil"/>
            </w:tcBorders>
          </w:tcPr>
          <w:p w14:paraId="4569AB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en-US"/>
              </w:rPr>
            </w:pPr>
          </w:p>
        </w:tc>
      </w:tr>
      <w:tr w14:paraId="75BB92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2386" w:type="dxa"/>
            <w:tcBorders>
              <w:top w:val="nil"/>
              <w:bottom w:val="nil"/>
            </w:tcBorders>
          </w:tcPr>
          <w:p w14:paraId="7231C2AE">
            <w:pPr>
              <w:widowControl w:val="0"/>
              <w:autoSpaceDE w:val="0"/>
              <w:autoSpaceDN w:val="0"/>
              <w:spacing w:before="10" w:after="0" w:line="240" w:lineRule="auto"/>
              <w:ind w:left="11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обеспечение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(ЛНА)</w:t>
            </w:r>
          </w:p>
        </w:tc>
        <w:tc>
          <w:tcPr>
            <w:tcW w:w="5624" w:type="dxa"/>
            <w:vMerge w:val="continue"/>
            <w:tcBorders>
              <w:top w:val="nil"/>
            </w:tcBorders>
          </w:tcPr>
          <w:p w14:paraId="422B9B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022757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ru-RU"/>
              </w:rPr>
            </w:pPr>
          </w:p>
        </w:tc>
        <w:tc>
          <w:tcPr>
            <w:tcW w:w="2135" w:type="dxa"/>
            <w:vMerge w:val="continue"/>
            <w:tcBorders>
              <w:top w:val="nil"/>
            </w:tcBorders>
          </w:tcPr>
          <w:p w14:paraId="051CC7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2976" w:type="dxa"/>
            <w:vMerge w:val="continue"/>
            <w:tcBorders>
              <w:top w:val="nil"/>
            </w:tcBorders>
          </w:tcPr>
          <w:p w14:paraId="5FADE9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en-US"/>
              </w:rPr>
            </w:pPr>
          </w:p>
        </w:tc>
      </w:tr>
      <w:tr w14:paraId="51AD1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2386" w:type="dxa"/>
            <w:tcBorders>
              <w:top w:val="nil"/>
              <w:bottom w:val="nil"/>
            </w:tcBorders>
          </w:tcPr>
          <w:p w14:paraId="34D4B1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5624" w:type="dxa"/>
            <w:vMerge w:val="continue"/>
            <w:tcBorders>
              <w:top w:val="nil"/>
            </w:tcBorders>
          </w:tcPr>
          <w:p w14:paraId="7806C4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0EEC8FCA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Имеется</w:t>
            </w:r>
          </w:p>
        </w:tc>
        <w:tc>
          <w:tcPr>
            <w:tcW w:w="2135" w:type="dxa"/>
            <w:vMerge w:val="continue"/>
            <w:tcBorders>
              <w:top w:val="nil"/>
            </w:tcBorders>
          </w:tcPr>
          <w:p w14:paraId="7699AB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2976" w:type="dxa"/>
            <w:vMerge w:val="continue"/>
            <w:tcBorders>
              <w:top w:val="nil"/>
            </w:tcBorders>
          </w:tcPr>
          <w:p w14:paraId="4812C9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en-US"/>
              </w:rPr>
            </w:pPr>
          </w:p>
        </w:tc>
      </w:tr>
      <w:tr w14:paraId="23A589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2386" w:type="dxa"/>
            <w:tcBorders>
              <w:top w:val="nil"/>
              <w:bottom w:val="nil"/>
            </w:tcBorders>
          </w:tcPr>
          <w:p w14:paraId="681AEF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5624" w:type="dxa"/>
            <w:vMerge w:val="continue"/>
            <w:tcBorders>
              <w:top w:val="nil"/>
            </w:tcBorders>
          </w:tcPr>
          <w:p w14:paraId="423174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6850DB03">
            <w:pPr>
              <w:widowControl w:val="0"/>
              <w:autoSpaceDE w:val="0"/>
              <w:autoSpaceDN w:val="0"/>
              <w:spacing w:before="10" w:after="0" w:line="240" w:lineRule="auto"/>
              <w:ind w:left="13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  <w:p w14:paraId="493677AB">
            <w:pPr>
              <w:widowControl w:val="0"/>
              <w:autoSpaceDE w:val="0"/>
              <w:autoSpaceDN w:val="0"/>
              <w:spacing w:before="10" w:after="0" w:line="240" w:lineRule="auto"/>
              <w:ind w:left="13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Имеется</w:t>
            </w:r>
          </w:p>
        </w:tc>
        <w:tc>
          <w:tcPr>
            <w:tcW w:w="2135" w:type="dxa"/>
            <w:vMerge w:val="continue"/>
            <w:tcBorders>
              <w:top w:val="nil"/>
            </w:tcBorders>
          </w:tcPr>
          <w:p w14:paraId="62D3AA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2976" w:type="dxa"/>
            <w:vMerge w:val="continue"/>
            <w:tcBorders>
              <w:top w:val="nil"/>
            </w:tcBorders>
          </w:tcPr>
          <w:p w14:paraId="59A1B0A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en-US"/>
              </w:rPr>
            </w:pPr>
          </w:p>
        </w:tc>
      </w:tr>
      <w:tr w14:paraId="6BD4D9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2386" w:type="dxa"/>
            <w:tcBorders>
              <w:top w:val="nil"/>
              <w:bottom w:val="nil"/>
            </w:tcBorders>
          </w:tcPr>
          <w:p w14:paraId="18A04E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5624" w:type="dxa"/>
            <w:vMerge w:val="continue"/>
            <w:tcBorders>
              <w:top w:val="nil"/>
            </w:tcBorders>
          </w:tcPr>
          <w:p w14:paraId="2559A9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240D955B">
            <w:pPr>
              <w:widowControl w:val="0"/>
              <w:autoSpaceDE w:val="0"/>
              <w:autoSpaceDN w:val="0"/>
              <w:spacing w:before="186"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6"/>
                <w:lang w:val="ru-RU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 xml:space="preserve">Имеется </w:t>
            </w:r>
          </w:p>
          <w:p w14:paraId="4E41073E">
            <w:pPr>
              <w:widowControl w:val="0"/>
              <w:autoSpaceDE w:val="0"/>
              <w:autoSpaceDN w:val="0"/>
              <w:spacing w:before="186"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Имеется</w:t>
            </w:r>
          </w:p>
        </w:tc>
        <w:tc>
          <w:tcPr>
            <w:tcW w:w="2135" w:type="dxa"/>
            <w:vMerge w:val="continue"/>
            <w:tcBorders>
              <w:top w:val="nil"/>
            </w:tcBorders>
          </w:tcPr>
          <w:p w14:paraId="7C7DFA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2976" w:type="dxa"/>
            <w:vMerge w:val="continue"/>
            <w:tcBorders>
              <w:top w:val="nil"/>
            </w:tcBorders>
          </w:tcPr>
          <w:p w14:paraId="02A671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en-US"/>
              </w:rPr>
            </w:pPr>
          </w:p>
        </w:tc>
      </w:tr>
      <w:tr w14:paraId="6521A3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2386" w:type="dxa"/>
            <w:tcBorders>
              <w:top w:val="nil"/>
              <w:bottom w:val="nil"/>
            </w:tcBorders>
          </w:tcPr>
          <w:p w14:paraId="5C590C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5624" w:type="dxa"/>
            <w:vMerge w:val="continue"/>
            <w:tcBorders>
              <w:top w:val="nil"/>
            </w:tcBorders>
          </w:tcPr>
          <w:p w14:paraId="215C7D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3DB5ED26">
            <w:pPr>
              <w:widowControl w:val="0"/>
              <w:autoSpaceDE w:val="0"/>
              <w:autoSpaceDN w:val="0"/>
              <w:spacing w:before="168" w:after="0" w:line="275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Имеется</w:t>
            </w:r>
          </w:p>
        </w:tc>
        <w:tc>
          <w:tcPr>
            <w:tcW w:w="2135" w:type="dxa"/>
            <w:vMerge w:val="continue"/>
            <w:tcBorders>
              <w:top w:val="nil"/>
            </w:tcBorders>
          </w:tcPr>
          <w:p w14:paraId="5D5B733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2976" w:type="dxa"/>
            <w:vMerge w:val="continue"/>
            <w:tcBorders>
              <w:top w:val="nil"/>
            </w:tcBorders>
          </w:tcPr>
          <w:p w14:paraId="68DE58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en-US"/>
              </w:rPr>
            </w:pPr>
          </w:p>
        </w:tc>
      </w:tr>
      <w:tr w14:paraId="07405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2386" w:type="dxa"/>
            <w:tcBorders>
              <w:top w:val="nil"/>
              <w:bottom w:val="nil"/>
            </w:tcBorders>
          </w:tcPr>
          <w:p w14:paraId="216F8B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5624" w:type="dxa"/>
            <w:vMerge w:val="continue"/>
            <w:tcBorders>
              <w:top w:val="nil"/>
            </w:tcBorders>
          </w:tcPr>
          <w:p w14:paraId="2AC4E7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73AE7859">
            <w:pPr>
              <w:widowControl w:val="0"/>
              <w:autoSpaceDE w:val="0"/>
              <w:autoSpaceDN w:val="0"/>
              <w:spacing w:before="9" w:after="0" w:line="240" w:lineRule="auto"/>
              <w:ind w:left="13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135" w:type="dxa"/>
            <w:vMerge w:val="continue"/>
            <w:tcBorders>
              <w:top w:val="nil"/>
            </w:tcBorders>
          </w:tcPr>
          <w:p w14:paraId="17E42D2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2976" w:type="dxa"/>
            <w:vMerge w:val="continue"/>
            <w:tcBorders>
              <w:top w:val="nil"/>
            </w:tcBorders>
          </w:tcPr>
          <w:p w14:paraId="66FBCC5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en-US"/>
              </w:rPr>
            </w:pPr>
          </w:p>
        </w:tc>
      </w:tr>
      <w:tr w14:paraId="6F7380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386" w:type="dxa"/>
            <w:tcBorders>
              <w:top w:val="nil"/>
              <w:bottom w:val="nil"/>
            </w:tcBorders>
          </w:tcPr>
          <w:p w14:paraId="190CA3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5624" w:type="dxa"/>
            <w:vMerge w:val="continue"/>
            <w:tcBorders>
              <w:top w:val="nil"/>
            </w:tcBorders>
          </w:tcPr>
          <w:p w14:paraId="325D48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644E663E">
            <w:pPr>
              <w:widowControl w:val="0"/>
              <w:autoSpaceDE w:val="0"/>
              <w:autoSpaceDN w:val="0"/>
              <w:spacing w:before="10" w:after="0" w:line="240" w:lineRule="auto"/>
              <w:ind w:left="13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Имеется</w:t>
            </w:r>
          </w:p>
        </w:tc>
        <w:tc>
          <w:tcPr>
            <w:tcW w:w="2135" w:type="dxa"/>
            <w:vMerge w:val="continue"/>
            <w:tcBorders>
              <w:top w:val="nil"/>
            </w:tcBorders>
          </w:tcPr>
          <w:p w14:paraId="09ECEB4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2976" w:type="dxa"/>
            <w:vMerge w:val="continue"/>
            <w:tcBorders>
              <w:top w:val="nil"/>
            </w:tcBorders>
          </w:tcPr>
          <w:p w14:paraId="68CCC8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en-US"/>
              </w:rPr>
            </w:pPr>
          </w:p>
        </w:tc>
      </w:tr>
      <w:tr w14:paraId="7C2A0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2386" w:type="dxa"/>
            <w:tcBorders>
              <w:top w:val="nil"/>
              <w:bottom w:val="nil"/>
            </w:tcBorders>
          </w:tcPr>
          <w:p w14:paraId="732F20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5624" w:type="dxa"/>
            <w:vMerge w:val="continue"/>
            <w:tcBorders>
              <w:top w:val="nil"/>
            </w:tcBorders>
          </w:tcPr>
          <w:p w14:paraId="711945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14:paraId="7C464B9D">
            <w:pPr>
              <w:widowControl w:val="0"/>
              <w:autoSpaceDE w:val="0"/>
              <w:autoSpaceDN w:val="0"/>
              <w:spacing w:before="11" w:after="0" w:line="240" w:lineRule="auto"/>
              <w:ind w:left="13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  <w:p w14:paraId="37827B19">
            <w:pPr>
              <w:widowControl w:val="0"/>
              <w:autoSpaceDE w:val="0"/>
              <w:autoSpaceDN w:val="0"/>
              <w:spacing w:before="11" w:after="0" w:line="240" w:lineRule="auto"/>
              <w:ind w:left="13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Имеется</w:t>
            </w:r>
          </w:p>
        </w:tc>
        <w:tc>
          <w:tcPr>
            <w:tcW w:w="2135" w:type="dxa"/>
            <w:vMerge w:val="continue"/>
            <w:tcBorders>
              <w:top w:val="nil"/>
            </w:tcBorders>
          </w:tcPr>
          <w:p w14:paraId="401989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2976" w:type="dxa"/>
            <w:vMerge w:val="continue"/>
            <w:tcBorders>
              <w:top w:val="nil"/>
            </w:tcBorders>
          </w:tcPr>
          <w:p w14:paraId="492C48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en-US"/>
              </w:rPr>
            </w:pPr>
          </w:p>
        </w:tc>
      </w:tr>
      <w:tr w14:paraId="7B4FE5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2386" w:type="dxa"/>
            <w:tcBorders>
              <w:top w:val="nil"/>
            </w:tcBorders>
          </w:tcPr>
          <w:p w14:paraId="75C5F7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5624" w:type="dxa"/>
            <w:vMerge w:val="continue"/>
            <w:tcBorders>
              <w:top w:val="nil"/>
            </w:tcBorders>
          </w:tcPr>
          <w:p w14:paraId="5C7A80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2064" w:type="dxa"/>
            <w:tcBorders>
              <w:top w:val="nil"/>
            </w:tcBorders>
          </w:tcPr>
          <w:p w14:paraId="1ED73D37">
            <w:pPr>
              <w:widowControl w:val="0"/>
              <w:autoSpaceDE w:val="0"/>
              <w:autoSpaceDN w:val="0"/>
              <w:spacing w:before="168" w:after="0" w:line="240" w:lineRule="auto"/>
              <w:ind w:left="13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Имеется</w:t>
            </w:r>
          </w:p>
        </w:tc>
        <w:tc>
          <w:tcPr>
            <w:tcW w:w="2135" w:type="dxa"/>
            <w:vMerge w:val="continue"/>
            <w:tcBorders>
              <w:top w:val="nil"/>
            </w:tcBorders>
          </w:tcPr>
          <w:p w14:paraId="3A5346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2976" w:type="dxa"/>
            <w:vMerge w:val="continue"/>
            <w:tcBorders>
              <w:top w:val="nil"/>
            </w:tcBorders>
          </w:tcPr>
          <w:p w14:paraId="44DED7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"/>
                <w:szCs w:val="2"/>
                <w:lang w:val="en-US"/>
              </w:rPr>
            </w:pPr>
          </w:p>
        </w:tc>
      </w:tr>
      <w:tr w14:paraId="10D6DF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2386" w:type="dxa"/>
            <w:tcBorders>
              <w:bottom w:val="nil"/>
            </w:tcBorders>
          </w:tcPr>
          <w:p w14:paraId="3EFAD935">
            <w:pPr>
              <w:widowControl w:val="0"/>
              <w:autoSpaceDE w:val="0"/>
              <w:autoSpaceDN w:val="0"/>
              <w:spacing w:after="0" w:line="270" w:lineRule="exact"/>
              <w:ind w:left="13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Программно-</w:t>
            </w:r>
          </w:p>
          <w:p w14:paraId="52F0D2AC">
            <w:pPr>
              <w:widowControl w:val="0"/>
              <w:autoSpaceDE w:val="0"/>
              <w:autoSpaceDN w:val="0"/>
              <w:spacing w:before="9" w:after="0" w:line="310" w:lineRule="atLeast"/>
              <w:ind w:left="136" w:right="82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методическое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обеспечение</w:t>
            </w:r>
          </w:p>
        </w:tc>
        <w:tc>
          <w:tcPr>
            <w:tcW w:w="5624" w:type="dxa"/>
            <w:tcBorders>
              <w:bottom w:val="nil"/>
            </w:tcBorders>
          </w:tcPr>
          <w:p w14:paraId="0A39B7DB">
            <w:pPr>
              <w:widowControl w:val="0"/>
              <w:numPr>
                <w:ilvl w:val="0"/>
                <w:numId w:val="85"/>
              </w:numPr>
              <w:tabs>
                <w:tab w:val="left" w:pos="355"/>
              </w:tabs>
              <w:autoSpaceDE w:val="0"/>
              <w:autoSpaceDN w:val="0"/>
              <w:spacing w:after="0" w:line="288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Рабочие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программы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учебных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предметов.</w:t>
            </w:r>
          </w:p>
          <w:p w14:paraId="3190647B">
            <w:pPr>
              <w:widowControl w:val="0"/>
              <w:numPr>
                <w:ilvl w:val="0"/>
                <w:numId w:val="85"/>
              </w:numPr>
              <w:tabs>
                <w:tab w:val="left" w:pos="353"/>
                <w:tab w:val="left" w:pos="1613"/>
                <w:tab w:val="left" w:pos="3192"/>
                <w:tab w:val="left" w:pos="4310"/>
              </w:tabs>
              <w:autoSpaceDE w:val="0"/>
              <w:autoSpaceDN w:val="0"/>
              <w:spacing w:before="42" w:after="0" w:line="240" w:lineRule="auto"/>
              <w:ind w:left="35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Рабочие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программы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курсов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внеурочной</w:t>
            </w:r>
          </w:p>
        </w:tc>
        <w:tc>
          <w:tcPr>
            <w:tcW w:w="2064" w:type="dxa"/>
            <w:tcBorders>
              <w:bottom w:val="nil"/>
            </w:tcBorders>
          </w:tcPr>
          <w:p w14:paraId="2BD5DCFC">
            <w:pPr>
              <w:widowControl w:val="0"/>
              <w:autoSpaceDE w:val="0"/>
              <w:autoSpaceDN w:val="0"/>
              <w:spacing w:after="0" w:line="278" w:lineRule="auto"/>
              <w:ind w:left="136" w:right="104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Имеется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Имеется</w:t>
            </w:r>
          </w:p>
        </w:tc>
        <w:tc>
          <w:tcPr>
            <w:tcW w:w="2135" w:type="dxa"/>
            <w:tcBorders>
              <w:bottom w:val="nil"/>
            </w:tcBorders>
          </w:tcPr>
          <w:p w14:paraId="6C0BDEA9">
            <w:pPr>
              <w:widowControl w:val="0"/>
              <w:autoSpaceDE w:val="0"/>
              <w:autoSpaceDN w:val="0"/>
              <w:spacing w:after="0" w:line="278" w:lineRule="auto"/>
              <w:ind w:left="113" w:right="346" w:firstLine="2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Педагогические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работники,</w:t>
            </w:r>
          </w:p>
        </w:tc>
        <w:tc>
          <w:tcPr>
            <w:tcW w:w="2976" w:type="dxa"/>
            <w:tcBorders>
              <w:bottom w:val="nil"/>
            </w:tcBorders>
          </w:tcPr>
          <w:p w14:paraId="45C9E7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</w:tr>
    </w:tbl>
    <w:p w14:paraId="576733EA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pgSz w:w="16840" w:h="11910" w:orient="landscape"/>
          <w:pgMar w:top="1040" w:right="120" w:bottom="1120" w:left="860" w:header="0" w:footer="922" w:gutter="0"/>
          <w:cols w:space="720" w:num="1"/>
        </w:sectPr>
      </w:pPr>
    </w:p>
    <w:tbl>
      <w:tblPr>
        <w:tblStyle w:val="213"/>
        <w:tblW w:w="0" w:type="auto"/>
        <w:tblInd w:w="1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6"/>
        <w:gridCol w:w="5624"/>
        <w:gridCol w:w="2064"/>
        <w:gridCol w:w="2139"/>
        <w:gridCol w:w="2926"/>
      </w:tblGrid>
      <w:tr w14:paraId="331B3A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4" w:hRule="atLeast"/>
        </w:trPr>
        <w:tc>
          <w:tcPr>
            <w:tcW w:w="2386" w:type="dxa"/>
            <w:tcBorders>
              <w:top w:val="nil"/>
            </w:tcBorders>
          </w:tcPr>
          <w:p w14:paraId="12E4D24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5624" w:type="dxa"/>
            <w:tcBorders>
              <w:top w:val="nil"/>
            </w:tcBorders>
          </w:tcPr>
          <w:p w14:paraId="654401BC">
            <w:pPr>
              <w:widowControl w:val="0"/>
              <w:autoSpaceDE w:val="0"/>
              <w:autoSpaceDN w:val="0"/>
              <w:spacing w:after="0" w:line="268" w:lineRule="exact"/>
              <w:ind w:left="35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деятельности.</w:t>
            </w:r>
          </w:p>
          <w:p w14:paraId="4B03C6F2">
            <w:pPr>
              <w:widowControl w:val="0"/>
              <w:numPr>
                <w:ilvl w:val="0"/>
                <w:numId w:val="86"/>
              </w:numPr>
              <w:tabs>
                <w:tab w:val="left" w:pos="353"/>
                <w:tab w:val="left" w:pos="3242"/>
              </w:tabs>
              <w:autoSpaceDE w:val="0"/>
              <w:autoSpaceDN w:val="0"/>
              <w:spacing w:before="40" w:after="0" w:line="271" w:lineRule="auto"/>
              <w:ind w:right="11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Дополнительные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>общеобразовательные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(общеразвивающие)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программы.</w:t>
            </w:r>
          </w:p>
          <w:p w14:paraId="3E15654B">
            <w:pPr>
              <w:widowControl w:val="0"/>
              <w:numPr>
                <w:ilvl w:val="0"/>
                <w:numId w:val="86"/>
              </w:numPr>
              <w:tabs>
                <w:tab w:val="left" w:pos="355"/>
              </w:tabs>
              <w:autoSpaceDE w:val="0"/>
              <w:autoSpaceDN w:val="0"/>
              <w:spacing w:before="6" w:after="0" w:line="240" w:lineRule="auto"/>
              <w:ind w:left="35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Учебно-методические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материалы</w:t>
            </w:r>
          </w:p>
          <w:p w14:paraId="2FF98756">
            <w:pPr>
              <w:widowControl w:val="0"/>
              <w:numPr>
                <w:ilvl w:val="0"/>
                <w:numId w:val="86"/>
              </w:numPr>
              <w:tabs>
                <w:tab w:val="left" w:pos="353"/>
              </w:tabs>
              <w:autoSpaceDE w:val="0"/>
              <w:autoSpaceDN w:val="0"/>
              <w:spacing w:before="13" w:after="0" w:line="310" w:lineRule="atLeast"/>
              <w:ind w:right="28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Методические</w:t>
            </w:r>
            <w:r>
              <w:rPr>
                <w:rFonts w:ascii="Times New Roman" w:hAnsi="Times New Roman" w:eastAsia="Times New Roman" w:cs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разработки</w:t>
            </w:r>
            <w:r>
              <w:rPr>
                <w:rFonts w:ascii="Times New Roman" w:hAnsi="Times New Roman" w:eastAsia="Times New Roman" w:cs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уроков,</w:t>
            </w:r>
            <w:r>
              <w:rPr>
                <w:rFonts w:ascii="Times New Roman" w:hAnsi="Times New Roman" w:eastAsia="Times New Roman" w:cs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внеурочных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мероприятий,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КИМ.</w:t>
            </w:r>
          </w:p>
          <w:p w14:paraId="48C5CD5B">
            <w:pPr>
              <w:widowControl w:val="0"/>
              <w:numPr>
                <w:ilvl w:val="0"/>
                <w:numId w:val="87"/>
              </w:numPr>
              <w:tabs>
                <w:tab w:val="left" w:pos="353"/>
                <w:tab w:val="left" w:pos="2076"/>
                <w:tab w:val="left" w:pos="3456"/>
                <w:tab w:val="left" w:pos="3945"/>
              </w:tabs>
              <w:autoSpaceDE w:val="0"/>
              <w:autoSpaceDN w:val="0"/>
              <w:spacing w:after="0" w:line="271" w:lineRule="auto"/>
              <w:ind w:right="10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Методические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разработки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>формированию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функциональной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грамотности</w:t>
            </w:r>
          </w:p>
          <w:p w14:paraId="1091E623">
            <w:pPr>
              <w:widowControl w:val="0"/>
              <w:numPr>
                <w:ilvl w:val="0"/>
                <w:numId w:val="87"/>
              </w:numPr>
              <w:tabs>
                <w:tab w:val="left" w:pos="355"/>
              </w:tabs>
              <w:autoSpaceDE w:val="0"/>
              <w:autoSpaceDN w:val="0"/>
              <w:spacing w:after="0" w:line="240" w:lineRule="auto"/>
              <w:ind w:left="35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Банк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оценочно-измерительных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материалов</w:t>
            </w:r>
          </w:p>
        </w:tc>
        <w:tc>
          <w:tcPr>
            <w:tcW w:w="2064" w:type="dxa"/>
            <w:tcBorders>
              <w:top w:val="nil"/>
            </w:tcBorders>
          </w:tcPr>
          <w:p w14:paraId="72BE8E66">
            <w:pPr>
              <w:widowControl w:val="0"/>
              <w:autoSpaceDE w:val="0"/>
              <w:autoSpaceDN w:val="0"/>
              <w:spacing w:before="4" w:after="0" w:line="276" w:lineRule="auto"/>
              <w:ind w:left="115" w:right="858" w:firstLine="2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Имеются,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требуют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доработки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Имеются,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постоянно</w:t>
            </w:r>
          </w:p>
          <w:p w14:paraId="56466175">
            <w:pPr>
              <w:widowControl w:val="0"/>
              <w:autoSpaceDE w:val="0"/>
              <w:autoSpaceDN w:val="0"/>
              <w:spacing w:after="0" w:line="276" w:lineRule="auto"/>
              <w:ind w:left="115" w:right="57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пополняются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Частично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имеется</w:t>
            </w:r>
          </w:p>
        </w:tc>
        <w:tc>
          <w:tcPr>
            <w:tcW w:w="2139" w:type="dxa"/>
            <w:tcBorders>
              <w:top w:val="nil"/>
            </w:tcBorders>
          </w:tcPr>
          <w:p w14:paraId="64FDC516">
            <w:pPr>
              <w:widowControl w:val="0"/>
              <w:tabs>
                <w:tab w:val="left" w:pos="713"/>
              </w:tabs>
              <w:autoSpaceDE w:val="0"/>
              <w:autoSpaceDN w:val="0"/>
              <w:spacing w:after="0" w:line="276" w:lineRule="auto"/>
              <w:ind w:left="113" w:right="18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творческие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группы,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профессиональны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сообщества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педагогов</w:t>
            </w:r>
          </w:p>
        </w:tc>
        <w:tc>
          <w:tcPr>
            <w:tcW w:w="2926" w:type="dxa"/>
            <w:tcBorders>
              <w:top w:val="nil"/>
            </w:tcBorders>
          </w:tcPr>
          <w:p w14:paraId="2065D98A">
            <w:pPr>
              <w:widowControl w:val="0"/>
              <w:autoSpaceDE w:val="0"/>
              <w:autoSpaceDN w:val="0"/>
              <w:spacing w:before="4" w:after="0" w:line="278" w:lineRule="auto"/>
              <w:ind w:left="115" w:right="1129" w:firstLine="2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Педагогические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работники,</w:t>
            </w:r>
          </w:p>
        </w:tc>
      </w:tr>
      <w:tr w14:paraId="2AF713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2386" w:type="dxa"/>
          </w:tcPr>
          <w:p w14:paraId="265ED130">
            <w:pPr>
              <w:widowControl w:val="0"/>
              <w:autoSpaceDE w:val="0"/>
              <w:autoSpaceDN w:val="0"/>
              <w:spacing w:after="0" w:line="268" w:lineRule="exact"/>
              <w:ind w:left="11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Кадровые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ресурсы</w:t>
            </w:r>
          </w:p>
        </w:tc>
        <w:tc>
          <w:tcPr>
            <w:tcW w:w="5624" w:type="dxa"/>
          </w:tcPr>
          <w:p w14:paraId="3FB4D94A">
            <w:pPr>
              <w:widowControl w:val="0"/>
              <w:numPr>
                <w:ilvl w:val="0"/>
                <w:numId w:val="88"/>
              </w:numPr>
              <w:tabs>
                <w:tab w:val="left" w:pos="532"/>
                <w:tab w:val="left" w:pos="533"/>
              </w:tabs>
              <w:autoSpaceDE w:val="0"/>
              <w:autoSpaceDN w:val="0"/>
              <w:spacing w:after="0" w:line="288" w:lineRule="exact"/>
              <w:ind w:hanging="36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Административно-управленческая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команда</w:t>
            </w:r>
          </w:p>
          <w:p w14:paraId="5708FA30">
            <w:pPr>
              <w:widowControl w:val="0"/>
              <w:numPr>
                <w:ilvl w:val="0"/>
                <w:numId w:val="88"/>
              </w:numPr>
              <w:tabs>
                <w:tab w:val="left" w:pos="532"/>
                <w:tab w:val="left" w:pos="533"/>
              </w:tabs>
              <w:autoSpaceDE w:val="0"/>
              <w:autoSpaceDN w:val="0"/>
              <w:spacing w:before="42" w:after="0" w:line="240" w:lineRule="auto"/>
              <w:ind w:hanging="36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Педагогический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коллектив</w:t>
            </w:r>
          </w:p>
          <w:p w14:paraId="1FC06C98">
            <w:pPr>
              <w:widowControl w:val="0"/>
              <w:numPr>
                <w:ilvl w:val="0"/>
                <w:numId w:val="88"/>
              </w:numPr>
              <w:tabs>
                <w:tab w:val="left" w:pos="532"/>
                <w:tab w:val="left" w:pos="533"/>
              </w:tabs>
              <w:autoSpaceDE w:val="0"/>
              <w:autoSpaceDN w:val="0"/>
              <w:spacing w:before="44" w:after="0" w:line="240" w:lineRule="auto"/>
              <w:ind w:hanging="36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Педагог-психолог</w:t>
            </w:r>
          </w:p>
          <w:p w14:paraId="1CE57B11">
            <w:pPr>
              <w:widowControl w:val="0"/>
              <w:numPr>
                <w:ilvl w:val="0"/>
                <w:numId w:val="88"/>
              </w:numPr>
              <w:tabs>
                <w:tab w:val="left" w:pos="532"/>
                <w:tab w:val="left" w:pos="533"/>
              </w:tabs>
              <w:autoSpaceDE w:val="0"/>
              <w:autoSpaceDN w:val="0"/>
              <w:spacing w:before="42" w:after="0" w:line="240" w:lineRule="auto"/>
              <w:ind w:hanging="36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Социальный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педагог,</w:t>
            </w:r>
          </w:p>
          <w:p w14:paraId="7D71D074">
            <w:pPr>
              <w:widowControl w:val="0"/>
              <w:numPr>
                <w:ilvl w:val="0"/>
                <w:numId w:val="88"/>
              </w:numPr>
              <w:tabs>
                <w:tab w:val="left" w:pos="532"/>
                <w:tab w:val="left" w:pos="533"/>
              </w:tabs>
              <w:autoSpaceDE w:val="0"/>
              <w:autoSpaceDN w:val="0"/>
              <w:spacing w:before="45" w:after="0" w:line="240" w:lineRule="auto"/>
              <w:ind w:hanging="36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Логопед</w:t>
            </w:r>
          </w:p>
          <w:p w14:paraId="793AF5BA">
            <w:pPr>
              <w:widowControl w:val="0"/>
              <w:numPr>
                <w:ilvl w:val="0"/>
                <w:numId w:val="88"/>
              </w:numPr>
              <w:tabs>
                <w:tab w:val="left" w:pos="532"/>
                <w:tab w:val="left" w:pos="533"/>
              </w:tabs>
              <w:autoSpaceDE w:val="0"/>
              <w:autoSpaceDN w:val="0"/>
              <w:spacing w:before="42" w:after="0" w:line="240" w:lineRule="auto"/>
              <w:ind w:hanging="36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Педагоги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дополнительного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образования</w:t>
            </w:r>
          </w:p>
        </w:tc>
        <w:tc>
          <w:tcPr>
            <w:tcW w:w="2064" w:type="dxa"/>
          </w:tcPr>
          <w:p w14:paraId="78420E4D">
            <w:pPr>
              <w:widowControl w:val="0"/>
              <w:autoSpaceDE w:val="0"/>
              <w:autoSpaceDN w:val="0"/>
              <w:spacing w:after="0" w:line="276" w:lineRule="auto"/>
              <w:ind w:left="136" w:right="1058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Имеется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Имеется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</w:p>
          <w:p w14:paraId="53404C5D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 Не имеется</w:t>
            </w:r>
          </w:p>
          <w:p w14:paraId="6C59BB27">
            <w:pPr>
              <w:widowControl w:val="0"/>
              <w:autoSpaceDE w:val="0"/>
              <w:autoSpaceDN w:val="0"/>
              <w:spacing w:after="0" w:line="276" w:lineRule="auto"/>
              <w:ind w:left="124" w:right="746" w:firstLine="12"/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Не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имеется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</w:p>
          <w:p w14:paraId="7188A24B">
            <w:pPr>
              <w:widowControl w:val="0"/>
              <w:autoSpaceDE w:val="0"/>
              <w:autoSpaceDN w:val="0"/>
              <w:spacing w:after="0" w:line="276" w:lineRule="auto"/>
              <w:ind w:left="124" w:right="746" w:firstLine="1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Не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имеется</w:t>
            </w:r>
          </w:p>
          <w:p w14:paraId="2582F2C1">
            <w:pPr>
              <w:widowControl w:val="0"/>
              <w:autoSpaceDE w:val="0"/>
              <w:autoSpaceDN w:val="0"/>
              <w:spacing w:after="0" w:line="276" w:lineRule="auto"/>
              <w:ind w:left="124" w:right="746" w:firstLine="1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Не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имеется</w:t>
            </w:r>
          </w:p>
        </w:tc>
        <w:tc>
          <w:tcPr>
            <w:tcW w:w="2139" w:type="dxa"/>
          </w:tcPr>
          <w:p w14:paraId="3165BA32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hAnsi="Times New Roman" w:eastAsia="Times New Roman" w:cs="Times New Roman"/>
                <w:b/>
                <w:sz w:val="25"/>
                <w:lang w:val="ru-RU"/>
              </w:rPr>
            </w:pPr>
          </w:p>
          <w:p w14:paraId="7A84E9C5">
            <w:pPr>
              <w:widowControl w:val="0"/>
              <w:autoSpaceDE w:val="0"/>
              <w:autoSpaceDN w:val="0"/>
              <w:spacing w:after="0" w:line="276" w:lineRule="auto"/>
              <w:ind w:left="113" w:right="695" w:firstLine="2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Штатные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единицы,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привлечение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сотрудников</w:t>
            </w:r>
          </w:p>
        </w:tc>
        <w:tc>
          <w:tcPr>
            <w:tcW w:w="2926" w:type="dxa"/>
          </w:tcPr>
          <w:p w14:paraId="51392C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6"/>
                <w:lang w:val="en-US"/>
              </w:rPr>
            </w:pPr>
          </w:p>
          <w:p w14:paraId="4F2B817A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hAnsi="Times New Roman" w:eastAsia="Times New Roman" w:cs="Times New Roman"/>
                <w:b/>
                <w:sz w:val="31"/>
                <w:lang w:val="en-US"/>
              </w:rPr>
            </w:pPr>
          </w:p>
          <w:p w14:paraId="5A741E0A">
            <w:pPr>
              <w:widowControl w:val="0"/>
              <w:tabs>
                <w:tab w:val="left" w:pos="1776"/>
              </w:tabs>
              <w:autoSpaceDE w:val="0"/>
              <w:autoSpaceDN w:val="0"/>
              <w:spacing w:after="0" w:line="276" w:lineRule="auto"/>
              <w:ind w:left="115" w:right="95" w:firstLine="2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Заключение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договоров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сетевого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взаимодействия</w:t>
            </w:r>
          </w:p>
        </w:tc>
      </w:tr>
      <w:tr w14:paraId="4524B0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7" w:hRule="atLeast"/>
        </w:trPr>
        <w:tc>
          <w:tcPr>
            <w:tcW w:w="2386" w:type="dxa"/>
          </w:tcPr>
          <w:p w14:paraId="040CDE86">
            <w:pPr>
              <w:widowControl w:val="0"/>
              <w:autoSpaceDE w:val="0"/>
              <w:autoSpaceDN w:val="0"/>
              <w:spacing w:after="0" w:line="276" w:lineRule="auto"/>
              <w:ind w:left="115" w:right="713" w:firstLine="2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>4. Финансовые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ресурсы</w:t>
            </w:r>
          </w:p>
        </w:tc>
        <w:tc>
          <w:tcPr>
            <w:tcW w:w="5624" w:type="dxa"/>
          </w:tcPr>
          <w:p w14:paraId="1AED37EC">
            <w:pPr>
              <w:widowControl w:val="0"/>
              <w:autoSpaceDE w:val="0"/>
              <w:autoSpaceDN w:val="0"/>
              <w:spacing w:after="0" w:line="276" w:lineRule="auto"/>
              <w:ind w:left="136" w:right="216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Бюджетное финансирование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Внебюджетное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финансирование</w:t>
            </w:r>
          </w:p>
        </w:tc>
        <w:tc>
          <w:tcPr>
            <w:tcW w:w="2064" w:type="dxa"/>
          </w:tcPr>
          <w:p w14:paraId="355B469D">
            <w:pPr>
              <w:widowControl w:val="0"/>
              <w:autoSpaceDE w:val="0"/>
              <w:autoSpaceDN w:val="0"/>
              <w:spacing w:after="0" w:line="276" w:lineRule="auto"/>
              <w:ind w:left="115" w:right="947" w:firstLine="2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Имеется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не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имеется</w:t>
            </w:r>
          </w:p>
        </w:tc>
        <w:tc>
          <w:tcPr>
            <w:tcW w:w="2139" w:type="dxa"/>
          </w:tcPr>
          <w:p w14:paraId="4466BBB2">
            <w:pPr>
              <w:widowControl w:val="0"/>
              <w:autoSpaceDE w:val="0"/>
              <w:autoSpaceDN w:val="0"/>
              <w:spacing w:after="0" w:line="276" w:lineRule="auto"/>
              <w:ind w:left="113" w:right="27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Педагоги,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оказывающие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платные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дополнительные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образовательные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услуги</w:t>
            </w:r>
          </w:p>
        </w:tc>
        <w:tc>
          <w:tcPr>
            <w:tcW w:w="2926" w:type="dxa"/>
          </w:tcPr>
          <w:p w14:paraId="6AF118D3">
            <w:pPr>
              <w:widowControl w:val="0"/>
              <w:autoSpaceDE w:val="0"/>
              <w:autoSpaceDN w:val="0"/>
              <w:spacing w:after="0" w:line="276" w:lineRule="auto"/>
              <w:ind w:left="115" w:right="9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Мониторинг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образовательных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потребностей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обучающихся,</w:t>
            </w:r>
            <w:r>
              <w:rPr>
                <w:rFonts w:ascii="Times New Roman" w:hAnsi="Times New Roman" w:eastAsia="Times New Roman" w:cs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разработка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 реализация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дополнительных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образовательных</w:t>
            </w:r>
          </w:p>
          <w:p w14:paraId="5C4D56A2">
            <w:pPr>
              <w:widowControl w:val="0"/>
              <w:autoSpaceDE w:val="0"/>
              <w:autoSpaceDN w:val="0"/>
              <w:spacing w:after="0" w:line="240" w:lineRule="auto"/>
              <w:ind w:left="11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программ</w:t>
            </w:r>
          </w:p>
        </w:tc>
      </w:tr>
    </w:tbl>
    <w:p w14:paraId="59F8A9E8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footerReference r:id="rId8" w:type="default"/>
          <w:pgSz w:w="16840" w:h="11910" w:orient="landscape"/>
          <w:pgMar w:top="1100" w:right="120" w:bottom="280" w:left="860" w:header="0" w:footer="0" w:gutter="0"/>
          <w:cols w:space="720" w:num="1"/>
        </w:sectPr>
      </w:pPr>
    </w:p>
    <w:p w14:paraId="5C00BC7A">
      <w:pPr>
        <w:widowControl w:val="0"/>
        <w:autoSpaceDE w:val="0"/>
        <w:autoSpaceDN w:val="0"/>
        <w:spacing w:before="89" w:after="0" w:line="240" w:lineRule="auto"/>
        <w:jc w:val="center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Дорожная</w:t>
      </w:r>
      <w:r>
        <w:rPr>
          <w:rFonts w:ascii="Times New Roman" w:hAnsi="Times New Roman" w:eastAsia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карта</w:t>
      </w:r>
      <w:r>
        <w:rPr>
          <w:rFonts w:ascii="Times New Roman" w:hAnsi="Times New Roman" w:eastAsia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реализации</w:t>
      </w:r>
      <w:r>
        <w:rPr>
          <w:rFonts w:ascii="Times New Roman" w:hAnsi="Times New Roman" w:eastAsia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Программы</w:t>
      </w:r>
      <w:r>
        <w:rPr>
          <w:rFonts w:ascii="Times New Roman" w:hAnsi="Times New Roman" w:eastAsia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развития.</w:t>
      </w:r>
    </w:p>
    <w:p w14:paraId="450FD38C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370C45CD">
      <w:pPr>
        <w:widowControl w:val="0"/>
        <w:autoSpaceDE w:val="0"/>
        <w:autoSpaceDN w:val="0"/>
        <w:spacing w:before="5" w:after="0" w:line="240" w:lineRule="auto"/>
        <w:rPr>
          <w:rFonts w:ascii="Times New Roman" w:hAnsi="Times New Roman" w:eastAsia="Times New Roman" w:cs="Times New Roman"/>
          <w:b/>
          <w:sz w:val="16"/>
          <w:szCs w:val="24"/>
        </w:rPr>
      </w:pPr>
    </w:p>
    <w:tbl>
      <w:tblPr>
        <w:tblStyle w:val="213"/>
        <w:tblW w:w="0" w:type="auto"/>
        <w:tblInd w:w="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4"/>
        <w:gridCol w:w="3687"/>
        <w:gridCol w:w="3968"/>
        <w:gridCol w:w="1703"/>
        <w:gridCol w:w="2128"/>
        <w:gridCol w:w="1844"/>
      </w:tblGrid>
      <w:tr w14:paraId="04AC2A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984" w:type="dxa"/>
          </w:tcPr>
          <w:p w14:paraId="345738C0">
            <w:pPr>
              <w:widowControl w:val="0"/>
              <w:autoSpaceDE w:val="0"/>
              <w:autoSpaceDN w:val="0"/>
              <w:spacing w:after="0" w:line="211" w:lineRule="exact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Показатели</w:t>
            </w:r>
          </w:p>
        </w:tc>
        <w:tc>
          <w:tcPr>
            <w:tcW w:w="3687" w:type="dxa"/>
          </w:tcPr>
          <w:p w14:paraId="5B15D451">
            <w:pPr>
              <w:widowControl w:val="0"/>
              <w:autoSpaceDE w:val="0"/>
              <w:autoSpaceDN w:val="0"/>
              <w:spacing w:after="0" w:line="211" w:lineRule="exact"/>
              <w:ind w:right="1406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Дефицит</w:t>
            </w:r>
          </w:p>
        </w:tc>
        <w:tc>
          <w:tcPr>
            <w:tcW w:w="3968" w:type="dxa"/>
          </w:tcPr>
          <w:p w14:paraId="1424FFA1">
            <w:pPr>
              <w:widowControl w:val="0"/>
              <w:autoSpaceDE w:val="0"/>
              <w:autoSpaceDN w:val="0"/>
              <w:spacing w:after="0" w:line="211" w:lineRule="exact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Управленческие</w:t>
            </w:r>
            <w:r>
              <w:rPr>
                <w:rFonts w:ascii="Times New Roman" w:hAnsi="Times New Roman" w:eastAsia="Times New Roman" w:cs="Times New Roman"/>
                <w:b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решения</w:t>
            </w:r>
          </w:p>
        </w:tc>
        <w:tc>
          <w:tcPr>
            <w:tcW w:w="1703" w:type="dxa"/>
          </w:tcPr>
          <w:p w14:paraId="701B538B">
            <w:pPr>
              <w:widowControl w:val="0"/>
              <w:autoSpaceDE w:val="0"/>
              <w:autoSpaceDN w:val="0"/>
              <w:spacing w:after="0" w:line="211" w:lineRule="exact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Сроки</w:t>
            </w:r>
          </w:p>
        </w:tc>
        <w:tc>
          <w:tcPr>
            <w:tcW w:w="2128" w:type="dxa"/>
          </w:tcPr>
          <w:p w14:paraId="0C4E6156">
            <w:pPr>
              <w:widowControl w:val="0"/>
              <w:autoSpaceDE w:val="0"/>
              <w:autoSpaceDN w:val="0"/>
              <w:spacing w:after="0" w:line="211" w:lineRule="exact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Ответственные</w:t>
            </w:r>
          </w:p>
        </w:tc>
        <w:tc>
          <w:tcPr>
            <w:tcW w:w="1844" w:type="dxa"/>
          </w:tcPr>
          <w:p w14:paraId="5EEA55A1">
            <w:pPr>
              <w:widowControl w:val="0"/>
              <w:autoSpaceDE w:val="0"/>
              <w:autoSpaceDN w:val="0"/>
              <w:spacing w:after="0" w:line="202" w:lineRule="exact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Ожидаемый</w:t>
            </w:r>
          </w:p>
          <w:p w14:paraId="799FDBD5">
            <w:pPr>
              <w:widowControl w:val="0"/>
              <w:autoSpaceDE w:val="0"/>
              <w:autoSpaceDN w:val="0"/>
              <w:spacing w:after="0" w:line="198" w:lineRule="exact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результат</w:t>
            </w:r>
          </w:p>
        </w:tc>
      </w:tr>
      <w:tr w14:paraId="4DE130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15314" w:type="dxa"/>
            <w:gridSpan w:val="6"/>
          </w:tcPr>
          <w:p w14:paraId="23005C9A">
            <w:pPr>
              <w:widowControl w:val="0"/>
              <w:autoSpaceDE w:val="0"/>
              <w:autoSpaceDN w:val="0"/>
              <w:spacing w:after="0" w:line="212" w:lineRule="exact"/>
              <w:ind w:right="5808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Магистральное</w:t>
            </w:r>
            <w:r>
              <w:rPr>
                <w:rFonts w:ascii="Times New Roman" w:hAnsi="Times New Roman" w:eastAsia="Times New Roman" w:cs="Times New Roman"/>
                <w:b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направление</w:t>
            </w:r>
            <w:r>
              <w:rPr>
                <w:rFonts w:ascii="Times New Roman" w:hAnsi="Times New Roman" w:eastAsia="Times New Roman" w:cs="Times New Roman"/>
                <w:b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«Знание»</w:t>
            </w:r>
          </w:p>
        </w:tc>
      </w:tr>
      <w:tr w14:paraId="00D246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1984" w:type="dxa"/>
            <w:vMerge w:val="restart"/>
            <w:tcBorders>
              <w:top w:val="single" w:color="000000" w:sz="8" w:space="0"/>
            </w:tcBorders>
          </w:tcPr>
          <w:p w14:paraId="2D6B6E84">
            <w:pPr>
              <w:widowControl w:val="0"/>
              <w:autoSpaceDE w:val="0"/>
              <w:autoSpaceDN w:val="0"/>
              <w:spacing w:after="0" w:line="223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1.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Обеспеченность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учебниками 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учебными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пособиями</w:t>
            </w:r>
          </w:p>
        </w:tc>
        <w:tc>
          <w:tcPr>
            <w:tcW w:w="3687" w:type="dxa"/>
            <w:tcBorders>
              <w:top w:val="single" w:color="000000" w:sz="8" w:space="0"/>
            </w:tcBorders>
          </w:tcPr>
          <w:p w14:paraId="5B60B8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Отсутствие перспективного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прогнозирования контингента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обучающихся.</w:t>
            </w:r>
          </w:p>
        </w:tc>
        <w:tc>
          <w:tcPr>
            <w:tcW w:w="3968" w:type="dxa"/>
            <w:tcBorders>
              <w:top w:val="single" w:color="000000" w:sz="8" w:space="0"/>
            </w:tcBorders>
          </w:tcPr>
          <w:p w14:paraId="4B8AB8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Прогнозирование динамики контингента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обучающихся,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разработка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перспективного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планазакупки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учебников.</w:t>
            </w:r>
          </w:p>
        </w:tc>
        <w:tc>
          <w:tcPr>
            <w:tcW w:w="1703" w:type="dxa"/>
            <w:tcBorders>
              <w:top w:val="single" w:color="000000" w:sz="8" w:space="0"/>
            </w:tcBorders>
          </w:tcPr>
          <w:p w14:paraId="341A29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Ежегодно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(февраль-март)</w:t>
            </w:r>
          </w:p>
        </w:tc>
        <w:tc>
          <w:tcPr>
            <w:tcW w:w="2128" w:type="dxa"/>
            <w:tcBorders>
              <w:top w:val="single" w:color="000000" w:sz="8" w:space="0"/>
            </w:tcBorders>
          </w:tcPr>
          <w:p w14:paraId="0DB3ED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Педагог-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библиотекарь</w:t>
            </w:r>
          </w:p>
        </w:tc>
        <w:tc>
          <w:tcPr>
            <w:tcW w:w="1844" w:type="dxa"/>
            <w:tcBorders>
              <w:top w:val="single" w:color="000000" w:sz="8" w:space="0"/>
            </w:tcBorders>
          </w:tcPr>
          <w:p w14:paraId="51A4F7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Разработан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план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закупки</w:t>
            </w:r>
          </w:p>
          <w:p w14:paraId="4CC1FC5F">
            <w:pPr>
              <w:widowControl w:val="0"/>
              <w:autoSpaceDE w:val="0"/>
              <w:autoSpaceDN w:val="0"/>
              <w:spacing w:after="0" w:line="21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учебников</w:t>
            </w:r>
          </w:p>
        </w:tc>
      </w:tr>
      <w:tr w14:paraId="5C7B7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1984" w:type="dxa"/>
            <w:vMerge w:val="continue"/>
            <w:tcBorders>
              <w:top w:val="nil"/>
            </w:tcBorders>
          </w:tcPr>
          <w:p w14:paraId="1409E8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"/>
                <w:lang w:val="en-US"/>
              </w:rPr>
            </w:pPr>
          </w:p>
        </w:tc>
        <w:tc>
          <w:tcPr>
            <w:tcW w:w="3687" w:type="dxa"/>
          </w:tcPr>
          <w:p w14:paraId="7273AD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Отсутствие своевременного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обеспечения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учебниками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учебными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пособиями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полномобъеме.</w:t>
            </w:r>
          </w:p>
        </w:tc>
        <w:tc>
          <w:tcPr>
            <w:tcW w:w="3968" w:type="dxa"/>
          </w:tcPr>
          <w:p w14:paraId="14F981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Изучение нормативной базы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(федеральныйперечень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учебников).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Проведение анализа наличия в полном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объемеучебников 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учебных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пособий.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Организация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поиска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обмена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учебниками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 другими общеобразовательными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организациями.Обеспечение регулярного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контроля своевременного оформления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заказа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обеспечение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общеобразовательной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организации</w:t>
            </w:r>
          </w:p>
          <w:p w14:paraId="12FE079A">
            <w:pPr>
              <w:widowControl w:val="0"/>
              <w:autoSpaceDE w:val="0"/>
              <w:autoSpaceDN w:val="0"/>
              <w:spacing w:after="0" w:line="230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учебниками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учебными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пособиями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полном объеме.</w:t>
            </w:r>
          </w:p>
        </w:tc>
        <w:tc>
          <w:tcPr>
            <w:tcW w:w="1703" w:type="dxa"/>
          </w:tcPr>
          <w:p w14:paraId="6BC66B0C">
            <w:pPr>
              <w:widowControl w:val="0"/>
              <w:autoSpaceDE w:val="0"/>
              <w:autoSpaceDN w:val="0"/>
              <w:spacing w:after="0" w:line="223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Постоянно</w:t>
            </w:r>
          </w:p>
        </w:tc>
        <w:tc>
          <w:tcPr>
            <w:tcW w:w="2128" w:type="dxa"/>
          </w:tcPr>
          <w:p w14:paraId="61B3BE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Педагог-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библиотекарь</w:t>
            </w:r>
          </w:p>
        </w:tc>
        <w:tc>
          <w:tcPr>
            <w:tcW w:w="1844" w:type="dxa"/>
          </w:tcPr>
          <w:p w14:paraId="1026C4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Пополнена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база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учебников 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учебных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пособий 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соответствии с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федеральным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перечнем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учебников.</w:t>
            </w:r>
          </w:p>
        </w:tc>
      </w:tr>
      <w:tr w14:paraId="017C1B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5" w:hRule="atLeast"/>
        </w:trPr>
        <w:tc>
          <w:tcPr>
            <w:tcW w:w="1984" w:type="dxa"/>
          </w:tcPr>
          <w:p w14:paraId="5135232F">
            <w:pPr>
              <w:pStyle w:val="65"/>
              <w:widowControl w:val="0"/>
              <w:numPr>
                <w:ilvl w:val="0"/>
                <w:numId w:val="83"/>
              </w:numPr>
              <w:autoSpaceDE w:val="0"/>
              <w:autoSpaceDN w:val="0"/>
              <w:spacing w:after="0" w:line="223" w:lineRule="exact"/>
              <w:ind w:left="0"/>
              <w:jc w:val="lef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2.Углубленное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изучение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отдельных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предметов</w:t>
            </w:r>
          </w:p>
        </w:tc>
        <w:tc>
          <w:tcPr>
            <w:tcW w:w="3687" w:type="dxa"/>
          </w:tcPr>
          <w:p w14:paraId="682B67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Недостаточная работа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формированию интереса 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мотивации обучающихся к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углубленному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изучению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отдельных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предметов.</w:t>
            </w:r>
          </w:p>
        </w:tc>
        <w:tc>
          <w:tcPr>
            <w:tcW w:w="3968" w:type="dxa"/>
          </w:tcPr>
          <w:p w14:paraId="36483B8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индивидуальной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работы с родителями обучающихся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изучению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образовательных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запросов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ожиданий.</w:t>
            </w:r>
          </w:p>
        </w:tc>
        <w:tc>
          <w:tcPr>
            <w:tcW w:w="1703" w:type="dxa"/>
          </w:tcPr>
          <w:p w14:paraId="6CA3EDB3">
            <w:pPr>
              <w:widowControl w:val="0"/>
              <w:autoSpaceDE w:val="0"/>
              <w:autoSpaceDN w:val="0"/>
              <w:spacing w:after="0" w:line="223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28" w:type="dxa"/>
          </w:tcPr>
          <w:p w14:paraId="21D56D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Ибрагимова С.С.заместитель директора по УВР</w:t>
            </w:r>
          </w:p>
        </w:tc>
        <w:tc>
          <w:tcPr>
            <w:tcW w:w="1844" w:type="dxa"/>
          </w:tcPr>
          <w:p w14:paraId="7AFA3A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Организованы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индивидуальные</w:t>
            </w:r>
            <w:r>
              <w:rPr>
                <w:rFonts w:ascii="Times New Roman" w:hAnsi="Times New Roman" w:eastAsia="Times New Roman" w:cs="Times New Roman"/>
                <w:spacing w:val="-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групповые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тематические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консультации</w:t>
            </w:r>
          </w:p>
        </w:tc>
      </w:tr>
    </w:tbl>
    <w:p w14:paraId="12475B09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</w:rPr>
        <w:sectPr>
          <w:footerReference r:id="rId9" w:type="default"/>
          <w:pgSz w:w="16840" w:h="11910" w:orient="landscape"/>
          <w:pgMar w:top="1100" w:right="120" w:bottom="1120" w:left="860" w:header="0" w:footer="922" w:gutter="0"/>
          <w:pgNumType w:start="98"/>
          <w:cols w:space="720" w:num="1"/>
        </w:sectPr>
      </w:pPr>
    </w:p>
    <w:p w14:paraId="01F12576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073CA979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1347DFE9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eastAsia="Times New Roman" w:cs="Times New Roman"/>
          <w:b/>
          <w:sz w:val="11"/>
          <w:szCs w:val="24"/>
        </w:rPr>
      </w:pPr>
    </w:p>
    <w:tbl>
      <w:tblPr>
        <w:tblStyle w:val="213"/>
        <w:tblW w:w="0" w:type="auto"/>
        <w:tblInd w:w="4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3"/>
        <w:gridCol w:w="3687"/>
        <w:gridCol w:w="3968"/>
        <w:gridCol w:w="1703"/>
        <w:gridCol w:w="2128"/>
        <w:gridCol w:w="1844"/>
      </w:tblGrid>
      <w:tr w14:paraId="707C29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1863" w:type="dxa"/>
            <w:vMerge w:val="restart"/>
            <w:tcBorders>
              <w:top w:val="nil"/>
              <w:bottom w:val="single" w:color="000000" w:sz="8" w:space="0"/>
            </w:tcBorders>
          </w:tcPr>
          <w:p w14:paraId="3054FD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14:paraId="310EF9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3968" w:type="dxa"/>
          </w:tcPr>
          <w:p w14:paraId="56523F94">
            <w:pPr>
              <w:widowControl w:val="0"/>
              <w:autoSpaceDE w:val="0"/>
              <w:autoSpaceDN w:val="0"/>
              <w:spacing w:after="0" w:line="240" w:lineRule="auto"/>
              <w:ind w:right="699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Организация обучения педагогов на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курсах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повышения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квалификации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преподаванию предметов на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профильном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уровне.</w:t>
            </w:r>
          </w:p>
        </w:tc>
        <w:tc>
          <w:tcPr>
            <w:tcW w:w="1703" w:type="dxa"/>
          </w:tcPr>
          <w:p w14:paraId="4C5C86C9">
            <w:pPr>
              <w:widowControl w:val="0"/>
              <w:autoSpaceDE w:val="0"/>
              <w:autoSpaceDN w:val="0"/>
              <w:spacing w:after="0" w:line="240" w:lineRule="auto"/>
              <w:ind w:right="17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 отдельному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графику</w:t>
            </w:r>
          </w:p>
        </w:tc>
        <w:tc>
          <w:tcPr>
            <w:tcW w:w="2128" w:type="dxa"/>
          </w:tcPr>
          <w:p w14:paraId="74ABCD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Ибрагимова С.С. заместитель директора по УВР</w:t>
            </w:r>
          </w:p>
        </w:tc>
        <w:tc>
          <w:tcPr>
            <w:tcW w:w="1844" w:type="dxa"/>
          </w:tcPr>
          <w:p w14:paraId="339B037A">
            <w:pPr>
              <w:widowControl w:val="0"/>
              <w:autoSpaceDE w:val="0"/>
              <w:autoSpaceDN w:val="0"/>
              <w:spacing w:after="0" w:line="240" w:lineRule="auto"/>
              <w:ind w:right="8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Составлен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перспективный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план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повышения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квалификации</w:t>
            </w:r>
            <w:r>
              <w:rPr>
                <w:rFonts w:ascii="Times New Roman" w:hAnsi="Times New Roman" w:eastAsia="Times New Roman" w:cs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на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года.</w:t>
            </w:r>
          </w:p>
        </w:tc>
      </w:tr>
      <w:tr w14:paraId="6187CF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1" w:hRule="atLeast"/>
        </w:trPr>
        <w:tc>
          <w:tcPr>
            <w:tcW w:w="1863" w:type="dxa"/>
            <w:vMerge w:val="continue"/>
            <w:tcBorders>
              <w:top w:val="nil"/>
              <w:bottom w:val="single" w:color="000000" w:sz="8" w:space="0"/>
            </w:tcBorders>
          </w:tcPr>
          <w:p w14:paraId="157E31B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"/>
                <w:lang w:val="ru-RU"/>
              </w:rPr>
            </w:pPr>
          </w:p>
        </w:tc>
        <w:tc>
          <w:tcPr>
            <w:tcW w:w="3687" w:type="dxa"/>
            <w:tcBorders>
              <w:bottom w:val="single" w:color="000000" w:sz="8" w:space="0"/>
            </w:tcBorders>
          </w:tcPr>
          <w:p w14:paraId="1B3EFF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Недостаточная работа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формированию интереса 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мотивации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профильному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обучению.</w:t>
            </w:r>
          </w:p>
        </w:tc>
        <w:tc>
          <w:tcPr>
            <w:tcW w:w="3968" w:type="dxa"/>
            <w:tcBorders>
              <w:bottom w:val="single" w:color="000000" w:sz="8" w:space="0"/>
            </w:tcBorders>
          </w:tcPr>
          <w:p w14:paraId="44DFBBF1">
            <w:pPr>
              <w:widowControl w:val="0"/>
              <w:autoSpaceDE w:val="0"/>
              <w:autoSpaceDN w:val="0"/>
              <w:spacing w:after="0" w:line="240" w:lineRule="auto"/>
              <w:ind w:right="52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Проведение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разъяснительной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работы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обучающимися и родителями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(законными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представителями)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важности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профильного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 в профессиональном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самоопределении.</w:t>
            </w:r>
          </w:p>
        </w:tc>
        <w:tc>
          <w:tcPr>
            <w:tcW w:w="1703" w:type="dxa"/>
            <w:tcBorders>
              <w:bottom w:val="single" w:color="000000" w:sz="8" w:space="0"/>
            </w:tcBorders>
          </w:tcPr>
          <w:p w14:paraId="33BF50C4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По отдельному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графику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(ежегодно)</w:t>
            </w:r>
          </w:p>
        </w:tc>
        <w:tc>
          <w:tcPr>
            <w:tcW w:w="2128" w:type="dxa"/>
            <w:tcBorders>
              <w:bottom w:val="single" w:color="000000" w:sz="8" w:space="0"/>
            </w:tcBorders>
          </w:tcPr>
          <w:p w14:paraId="0B656E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Ибрагимова С.С. заместитель директора по УВР</w:t>
            </w:r>
          </w:p>
        </w:tc>
        <w:tc>
          <w:tcPr>
            <w:tcW w:w="1844" w:type="dxa"/>
            <w:tcBorders>
              <w:bottom w:val="single" w:color="000000" w:sz="8" w:space="0"/>
            </w:tcBorders>
          </w:tcPr>
          <w:p w14:paraId="60E918F9">
            <w:pPr>
              <w:widowControl w:val="0"/>
              <w:autoSpaceDE w:val="0"/>
              <w:autoSpaceDN w:val="0"/>
              <w:spacing w:after="0" w:line="240" w:lineRule="auto"/>
              <w:ind w:right="13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Разработан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план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профориентационных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мероприятий.</w:t>
            </w:r>
          </w:p>
        </w:tc>
      </w:tr>
      <w:tr w14:paraId="14D797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1863" w:type="dxa"/>
            <w:vMerge w:val="restart"/>
          </w:tcPr>
          <w:p w14:paraId="29BB282A">
            <w:pPr>
              <w:pStyle w:val="211"/>
              <w:rPr>
                <w:lang w:val="ru-RU"/>
              </w:rPr>
            </w:pPr>
            <w:r>
              <w:rPr>
                <w:lang w:val="ru-RU"/>
              </w:rPr>
              <w:t>3.Участие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обучающих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ся во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Всероссийской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олимпиаде школьников</w:t>
            </w:r>
          </w:p>
        </w:tc>
        <w:tc>
          <w:tcPr>
            <w:tcW w:w="3687" w:type="dxa"/>
            <w:vMerge w:val="restart"/>
          </w:tcPr>
          <w:p w14:paraId="0BDE530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Недостаток организации вовлечения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 в олимпиадное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движение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школьников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подготовки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участию обучающихся во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Всероссийской олимпиаде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школьников.</w:t>
            </w:r>
          </w:p>
        </w:tc>
        <w:tc>
          <w:tcPr>
            <w:tcW w:w="3968" w:type="dxa"/>
          </w:tcPr>
          <w:p w14:paraId="0576B8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Повышение мотивации и интереса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обучающихсяк участию в олимпиадном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движении.</w:t>
            </w:r>
          </w:p>
        </w:tc>
        <w:tc>
          <w:tcPr>
            <w:tcW w:w="1703" w:type="dxa"/>
          </w:tcPr>
          <w:p w14:paraId="4CD018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Ежегодно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(сентябрь)</w:t>
            </w:r>
          </w:p>
        </w:tc>
        <w:tc>
          <w:tcPr>
            <w:tcW w:w="2128" w:type="dxa"/>
          </w:tcPr>
          <w:p w14:paraId="0BBA3497">
            <w:pPr>
              <w:widowControl w:val="0"/>
              <w:tabs>
                <w:tab w:val="left" w:pos="1536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Ибрагимова С.С. заместитель директора по УВР</w:t>
            </w:r>
          </w:p>
        </w:tc>
        <w:tc>
          <w:tcPr>
            <w:tcW w:w="1844" w:type="dxa"/>
          </w:tcPr>
          <w:p w14:paraId="2D45AF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Разработана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система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поощрения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обучающихся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участию 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олимпиадном</w:t>
            </w:r>
          </w:p>
          <w:p w14:paraId="454C9AD8">
            <w:pPr>
              <w:widowControl w:val="0"/>
              <w:autoSpaceDE w:val="0"/>
              <w:autoSpaceDN w:val="0"/>
              <w:spacing w:after="0" w:line="21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движении.</w:t>
            </w:r>
          </w:p>
        </w:tc>
      </w:tr>
      <w:tr w14:paraId="5AA98F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1863" w:type="dxa"/>
            <w:vMerge w:val="continue"/>
            <w:tcBorders>
              <w:top w:val="nil"/>
            </w:tcBorders>
          </w:tcPr>
          <w:p w14:paraId="1CF4CC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6"/>
                <w:szCs w:val="2"/>
                <w:lang w:val="en-US"/>
              </w:rPr>
            </w:pPr>
          </w:p>
        </w:tc>
        <w:tc>
          <w:tcPr>
            <w:tcW w:w="3687" w:type="dxa"/>
            <w:vMerge w:val="continue"/>
            <w:tcBorders>
              <w:top w:val="nil"/>
            </w:tcBorders>
          </w:tcPr>
          <w:p w14:paraId="56B69A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6"/>
                <w:szCs w:val="2"/>
                <w:lang w:val="en-US"/>
              </w:rPr>
            </w:pPr>
          </w:p>
        </w:tc>
        <w:tc>
          <w:tcPr>
            <w:tcW w:w="3968" w:type="dxa"/>
          </w:tcPr>
          <w:p w14:paraId="053E1DA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Организация систематической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подготовки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участию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олимпиадном движении на всех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уровнях от школьного до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всероссийского.</w:t>
            </w:r>
          </w:p>
        </w:tc>
        <w:tc>
          <w:tcPr>
            <w:tcW w:w="1703" w:type="dxa"/>
          </w:tcPr>
          <w:p w14:paraId="415FFF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 плану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подготовки</w:t>
            </w:r>
          </w:p>
        </w:tc>
        <w:tc>
          <w:tcPr>
            <w:tcW w:w="2128" w:type="dxa"/>
          </w:tcPr>
          <w:p w14:paraId="6FDAD397">
            <w:pPr>
              <w:widowControl w:val="0"/>
              <w:autoSpaceDE w:val="0"/>
              <w:autoSpaceDN w:val="0"/>
              <w:spacing w:after="0" w:line="223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Учителя-предметники</w:t>
            </w:r>
          </w:p>
        </w:tc>
        <w:tc>
          <w:tcPr>
            <w:tcW w:w="1844" w:type="dxa"/>
          </w:tcPr>
          <w:p w14:paraId="2A6B28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4"/>
                <w:lang w:val="ru-RU"/>
              </w:rPr>
              <w:t>Разработаны</w:t>
            </w:r>
            <w:r>
              <w:rPr>
                <w:rFonts w:ascii="Times New Roman" w:hAnsi="Times New Roman" w:eastAsia="Times New Roman" w:cs="Times New Roman"/>
                <w:spacing w:val="1"/>
                <w:w w:val="9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планы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подготовки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учащихся к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олимпиадам</w:t>
            </w:r>
          </w:p>
          <w:p w14:paraId="5384512F">
            <w:pPr>
              <w:widowControl w:val="0"/>
              <w:autoSpaceDE w:val="0"/>
              <w:autoSpaceDN w:val="0"/>
              <w:spacing w:after="0" w:line="230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различного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уровня.</w:t>
            </w:r>
          </w:p>
        </w:tc>
      </w:tr>
      <w:tr w14:paraId="00214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1863" w:type="dxa"/>
            <w:vMerge w:val="continue"/>
            <w:tcBorders>
              <w:top w:val="nil"/>
            </w:tcBorders>
          </w:tcPr>
          <w:p w14:paraId="51584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6"/>
                <w:szCs w:val="2"/>
                <w:lang w:val="en-US"/>
              </w:rPr>
            </w:pPr>
          </w:p>
        </w:tc>
        <w:tc>
          <w:tcPr>
            <w:tcW w:w="3687" w:type="dxa"/>
            <w:vMerge w:val="continue"/>
            <w:tcBorders>
              <w:top w:val="nil"/>
            </w:tcBorders>
          </w:tcPr>
          <w:p w14:paraId="297CD7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6"/>
                <w:szCs w:val="2"/>
                <w:lang w:val="en-US"/>
              </w:rPr>
            </w:pPr>
          </w:p>
        </w:tc>
        <w:tc>
          <w:tcPr>
            <w:tcW w:w="3968" w:type="dxa"/>
          </w:tcPr>
          <w:p w14:paraId="107B30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Обеспечение мотивации и интереса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обучающихсяк участию в школьном туре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ВСОШ.</w:t>
            </w:r>
          </w:p>
        </w:tc>
        <w:tc>
          <w:tcPr>
            <w:tcW w:w="1703" w:type="dxa"/>
          </w:tcPr>
          <w:p w14:paraId="7464F6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Ежегодно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(сентябрь)</w:t>
            </w:r>
          </w:p>
        </w:tc>
        <w:tc>
          <w:tcPr>
            <w:tcW w:w="2128" w:type="dxa"/>
          </w:tcPr>
          <w:p w14:paraId="3B0E4C1B">
            <w:pPr>
              <w:widowControl w:val="0"/>
              <w:autoSpaceDE w:val="0"/>
              <w:autoSpaceDN w:val="0"/>
              <w:spacing w:after="0" w:line="223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Учителя-предметники</w:t>
            </w:r>
          </w:p>
        </w:tc>
        <w:tc>
          <w:tcPr>
            <w:tcW w:w="1844" w:type="dxa"/>
          </w:tcPr>
          <w:p w14:paraId="7F4C0A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Проведены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беседы 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возможност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 участия 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школьном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этапе</w:t>
            </w:r>
          </w:p>
          <w:p w14:paraId="7E2502C4">
            <w:pPr>
              <w:widowControl w:val="0"/>
              <w:autoSpaceDE w:val="0"/>
              <w:autoSpaceDN w:val="0"/>
              <w:spacing w:after="0" w:line="21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ВСОШ.</w:t>
            </w:r>
          </w:p>
        </w:tc>
      </w:tr>
      <w:tr w14:paraId="01E1D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1863" w:type="dxa"/>
            <w:vMerge w:val="continue"/>
            <w:tcBorders>
              <w:top w:val="nil"/>
            </w:tcBorders>
          </w:tcPr>
          <w:p w14:paraId="5D029E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6"/>
                <w:szCs w:val="2"/>
                <w:lang w:val="en-US"/>
              </w:rPr>
            </w:pPr>
          </w:p>
        </w:tc>
        <w:tc>
          <w:tcPr>
            <w:tcW w:w="3687" w:type="dxa"/>
            <w:vMerge w:val="continue"/>
            <w:tcBorders>
              <w:top w:val="nil"/>
            </w:tcBorders>
          </w:tcPr>
          <w:p w14:paraId="55DF02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6"/>
                <w:szCs w:val="2"/>
                <w:lang w:val="en-US"/>
              </w:rPr>
            </w:pPr>
          </w:p>
        </w:tc>
        <w:tc>
          <w:tcPr>
            <w:tcW w:w="3968" w:type="dxa"/>
          </w:tcPr>
          <w:p w14:paraId="158B7575">
            <w:pPr>
              <w:widowControl w:val="0"/>
              <w:autoSpaceDE w:val="0"/>
              <w:autoSpaceDN w:val="0"/>
              <w:spacing w:after="0" w:line="223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Анализ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результатов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школьного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этапа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ВСОШ</w:t>
            </w:r>
          </w:p>
        </w:tc>
        <w:tc>
          <w:tcPr>
            <w:tcW w:w="1703" w:type="dxa"/>
          </w:tcPr>
          <w:p w14:paraId="65277D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По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плану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ВСОКО</w:t>
            </w:r>
          </w:p>
        </w:tc>
        <w:tc>
          <w:tcPr>
            <w:tcW w:w="2128" w:type="dxa"/>
          </w:tcPr>
          <w:p w14:paraId="514125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Ибрагимова С.С. заместитель директора по УВР</w:t>
            </w:r>
          </w:p>
        </w:tc>
        <w:tc>
          <w:tcPr>
            <w:tcW w:w="1844" w:type="dxa"/>
          </w:tcPr>
          <w:p w14:paraId="5DF6AEB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Составлена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аналитическая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справка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результатам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анализа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школьного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этапа</w:t>
            </w:r>
          </w:p>
          <w:p w14:paraId="1F5D7365">
            <w:pPr>
              <w:widowControl w:val="0"/>
              <w:autoSpaceDE w:val="0"/>
              <w:autoSpaceDN w:val="0"/>
              <w:spacing w:after="0" w:line="21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ВСОШ</w:t>
            </w:r>
          </w:p>
        </w:tc>
      </w:tr>
      <w:tr w14:paraId="4DD54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9" w:hRule="atLeast"/>
        </w:trPr>
        <w:tc>
          <w:tcPr>
            <w:tcW w:w="1863" w:type="dxa"/>
            <w:vMerge w:val="continue"/>
            <w:tcBorders>
              <w:top w:val="nil"/>
            </w:tcBorders>
          </w:tcPr>
          <w:p w14:paraId="2ECC61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6"/>
                <w:szCs w:val="2"/>
                <w:lang w:val="en-US"/>
              </w:rPr>
            </w:pPr>
          </w:p>
        </w:tc>
        <w:tc>
          <w:tcPr>
            <w:tcW w:w="3687" w:type="dxa"/>
            <w:vMerge w:val="continue"/>
            <w:tcBorders>
              <w:top w:val="nil"/>
            </w:tcBorders>
          </w:tcPr>
          <w:p w14:paraId="14AF42C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6"/>
                <w:szCs w:val="2"/>
                <w:lang w:val="en-US"/>
              </w:rPr>
            </w:pPr>
          </w:p>
        </w:tc>
        <w:tc>
          <w:tcPr>
            <w:tcW w:w="3968" w:type="dxa"/>
            <w:vMerge w:val="restart"/>
          </w:tcPr>
          <w:p w14:paraId="67B8E8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Создание системы мер морального 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материального стимулирования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педагогических работников,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обеспечивающих участие обучающихся в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олимпиадном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движении.</w:t>
            </w:r>
          </w:p>
        </w:tc>
        <w:tc>
          <w:tcPr>
            <w:tcW w:w="1703" w:type="dxa"/>
            <w:vMerge w:val="restart"/>
          </w:tcPr>
          <w:p w14:paraId="0257AE7F">
            <w:pPr>
              <w:widowControl w:val="0"/>
              <w:autoSpaceDE w:val="0"/>
              <w:autoSpaceDN w:val="0"/>
              <w:spacing w:after="0" w:line="223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Постоянно</w:t>
            </w:r>
          </w:p>
        </w:tc>
        <w:tc>
          <w:tcPr>
            <w:tcW w:w="2128" w:type="dxa"/>
            <w:vMerge w:val="restart"/>
          </w:tcPr>
          <w:p w14:paraId="0AA79B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Вафин И.И.,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</w:t>
            </w:r>
          </w:p>
        </w:tc>
        <w:tc>
          <w:tcPr>
            <w:tcW w:w="1844" w:type="dxa"/>
            <w:vMerge w:val="restart"/>
          </w:tcPr>
          <w:p w14:paraId="17B375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Разработана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система мер морального 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материального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стимулирования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педагогических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работников,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обеспечивающих</w:t>
            </w:r>
          </w:p>
          <w:p w14:paraId="79E06880">
            <w:pPr>
              <w:pStyle w:val="211"/>
              <w:rPr>
                <w:lang w:val="ru-RU"/>
              </w:rPr>
            </w:pPr>
            <w:r>
              <w:rPr>
                <w:lang w:val="ru-RU"/>
              </w:rPr>
              <w:t>участие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обучающихся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</w:p>
          <w:p w14:paraId="181E0805">
            <w:pPr>
              <w:pStyle w:val="211"/>
              <w:rPr>
                <w:lang w:val="ru-RU"/>
              </w:rPr>
            </w:pPr>
            <w:r>
              <w:rPr>
                <w:lang w:val="ru-RU"/>
              </w:rPr>
              <w:t>олимпиадном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движении.</w:t>
            </w:r>
          </w:p>
        </w:tc>
      </w:tr>
      <w:tr w14:paraId="4A7DD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1" w:hRule="atLeast"/>
        </w:trPr>
        <w:tc>
          <w:tcPr>
            <w:tcW w:w="1863" w:type="dxa"/>
            <w:vMerge w:val="restart"/>
            <w:tcBorders>
              <w:top w:val="nil"/>
            </w:tcBorders>
          </w:tcPr>
          <w:p w14:paraId="0D19C912">
            <w:pPr>
              <w:pStyle w:val="211"/>
              <w:rPr>
                <w:sz w:val="24"/>
                <w:lang w:val="ru-RU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14:paraId="0DA09CF4">
            <w:pPr>
              <w:pStyle w:val="211"/>
              <w:rPr>
                <w:sz w:val="24"/>
                <w:lang w:val="ru-RU"/>
              </w:rPr>
            </w:pPr>
          </w:p>
        </w:tc>
        <w:tc>
          <w:tcPr>
            <w:tcW w:w="3968" w:type="dxa"/>
            <w:vMerge w:val="continue"/>
          </w:tcPr>
          <w:p w14:paraId="5FCEFB6F">
            <w:pPr>
              <w:pStyle w:val="211"/>
              <w:rPr>
                <w:sz w:val="24"/>
                <w:lang w:val="ru-RU"/>
              </w:rPr>
            </w:pPr>
          </w:p>
        </w:tc>
        <w:tc>
          <w:tcPr>
            <w:tcW w:w="1703" w:type="dxa"/>
            <w:vMerge w:val="continue"/>
          </w:tcPr>
          <w:p w14:paraId="0E360BE3">
            <w:pPr>
              <w:pStyle w:val="211"/>
              <w:rPr>
                <w:sz w:val="24"/>
                <w:lang w:val="ru-RU"/>
              </w:rPr>
            </w:pPr>
          </w:p>
        </w:tc>
        <w:tc>
          <w:tcPr>
            <w:tcW w:w="2128" w:type="dxa"/>
            <w:vMerge w:val="continue"/>
          </w:tcPr>
          <w:p w14:paraId="7712087E">
            <w:pPr>
              <w:pStyle w:val="211"/>
              <w:rPr>
                <w:sz w:val="24"/>
                <w:lang w:val="ru-RU"/>
              </w:rPr>
            </w:pPr>
          </w:p>
        </w:tc>
        <w:tc>
          <w:tcPr>
            <w:tcW w:w="1844" w:type="dxa"/>
            <w:vMerge w:val="continue"/>
          </w:tcPr>
          <w:p w14:paraId="68385426">
            <w:pPr>
              <w:pStyle w:val="211"/>
              <w:ind w:left="114"/>
              <w:rPr>
                <w:sz w:val="24"/>
                <w:lang w:val="ru-RU"/>
              </w:rPr>
            </w:pPr>
          </w:p>
        </w:tc>
      </w:tr>
      <w:tr w14:paraId="340B6C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1" w:hRule="atLeast"/>
        </w:trPr>
        <w:tc>
          <w:tcPr>
            <w:tcW w:w="1863" w:type="dxa"/>
            <w:vMerge w:val="continue"/>
            <w:tcBorders>
              <w:top w:val="nil"/>
            </w:tcBorders>
          </w:tcPr>
          <w:p w14:paraId="4D4C884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"/>
                <w:lang w:val="ru-RU"/>
              </w:rPr>
            </w:pPr>
          </w:p>
        </w:tc>
        <w:tc>
          <w:tcPr>
            <w:tcW w:w="3687" w:type="dxa"/>
            <w:vMerge w:val="restart"/>
          </w:tcPr>
          <w:p w14:paraId="74BA23E4">
            <w:pPr>
              <w:pStyle w:val="211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</w:t>
            </w:r>
            <w:r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обеспечивается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подготовка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обучающихсяк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участию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олимпиадном движении.</w:t>
            </w:r>
          </w:p>
        </w:tc>
        <w:tc>
          <w:tcPr>
            <w:tcW w:w="3968" w:type="dxa"/>
          </w:tcPr>
          <w:p w14:paraId="3CFC99C3">
            <w:pPr>
              <w:pStyle w:val="211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Обеспечение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индивидуальной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подготовки обучающихся 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муниципальном/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региональном/заключительном</w:t>
            </w:r>
            <w:r>
              <w:rPr>
                <w:spacing w:val="2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этапе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ВСОШ.</w:t>
            </w:r>
          </w:p>
        </w:tc>
        <w:tc>
          <w:tcPr>
            <w:tcW w:w="1703" w:type="dxa"/>
          </w:tcPr>
          <w:p w14:paraId="069DD4A5">
            <w:pPr>
              <w:pStyle w:val="211"/>
              <w:spacing w:line="237" w:lineRule="auto"/>
              <w:ind w:left="33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 плану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подготовки</w:t>
            </w:r>
          </w:p>
        </w:tc>
        <w:tc>
          <w:tcPr>
            <w:tcW w:w="2128" w:type="dxa"/>
          </w:tcPr>
          <w:p w14:paraId="259594E9">
            <w:pPr>
              <w:pStyle w:val="211"/>
              <w:spacing w:line="225" w:lineRule="exact"/>
              <w:ind w:left="1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Учителя-предметники</w:t>
            </w:r>
          </w:p>
        </w:tc>
        <w:tc>
          <w:tcPr>
            <w:tcW w:w="1844" w:type="dxa"/>
          </w:tcPr>
          <w:p w14:paraId="19FB3234">
            <w:pPr>
              <w:pStyle w:val="211"/>
              <w:rPr>
                <w:lang w:val="ru-RU"/>
              </w:rPr>
            </w:pPr>
            <w:r>
              <w:rPr>
                <w:lang w:val="ru-RU"/>
              </w:rPr>
              <w:t>Разработаны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планы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подготовки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учащихся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к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участию в муниципальном/ региональном/зак лючительном</w:t>
            </w:r>
          </w:p>
          <w:p w14:paraId="38630192">
            <w:pPr>
              <w:pStyle w:val="211"/>
              <w:rPr>
                <w:lang w:val="en-US"/>
              </w:rPr>
            </w:pPr>
            <w:r>
              <w:rPr>
                <w:lang w:val="en-US"/>
              </w:rPr>
              <w:t>этапе ВСОШ.</w:t>
            </w:r>
          </w:p>
        </w:tc>
      </w:tr>
      <w:tr w14:paraId="09AE6A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1863" w:type="dxa"/>
            <w:vMerge w:val="continue"/>
            <w:tcBorders>
              <w:top w:val="nil"/>
            </w:tcBorders>
          </w:tcPr>
          <w:p w14:paraId="362F1CF5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"/>
                <w:lang w:val="en-US"/>
              </w:rPr>
            </w:pPr>
          </w:p>
        </w:tc>
        <w:tc>
          <w:tcPr>
            <w:tcW w:w="3687" w:type="dxa"/>
            <w:vMerge w:val="continue"/>
            <w:tcBorders>
              <w:top w:val="nil"/>
            </w:tcBorders>
          </w:tcPr>
          <w:p w14:paraId="0E5696F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"/>
                <w:lang w:val="en-US"/>
              </w:rPr>
            </w:pPr>
          </w:p>
        </w:tc>
        <w:tc>
          <w:tcPr>
            <w:tcW w:w="3968" w:type="dxa"/>
          </w:tcPr>
          <w:p w14:paraId="26158F50">
            <w:pPr>
              <w:pStyle w:val="211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Привлечение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педагогических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работников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качестве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эксперта,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члена</w:t>
            </w:r>
          </w:p>
          <w:p w14:paraId="48A895BA">
            <w:pPr>
              <w:pStyle w:val="211"/>
              <w:spacing w:line="230" w:lineRule="atLeas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жюри на различныхэтапах проведения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олимпиады.</w:t>
            </w:r>
          </w:p>
        </w:tc>
        <w:tc>
          <w:tcPr>
            <w:tcW w:w="1703" w:type="dxa"/>
          </w:tcPr>
          <w:p w14:paraId="12AF465D">
            <w:pPr>
              <w:pStyle w:val="211"/>
              <w:ind w:left="143"/>
              <w:rPr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>Ежегодно</w:t>
            </w:r>
            <w:r>
              <w:rPr>
                <w:spacing w:val="-4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(ноябрь-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декабрь)</w:t>
            </w:r>
          </w:p>
        </w:tc>
        <w:tc>
          <w:tcPr>
            <w:tcW w:w="2128" w:type="dxa"/>
          </w:tcPr>
          <w:p w14:paraId="3FE36EEA">
            <w:pPr>
              <w:pStyle w:val="211"/>
              <w:spacing w:line="223" w:lineRule="exact"/>
              <w:ind w:left="1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Учителя</w:t>
            </w:r>
          </w:p>
        </w:tc>
        <w:tc>
          <w:tcPr>
            <w:tcW w:w="1844" w:type="dxa"/>
          </w:tcPr>
          <w:p w14:paraId="403B9115">
            <w:pPr>
              <w:pStyle w:val="211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работе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жюри</w:t>
            </w:r>
          </w:p>
          <w:p w14:paraId="797B7C65">
            <w:pPr>
              <w:pStyle w:val="211"/>
              <w:spacing w:line="230" w:lineRule="atLeast"/>
              <w:ind w:left="114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муниципального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этапа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ВСОШ.</w:t>
            </w:r>
          </w:p>
        </w:tc>
      </w:tr>
      <w:tr w14:paraId="18FA7B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1863" w:type="dxa"/>
            <w:vMerge w:val="restart"/>
          </w:tcPr>
          <w:p w14:paraId="563921FA">
            <w:pPr>
              <w:pStyle w:val="211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 Наличие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победителей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призеров этапов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Всероссийской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олимпиады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школьников</w:t>
            </w:r>
          </w:p>
        </w:tc>
        <w:tc>
          <w:tcPr>
            <w:tcW w:w="3687" w:type="dxa"/>
            <w:vMerge w:val="restart"/>
          </w:tcPr>
          <w:p w14:paraId="79ED4FED">
            <w:pPr>
              <w:pStyle w:val="211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Недостаток организации вовлечения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 в олимпиадное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движение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школьников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подготовки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участию обучающихся во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Всероссийской олимпиаде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школьников.</w:t>
            </w:r>
          </w:p>
        </w:tc>
        <w:tc>
          <w:tcPr>
            <w:tcW w:w="3968" w:type="dxa"/>
          </w:tcPr>
          <w:p w14:paraId="284FAD9F">
            <w:pPr>
              <w:pStyle w:val="211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Повышение мотивации и интереса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обучающихсяк участию в олимпиадном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движении.</w:t>
            </w:r>
          </w:p>
        </w:tc>
        <w:tc>
          <w:tcPr>
            <w:tcW w:w="1703" w:type="dxa"/>
          </w:tcPr>
          <w:p w14:paraId="6B882550">
            <w:pPr>
              <w:pStyle w:val="211"/>
              <w:ind w:left="37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Ежегодно</w:t>
            </w:r>
            <w:r>
              <w:rPr>
                <w:spacing w:val="-47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(сентябрь)</w:t>
            </w:r>
          </w:p>
        </w:tc>
        <w:tc>
          <w:tcPr>
            <w:tcW w:w="2128" w:type="dxa"/>
          </w:tcPr>
          <w:p w14:paraId="17D6C949">
            <w:pPr>
              <w:pStyle w:val="211"/>
              <w:tabs>
                <w:tab w:val="left" w:pos="1536"/>
              </w:tabs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Ибрагимова С.С. заместитель директора по УВР</w:t>
            </w:r>
          </w:p>
        </w:tc>
        <w:tc>
          <w:tcPr>
            <w:tcW w:w="1844" w:type="dxa"/>
          </w:tcPr>
          <w:p w14:paraId="3CA46FD2">
            <w:pPr>
              <w:pStyle w:val="211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Разработана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система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поощрения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 xml:space="preserve">обучающихся </w:t>
            </w:r>
            <w:r>
              <w:rPr>
                <w:sz w:val="24"/>
                <w:lang w:val="ru-RU"/>
              </w:rPr>
              <w:t>к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участию 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олимпиадном</w:t>
            </w:r>
          </w:p>
          <w:p w14:paraId="01876F65">
            <w:pPr>
              <w:pStyle w:val="211"/>
              <w:spacing w:line="217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движении.</w:t>
            </w:r>
          </w:p>
        </w:tc>
      </w:tr>
      <w:tr w14:paraId="14BCDC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8" w:hRule="atLeast"/>
        </w:trPr>
        <w:tc>
          <w:tcPr>
            <w:tcW w:w="1863" w:type="dxa"/>
            <w:vMerge w:val="continue"/>
            <w:tcBorders>
              <w:top w:val="nil"/>
            </w:tcBorders>
          </w:tcPr>
          <w:p w14:paraId="3187339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"/>
                <w:lang w:val="en-US"/>
              </w:rPr>
            </w:pPr>
          </w:p>
        </w:tc>
        <w:tc>
          <w:tcPr>
            <w:tcW w:w="3687" w:type="dxa"/>
            <w:vMerge w:val="continue"/>
            <w:tcBorders>
              <w:top w:val="nil"/>
            </w:tcBorders>
          </w:tcPr>
          <w:p w14:paraId="7A403C5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"/>
                <w:lang w:val="en-US"/>
              </w:rPr>
            </w:pPr>
          </w:p>
        </w:tc>
        <w:tc>
          <w:tcPr>
            <w:tcW w:w="3968" w:type="dxa"/>
          </w:tcPr>
          <w:p w14:paraId="09C62E55">
            <w:pPr>
              <w:pStyle w:val="211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Обеспечение мотивации и интереса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обучающихсяк участию в школьном туре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ВСОШ.</w:t>
            </w:r>
          </w:p>
        </w:tc>
        <w:tc>
          <w:tcPr>
            <w:tcW w:w="1703" w:type="dxa"/>
          </w:tcPr>
          <w:p w14:paraId="52740DFD">
            <w:pPr>
              <w:pStyle w:val="211"/>
              <w:spacing w:line="237" w:lineRule="auto"/>
              <w:ind w:left="371" w:firstLine="1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Ежегодно</w:t>
            </w:r>
            <w:r>
              <w:rPr>
                <w:spacing w:val="-47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(сентябрь)</w:t>
            </w:r>
          </w:p>
        </w:tc>
        <w:tc>
          <w:tcPr>
            <w:tcW w:w="2128" w:type="dxa"/>
          </w:tcPr>
          <w:p w14:paraId="2109533C">
            <w:pPr>
              <w:pStyle w:val="211"/>
              <w:spacing w:line="224" w:lineRule="exact"/>
              <w:ind w:left="1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Учителя-предметники</w:t>
            </w:r>
          </w:p>
        </w:tc>
        <w:tc>
          <w:tcPr>
            <w:tcW w:w="1844" w:type="dxa"/>
          </w:tcPr>
          <w:p w14:paraId="2FA720B1">
            <w:pPr>
              <w:pStyle w:val="211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Проведены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беседы 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возможност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 участия 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школьном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этапе</w:t>
            </w:r>
          </w:p>
          <w:p w14:paraId="3B7675B9">
            <w:pPr>
              <w:pStyle w:val="211"/>
              <w:spacing w:line="215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ВСОШ.</w:t>
            </w:r>
          </w:p>
        </w:tc>
      </w:tr>
      <w:tr w14:paraId="2993D3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1863" w:type="dxa"/>
            <w:vMerge w:val="continue"/>
            <w:tcBorders>
              <w:top w:val="nil"/>
            </w:tcBorders>
          </w:tcPr>
          <w:p w14:paraId="3D239A31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"/>
                <w:lang w:val="en-US"/>
              </w:rPr>
            </w:pPr>
          </w:p>
        </w:tc>
        <w:tc>
          <w:tcPr>
            <w:tcW w:w="3687" w:type="dxa"/>
            <w:vMerge w:val="continue"/>
            <w:tcBorders>
              <w:top w:val="nil"/>
            </w:tcBorders>
          </w:tcPr>
          <w:p w14:paraId="78D8157A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"/>
                <w:lang w:val="en-US"/>
              </w:rPr>
            </w:pPr>
          </w:p>
        </w:tc>
        <w:tc>
          <w:tcPr>
            <w:tcW w:w="3968" w:type="dxa"/>
          </w:tcPr>
          <w:p w14:paraId="108F8542">
            <w:pPr>
              <w:pStyle w:val="211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Анализ результатов школьного этапа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ВСОШ,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прогнозирование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результатов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муниципального</w:t>
            </w:r>
          </w:p>
          <w:p w14:paraId="5A41F456">
            <w:pPr>
              <w:pStyle w:val="211"/>
              <w:spacing w:line="229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/регионального/</w:t>
            </w:r>
            <w:r>
              <w:rPr>
                <w:spacing w:val="-10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заключительного</w:t>
            </w:r>
            <w:r>
              <w:rPr>
                <w:spacing w:val="-9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этапа.</w:t>
            </w:r>
          </w:p>
        </w:tc>
        <w:tc>
          <w:tcPr>
            <w:tcW w:w="1703" w:type="dxa"/>
          </w:tcPr>
          <w:p w14:paraId="6C8C9152">
            <w:pPr>
              <w:pStyle w:val="211"/>
              <w:spacing w:line="237" w:lineRule="auto"/>
              <w:ind w:left="451" w:hanging="44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 xml:space="preserve">По </w:t>
            </w:r>
            <w:r>
              <w:rPr>
                <w:spacing w:val="-1"/>
                <w:sz w:val="24"/>
                <w:lang w:val="en-US"/>
              </w:rPr>
              <w:t>плану</w:t>
            </w:r>
            <w:r>
              <w:rPr>
                <w:spacing w:val="-4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ВСОКО</w:t>
            </w:r>
          </w:p>
        </w:tc>
        <w:tc>
          <w:tcPr>
            <w:tcW w:w="2128" w:type="dxa"/>
          </w:tcPr>
          <w:p w14:paraId="1E76067B">
            <w:pPr>
              <w:pStyle w:val="211"/>
              <w:tabs>
                <w:tab w:val="left" w:pos="1536"/>
              </w:tabs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Ибрагимова С.С.  заместитель директора по УВР</w:t>
            </w:r>
          </w:p>
        </w:tc>
        <w:tc>
          <w:tcPr>
            <w:tcW w:w="1844" w:type="dxa"/>
          </w:tcPr>
          <w:p w14:paraId="36144E5C">
            <w:pPr>
              <w:pStyle w:val="211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Составлена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аналитическая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справка по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результатам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анализа</w:t>
            </w:r>
          </w:p>
          <w:p w14:paraId="68A7A45F">
            <w:pPr>
              <w:pStyle w:val="211"/>
              <w:spacing w:line="21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школьного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этапа  ВСОШ с</w:t>
            </w:r>
          </w:p>
          <w:p w14:paraId="5D3DB72E">
            <w:pPr>
              <w:pStyle w:val="211"/>
              <w:spacing w:line="21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прогнозом участия в муниципальном</w:t>
            </w:r>
          </w:p>
          <w:p w14:paraId="42CE9DA5">
            <w:pPr>
              <w:pStyle w:val="211"/>
              <w:spacing w:line="217" w:lineRule="exact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/региональном этапах.</w:t>
            </w:r>
          </w:p>
        </w:tc>
      </w:tr>
      <w:tr w14:paraId="1543F2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1863" w:type="dxa"/>
          </w:tcPr>
          <w:p w14:paraId="25BB8EB3">
            <w:pPr>
              <w:pStyle w:val="211"/>
              <w:rPr>
                <w:sz w:val="18"/>
                <w:lang w:val="en-US"/>
              </w:rPr>
            </w:pPr>
          </w:p>
        </w:tc>
        <w:tc>
          <w:tcPr>
            <w:tcW w:w="3687" w:type="dxa"/>
          </w:tcPr>
          <w:p w14:paraId="2C12A4E8">
            <w:pPr>
              <w:pStyle w:val="211"/>
              <w:rPr>
                <w:sz w:val="18"/>
                <w:lang w:val="en-US"/>
              </w:rPr>
            </w:pPr>
          </w:p>
        </w:tc>
        <w:tc>
          <w:tcPr>
            <w:tcW w:w="3968" w:type="dxa"/>
          </w:tcPr>
          <w:p w14:paraId="7A157A96">
            <w:pPr>
              <w:pStyle w:val="211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Создание системы мер морального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материального стимулирования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педагогическихработников,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обеспечивающих участие обучающихся в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олимпиадном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движении</w:t>
            </w:r>
          </w:p>
        </w:tc>
        <w:tc>
          <w:tcPr>
            <w:tcW w:w="1703" w:type="dxa"/>
          </w:tcPr>
          <w:p w14:paraId="48AFCB48">
            <w:pPr>
              <w:pStyle w:val="211"/>
              <w:spacing w:line="223" w:lineRule="exact"/>
              <w:ind w:left="39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Постоянно</w:t>
            </w:r>
          </w:p>
        </w:tc>
        <w:tc>
          <w:tcPr>
            <w:tcW w:w="2128" w:type="dxa"/>
          </w:tcPr>
          <w:p w14:paraId="4E9311E3">
            <w:pPr>
              <w:pStyle w:val="211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Вафин И.И.</w:t>
            </w:r>
          </w:p>
          <w:p w14:paraId="799C45AA">
            <w:pPr>
              <w:pStyle w:val="211"/>
              <w:ind w:left="11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директор</w:t>
            </w:r>
          </w:p>
        </w:tc>
        <w:tc>
          <w:tcPr>
            <w:tcW w:w="1844" w:type="dxa"/>
          </w:tcPr>
          <w:p w14:paraId="7A1E8FB6">
            <w:pPr>
              <w:pStyle w:val="211"/>
              <w:ind w:left="1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Разработана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система мер мер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морального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материального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стимулирования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педагогических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работников,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обеспечивающих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участие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 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олимпиадном</w:t>
            </w:r>
          </w:p>
          <w:p w14:paraId="067513B8">
            <w:pPr>
              <w:pStyle w:val="211"/>
              <w:spacing w:line="217" w:lineRule="exact"/>
              <w:ind w:left="11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движении.</w:t>
            </w:r>
          </w:p>
        </w:tc>
      </w:tr>
    </w:tbl>
    <w:p w14:paraId="159C23B2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pgSz w:w="16840" w:h="11910" w:orient="landscape"/>
          <w:pgMar w:top="1100" w:right="120" w:bottom="1120" w:left="860" w:header="0" w:footer="922" w:gutter="0"/>
          <w:cols w:space="720" w:num="1"/>
        </w:sectPr>
      </w:pPr>
    </w:p>
    <w:tbl>
      <w:tblPr>
        <w:tblStyle w:val="213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8"/>
        <w:gridCol w:w="3687"/>
        <w:gridCol w:w="3968"/>
        <w:gridCol w:w="1703"/>
        <w:gridCol w:w="2128"/>
        <w:gridCol w:w="1844"/>
      </w:tblGrid>
      <w:tr w14:paraId="5FBA7A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9" w:hRule="atLeast"/>
        </w:trPr>
        <w:tc>
          <w:tcPr>
            <w:tcW w:w="2268" w:type="dxa"/>
          </w:tcPr>
          <w:p w14:paraId="67D0EF4D">
            <w:pPr>
              <w:pStyle w:val="211"/>
              <w:rPr>
                <w:lang w:val="ru-RU"/>
              </w:rPr>
            </w:pPr>
            <w:r>
              <w:rPr>
                <w:lang w:val="ru-RU"/>
              </w:rPr>
              <w:t>5. Сетевая форма реализации общеобразовательных программ (наличие договора (-ов) о сетевой форме реализации общеобразовательных программ; наличие общеобразовательных программ, реализуемых в сетевой форме)</w:t>
            </w:r>
          </w:p>
        </w:tc>
        <w:tc>
          <w:tcPr>
            <w:tcW w:w="3687" w:type="dxa"/>
          </w:tcPr>
          <w:p w14:paraId="02F20C7C">
            <w:pPr>
              <w:pStyle w:val="211"/>
              <w:rPr>
                <w:lang w:val="ru-RU"/>
              </w:rPr>
            </w:pPr>
            <w:r>
              <w:rPr>
                <w:lang w:val="ru-RU"/>
              </w:rPr>
              <w:t>Не обеспечивается сетевая форма реализации образовательных программ.</w:t>
            </w:r>
          </w:p>
        </w:tc>
        <w:tc>
          <w:tcPr>
            <w:tcW w:w="3968" w:type="dxa"/>
          </w:tcPr>
          <w:p w14:paraId="4D37382C">
            <w:pPr>
              <w:pStyle w:val="211"/>
              <w:rPr>
                <w:lang w:val="ru-RU"/>
              </w:rPr>
            </w:pPr>
            <w:r>
              <w:rPr>
                <w:lang w:val="ru-RU"/>
              </w:rPr>
              <w:t>Обеспечение определения потребностей, направлений и ожидаемых результатов взаимодействия с социальными партнерами образовательной организации.</w:t>
            </w:r>
          </w:p>
        </w:tc>
        <w:tc>
          <w:tcPr>
            <w:tcW w:w="1703" w:type="dxa"/>
          </w:tcPr>
          <w:p w14:paraId="269B9D1F">
            <w:pPr>
              <w:pStyle w:val="211"/>
              <w:rPr>
                <w:lang w:val="en-US"/>
              </w:rPr>
            </w:pPr>
            <w:r>
              <w:rPr>
                <w:lang w:val="en-US"/>
              </w:rPr>
              <w:t>Ежегодно (апрель-июль)</w:t>
            </w:r>
          </w:p>
        </w:tc>
        <w:tc>
          <w:tcPr>
            <w:tcW w:w="2128" w:type="dxa"/>
          </w:tcPr>
          <w:p w14:paraId="435EEB22">
            <w:pPr>
              <w:pStyle w:val="211"/>
              <w:rPr>
                <w:lang w:val="ru-RU"/>
              </w:rPr>
            </w:pPr>
            <w:r>
              <w:rPr>
                <w:lang w:val="ru-RU"/>
              </w:rPr>
              <w:t>Ибрагимова С.С. заместитель директора по УВР</w:t>
            </w:r>
          </w:p>
        </w:tc>
        <w:tc>
          <w:tcPr>
            <w:tcW w:w="1844" w:type="dxa"/>
          </w:tcPr>
          <w:p w14:paraId="78FFF4E5">
            <w:pPr>
              <w:pStyle w:val="211"/>
              <w:rPr>
                <w:lang w:val="ru-RU"/>
              </w:rPr>
            </w:pPr>
            <w:r>
              <w:rPr>
                <w:lang w:val="ru-RU"/>
              </w:rPr>
              <w:t>Определены основные направления взаимодействия с социальными партнерами на текущий учебный год.</w:t>
            </w:r>
          </w:p>
        </w:tc>
      </w:tr>
      <w:tr w14:paraId="78F3D4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2268" w:type="dxa"/>
            <w:vMerge w:val="restart"/>
          </w:tcPr>
          <w:p w14:paraId="606C71D7">
            <w:pPr>
              <w:pStyle w:val="211"/>
              <w:rPr>
                <w:lang w:val="ru-RU"/>
              </w:rPr>
            </w:pPr>
            <w:r>
              <w:rPr>
                <w:lang w:val="ru-RU"/>
              </w:rPr>
              <w:t>8.Разработанность локальных актов (далее ‒ ЛА) в части организации образования обучающихся с ОВЗ, с инвалидность ю</w:t>
            </w:r>
          </w:p>
        </w:tc>
        <w:tc>
          <w:tcPr>
            <w:tcW w:w="3687" w:type="dxa"/>
            <w:vMerge w:val="restart"/>
          </w:tcPr>
          <w:p w14:paraId="2BBD4E97">
            <w:pPr>
              <w:pStyle w:val="211"/>
              <w:rPr>
                <w:lang w:val="ru-RU"/>
              </w:rPr>
            </w:pPr>
            <w:r>
              <w:rPr>
                <w:lang w:val="ru-RU"/>
              </w:rPr>
              <w:t>Разработанные ЛА по вопросам организацииобразования обучающихся с ОВЗ, с инвалидностью не охватывают все вопросы организации образования обучающихся с ОВЗ, с инвалидностью.</w:t>
            </w:r>
          </w:p>
        </w:tc>
        <w:tc>
          <w:tcPr>
            <w:tcW w:w="3968" w:type="dxa"/>
          </w:tcPr>
          <w:p w14:paraId="658BEB6E">
            <w:pPr>
              <w:pStyle w:val="211"/>
              <w:rPr>
                <w:lang w:val="ru-RU"/>
              </w:rPr>
            </w:pPr>
            <w:r>
              <w:rPr>
                <w:lang w:val="ru-RU"/>
              </w:rPr>
              <w:t>Осуществление корректировки имеющихся ЛА и(или) разработка ЛА с целью обеспечения организации образования обучающихся с ОВЗ, с инвалидностью.</w:t>
            </w:r>
          </w:p>
        </w:tc>
        <w:tc>
          <w:tcPr>
            <w:tcW w:w="1703" w:type="dxa"/>
          </w:tcPr>
          <w:p w14:paraId="0949EC8C">
            <w:pPr>
              <w:pStyle w:val="211"/>
              <w:rPr>
                <w:lang w:val="en-US"/>
              </w:rPr>
            </w:pPr>
            <w:r>
              <w:rPr>
                <w:lang w:val="en-US"/>
              </w:rPr>
              <w:t>Ежегодно (июнь-август)</w:t>
            </w:r>
          </w:p>
        </w:tc>
        <w:tc>
          <w:tcPr>
            <w:tcW w:w="2128" w:type="dxa"/>
          </w:tcPr>
          <w:p w14:paraId="13F4EBB4">
            <w:pPr>
              <w:pStyle w:val="211"/>
              <w:rPr>
                <w:lang w:val="ru-RU"/>
              </w:rPr>
            </w:pPr>
            <w:r>
              <w:rPr>
                <w:lang w:val="ru-RU"/>
              </w:rPr>
              <w:t>Вафин И.И.</w:t>
            </w:r>
          </w:p>
          <w:p w14:paraId="72A39A1F">
            <w:pPr>
              <w:pStyle w:val="211"/>
              <w:rPr>
                <w:lang w:val="en-US"/>
              </w:rPr>
            </w:pPr>
            <w:r>
              <w:rPr>
                <w:lang w:val="en-US"/>
              </w:rPr>
              <w:t>директор</w:t>
            </w:r>
          </w:p>
        </w:tc>
        <w:tc>
          <w:tcPr>
            <w:tcW w:w="1844" w:type="dxa"/>
          </w:tcPr>
          <w:p w14:paraId="3D283ADF">
            <w:pPr>
              <w:pStyle w:val="211"/>
              <w:rPr>
                <w:lang w:val="ru-RU"/>
              </w:rPr>
            </w:pPr>
            <w:r>
              <w:rPr>
                <w:lang w:val="ru-RU"/>
              </w:rPr>
              <w:t>Разработаны (скорректированы</w:t>
            </w:r>
          </w:p>
          <w:p w14:paraId="6802CD5A">
            <w:pPr>
              <w:pStyle w:val="211"/>
              <w:rPr>
                <w:lang w:val="ru-RU"/>
              </w:rPr>
            </w:pPr>
            <w:r>
              <w:rPr>
                <w:lang w:val="ru-RU"/>
              </w:rPr>
              <w:t>) локальные акты, регламентирующи е работу школы с обучающимися ОВЗ.</w:t>
            </w:r>
          </w:p>
        </w:tc>
      </w:tr>
      <w:tr w14:paraId="66F97D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2268" w:type="dxa"/>
            <w:vMerge w:val="continue"/>
            <w:tcBorders>
              <w:top w:val="nil"/>
            </w:tcBorders>
          </w:tcPr>
          <w:p w14:paraId="377C78DE">
            <w:pPr>
              <w:pStyle w:val="211"/>
              <w:rPr>
                <w:lang w:val="ru-RU"/>
              </w:rPr>
            </w:pPr>
          </w:p>
        </w:tc>
        <w:tc>
          <w:tcPr>
            <w:tcW w:w="3687" w:type="dxa"/>
            <w:vMerge w:val="continue"/>
            <w:tcBorders>
              <w:top w:val="nil"/>
            </w:tcBorders>
          </w:tcPr>
          <w:p w14:paraId="34F494A5">
            <w:pPr>
              <w:pStyle w:val="211"/>
              <w:rPr>
                <w:lang w:val="ru-RU"/>
              </w:rPr>
            </w:pPr>
          </w:p>
        </w:tc>
        <w:tc>
          <w:tcPr>
            <w:tcW w:w="3968" w:type="dxa"/>
          </w:tcPr>
          <w:p w14:paraId="528F7F94">
            <w:pPr>
              <w:pStyle w:val="211"/>
              <w:rPr>
                <w:lang w:val="ru-RU"/>
              </w:rPr>
            </w:pPr>
            <w:r>
              <w:rPr>
                <w:lang w:val="ru-RU"/>
              </w:rPr>
              <w:t>Организация административного контроля за соблюдением требований локальных актов в части организации образования обучающихся с ОВЗ, с</w:t>
            </w:r>
          </w:p>
          <w:p w14:paraId="05353D53">
            <w:pPr>
              <w:pStyle w:val="211"/>
              <w:rPr>
                <w:lang w:val="en-US"/>
              </w:rPr>
            </w:pPr>
            <w:r>
              <w:rPr>
                <w:lang w:val="en-US"/>
              </w:rPr>
              <w:t>инвалидностью.</w:t>
            </w:r>
          </w:p>
        </w:tc>
        <w:tc>
          <w:tcPr>
            <w:tcW w:w="1703" w:type="dxa"/>
          </w:tcPr>
          <w:p w14:paraId="3FEAAE80">
            <w:pPr>
              <w:pStyle w:val="211"/>
              <w:rPr>
                <w:lang w:val="en-US"/>
              </w:rPr>
            </w:pPr>
            <w:r>
              <w:rPr>
                <w:lang w:val="en-US"/>
              </w:rPr>
              <w:t>По плану ВСОКО</w:t>
            </w:r>
          </w:p>
        </w:tc>
        <w:tc>
          <w:tcPr>
            <w:tcW w:w="2128" w:type="dxa"/>
          </w:tcPr>
          <w:p w14:paraId="03FC6FB3">
            <w:pPr>
              <w:pStyle w:val="211"/>
              <w:rPr>
                <w:lang w:val="ru-RU"/>
              </w:rPr>
            </w:pPr>
            <w:r>
              <w:rPr>
                <w:lang w:val="ru-RU"/>
              </w:rPr>
              <w:t>Ибрагимова С.С. заместитель директора по УВР</w:t>
            </w:r>
          </w:p>
        </w:tc>
        <w:tc>
          <w:tcPr>
            <w:tcW w:w="1844" w:type="dxa"/>
          </w:tcPr>
          <w:p w14:paraId="1F1FC974">
            <w:pPr>
              <w:pStyle w:val="211"/>
              <w:rPr>
                <w:lang w:val="en-US"/>
              </w:rPr>
            </w:pPr>
            <w:r>
              <w:rPr>
                <w:lang w:val="en-US"/>
              </w:rPr>
              <w:t>Составлены аналитические иотчетные документы.</w:t>
            </w:r>
          </w:p>
        </w:tc>
      </w:tr>
    </w:tbl>
    <w:p w14:paraId="2B31EE3C">
      <w:pPr>
        <w:pStyle w:val="211"/>
      </w:pPr>
    </w:p>
    <w:p w14:paraId="266103CF">
      <w:pPr>
        <w:pStyle w:val="211"/>
      </w:pPr>
    </w:p>
    <w:p w14:paraId="2B7FE2D5">
      <w:pPr>
        <w:pStyle w:val="211"/>
      </w:pPr>
    </w:p>
    <w:p w14:paraId="2D8A3417">
      <w:pPr>
        <w:pStyle w:val="211"/>
      </w:pPr>
    </w:p>
    <w:p w14:paraId="57B6A03B">
      <w:pPr>
        <w:widowControl w:val="0"/>
        <w:autoSpaceDE w:val="0"/>
        <w:autoSpaceDN w:val="0"/>
        <w:spacing w:after="0" w:line="217" w:lineRule="exact"/>
        <w:rPr>
          <w:rFonts w:ascii="Times New Roman" w:hAnsi="Times New Roman" w:eastAsia="Times New Roman" w:cs="Times New Roman"/>
          <w:sz w:val="20"/>
        </w:rPr>
        <w:sectPr>
          <w:pgSz w:w="16840" w:h="11910" w:orient="landscape"/>
          <w:pgMar w:top="1100" w:right="120" w:bottom="1120" w:left="860" w:header="0" w:footer="922" w:gutter="0"/>
          <w:cols w:space="720" w:num="1"/>
        </w:sectPr>
      </w:pPr>
    </w:p>
    <w:tbl>
      <w:tblPr>
        <w:tblStyle w:val="213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8"/>
        <w:gridCol w:w="3687"/>
        <w:gridCol w:w="3968"/>
        <w:gridCol w:w="1703"/>
        <w:gridCol w:w="2128"/>
        <w:gridCol w:w="1835"/>
      </w:tblGrid>
      <w:tr w14:paraId="3E84A2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5589" w:type="dxa"/>
            <w:gridSpan w:val="6"/>
          </w:tcPr>
          <w:p w14:paraId="2E57CA6A">
            <w:pPr>
              <w:widowControl w:val="0"/>
              <w:autoSpaceDE w:val="0"/>
              <w:autoSpaceDN w:val="0"/>
              <w:spacing w:after="0" w:line="211" w:lineRule="exact"/>
              <w:ind w:left="5615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Магистральное</w:t>
            </w:r>
            <w:r>
              <w:rPr>
                <w:rFonts w:ascii="Times New Roman" w:hAnsi="Times New Roman" w:eastAsia="Times New Roman" w:cs="Times New Roman"/>
                <w:b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направление</w:t>
            </w:r>
            <w:r>
              <w:rPr>
                <w:rFonts w:ascii="Times New Roman" w:hAnsi="Times New Roman" w:eastAsia="Times New Roman" w:cs="Times New Roman"/>
                <w:b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«Здоровье»</w:t>
            </w:r>
          </w:p>
        </w:tc>
      </w:tr>
      <w:tr w14:paraId="5ED0B1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2268" w:type="dxa"/>
            <w:vMerge w:val="restart"/>
          </w:tcPr>
          <w:p w14:paraId="0AF63287">
            <w:pPr>
              <w:widowControl w:val="0"/>
              <w:autoSpaceDE w:val="0"/>
              <w:autoSpaceDN w:val="0"/>
              <w:spacing w:after="0" w:line="223" w:lineRule="exact"/>
              <w:ind w:left="11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1.</w:t>
            </w:r>
          </w:p>
          <w:p w14:paraId="0317B052">
            <w:pPr>
              <w:widowControl w:val="0"/>
              <w:autoSpaceDE w:val="0"/>
              <w:autoSpaceDN w:val="0"/>
              <w:spacing w:after="0" w:line="240" w:lineRule="auto"/>
              <w:ind w:left="11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>Диверсификация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деятельности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школьных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спортивных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клубов (далее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ШСК)</w:t>
            </w:r>
          </w:p>
        </w:tc>
        <w:tc>
          <w:tcPr>
            <w:tcW w:w="3687" w:type="dxa"/>
            <w:vMerge w:val="restart"/>
          </w:tcPr>
          <w:p w14:paraId="028EC614">
            <w:pPr>
              <w:widowControl w:val="0"/>
              <w:autoSpaceDE w:val="0"/>
              <w:autoSpaceDN w:val="0"/>
              <w:spacing w:after="0" w:line="240" w:lineRule="auto"/>
              <w:ind w:left="11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Недостаточная работа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формированию мотивации у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обучающихся и их родителей к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посещению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школьных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спортивных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клубов.</w:t>
            </w:r>
          </w:p>
        </w:tc>
        <w:tc>
          <w:tcPr>
            <w:tcW w:w="3968" w:type="dxa"/>
          </w:tcPr>
          <w:p w14:paraId="2EB065A6">
            <w:pPr>
              <w:widowControl w:val="0"/>
              <w:autoSpaceDE w:val="0"/>
              <w:autoSpaceDN w:val="0"/>
              <w:spacing w:after="0" w:line="240" w:lineRule="auto"/>
              <w:ind w:left="11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Организация деятельности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проведению мероприятий,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стимулирующих спортивные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достижения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обучающихся,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интерес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физкультурно-спортивной</w:t>
            </w:r>
          </w:p>
          <w:p w14:paraId="105D89E9">
            <w:pPr>
              <w:widowControl w:val="0"/>
              <w:autoSpaceDE w:val="0"/>
              <w:autoSpaceDN w:val="0"/>
              <w:spacing w:after="0" w:line="217" w:lineRule="exact"/>
              <w:ind w:left="114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деятельности.</w:t>
            </w:r>
          </w:p>
        </w:tc>
        <w:tc>
          <w:tcPr>
            <w:tcW w:w="1703" w:type="dxa"/>
            <w:vMerge w:val="restart"/>
          </w:tcPr>
          <w:p w14:paraId="7EABDAB8">
            <w:pPr>
              <w:widowControl w:val="0"/>
              <w:autoSpaceDE w:val="0"/>
              <w:autoSpaceDN w:val="0"/>
              <w:spacing w:after="0" w:line="240" w:lineRule="auto"/>
              <w:ind w:left="195" w:firstLine="159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Постоянно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en-US"/>
              </w:rPr>
              <w:t>(по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en-US"/>
              </w:rPr>
              <w:t>отдельному</w:t>
            </w:r>
          </w:p>
          <w:p w14:paraId="56E86162">
            <w:pPr>
              <w:widowControl w:val="0"/>
              <w:autoSpaceDE w:val="0"/>
              <w:autoSpaceDN w:val="0"/>
              <w:spacing w:after="0" w:line="240" w:lineRule="auto"/>
              <w:ind w:left="419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графику)</w:t>
            </w:r>
          </w:p>
        </w:tc>
        <w:tc>
          <w:tcPr>
            <w:tcW w:w="2128" w:type="dxa"/>
          </w:tcPr>
          <w:p w14:paraId="07A807A1">
            <w:pPr>
              <w:widowControl w:val="0"/>
              <w:autoSpaceDE w:val="0"/>
              <w:autoSpaceDN w:val="0"/>
              <w:spacing w:after="0" w:line="240" w:lineRule="auto"/>
              <w:ind w:left="115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Учитель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физической</w:t>
            </w:r>
            <w:r>
              <w:rPr>
                <w:rFonts w:ascii="Times New Roman" w:hAnsi="Times New Roman" w:eastAsia="Times New Roman" w:cs="Times New Roman"/>
                <w:spacing w:val="-4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культуры</w:t>
            </w:r>
          </w:p>
        </w:tc>
        <w:tc>
          <w:tcPr>
            <w:tcW w:w="1835" w:type="dxa"/>
          </w:tcPr>
          <w:p w14:paraId="1DE607D2">
            <w:pPr>
              <w:widowControl w:val="0"/>
              <w:autoSpaceDE w:val="0"/>
              <w:autoSpaceDN w:val="0"/>
              <w:spacing w:after="0" w:line="240" w:lineRule="auto"/>
              <w:ind w:left="11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Организованы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мероприятия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физкультурно-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спортивной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w w:val="95"/>
                <w:sz w:val="24"/>
                <w:szCs w:val="24"/>
                <w:lang w:val="ru-RU"/>
              </w:rPr>
              <w:t>направленности</w:t>
            </w:r>
          </w:p>
        </w:tc>
      </w:tr>
      <w:tr w14:paraId="386499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1" w:hRule="atLeast"/>
        </w:trPr>
        <w:tc>
          <w:tcPr>
            <w:tcW w:w="2268" w:type="dxa"/>
            <w:vMerge w:val="continue"/>
            <w:tcBorders>
              <w:top w:val="nil"/>
            </w:tcBorders>
          </w:tcPr>
          <w:p w14:paraId="1F4DA2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vMerge w:val="continue"/>
            <w:tcBorders>
              <w:top w:val="nil"/>
            </w:tcBorders>
          </w:tcPr>
          <w:p w14:paraId="4BB61D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8" w:type="dxa"/>
          </w:tcPr>
          <w:p w14:paraId="735E5016">
            <w:pPr>
              <w:widowControl w:val="0"/>
              <w:autoSpaceDE w:val="0"/>
              <w:autoSpaceDN w:val="0"/>
              <w:spacing w:after="0" w:line="240" w:lineRule="auto"/>
              <w:ind w:left="11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Проведение разъяснительной работы с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родителями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(законными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представителями)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 обучающимися по привлечению к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посещению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занятий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физической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культурой и спортом, в том числе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посещению спортивных секций,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школьногоспортивного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клуба.</w:t>
            </w:r>
          </w:p>
        </w:tc>
        <w:tc>
          <w:tcPr>
            <w:tcW w:w="1703" w:type="dxa"/>
            <w:vMerge w:val="continue"/>
            <w:tcBorders>
              <w:top w:val="nil"/>
            </w:tcBorders>
          </w:tcPr>
          <w:p w14:paraId="1371FD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8" w:type="dxa"/>
          </w:tcPr>
          <w:p w14:paraId="3CB2D66A">
            <w:pPr>
              <w:widowControl w:val="0"/>
              <w:autoSpaceDE w:val="0"/>
              <w:autoSpaceDN w:val="0"/>
              <w:spacing w:after="0" w:line="240" w:lineRule="auto"/>
              <w:ind w:left="115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n-US"/>
              </w:rPr>
              <w:t>руководители</w:t>
            </w:r>
          </w:p>
        </w:tc>
        <w:tc>
          <w:tcPr>
            <w:tcW w:w="1835" w:type="dxa"/>
          </w:tcPr>
          <w:p w14:paraId="2EF6E455">
            <w:pPr>
              <w:widowControl w:val="0"/>
              <w:autoSpaceDE w:val="0"/>
              <w:autoSpaceDN w:val="0"/>
              <w:spacing w:after="0" w:line="240" w:lineRule="auto"/>
              <w:ind w:left="11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Проведены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родительские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собрания,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индивидуальные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w w:val="95"/>
                <w:sz w:val="24"/>
                <w:szCs w:val="24"/>
                <w:lang w:val="ru-RU"/>
              </w:rPr>
              <w:t>и групповые</w:t>
            </w:r>
            <w:r>
              <w:rPr>
                <w:rFonts w:ascii="Times New Roman" w:hAnsi="Times New Roman" w:eastAsia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консультации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для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родителей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(законных</w:t>
            </w:r>
          </w:p>
          <w:p w14:paraId="6C37F388">
            <w:pPr>
              <w:widowControl w:val="0"/>
              <w:autoSpaceDE w:val="0"/>
              <w:autoSpaceDN w:val="0"/>
              <w:spacing w:after="0" w:line="217" w:lineRule="exact"/>
              <w:ind w:left="114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представителей).</w:t>
            </w:r>
          </w:p>
        </w:tc>
      </w:tr>
      <w:tr w14:paraId="2414B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5" w:hRule="atLeast"/>
        </w:trPr>
        <w:tc>
          <w:tcPr>
            <w:tcW w:w="2268" w:type="dxa"/>
            <w:vMerge w:val="restart"/>
          </w:tcPr>
          <w:p w14:paraId="49D0CA42">
            <w:pPr>
              <w:widowControl w:val="0"/>
              <w:autoSpaceDE w:val="0"/>
              <w:autoSpaceDN w:val="0"/>
              <w:spacing w:after="0" w:line="240" w:lineRule="auto"/>
              <w:ind w:left="11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2. Участие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обучающихся 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массовых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физкультурно-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спортивных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мероприятиях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(в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томчисле во</w:t>
            </w:r>
          </w:p>
          <w:p w14:paraId="3222A42C">
            <w:pPr>
              <w:widowControl w:val="0"/>
              <w:autoSpaceDE w:val="0"/>
              <w:autoSpaceDN w:val="0"/>
              <w:spacing w:after="0" w:line="228" w:lineRule="exact"/>
              <w:ind w:left="11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>Всероссийских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спортивных</w:t>
            </w:r>
            <w:r>
              <w:rPr>
                <w:rFonts w:ascii="Times New Roman" w:hAnsi="Times New Roman" w:eastAsia="Times New Roman" w:cs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соревнованиях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школьников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Президентские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состязания 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Всероссийских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спортивных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играх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школьников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Президентские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спортивные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игры)</w:t>
            </w:r>
          </w:p>
        </w:tc>
        <w:tc>
          <w:tcPr>
            <w:tcW w:w="3687" w:type="dxa"/>
            <w:vMerge w:val="restart"/>
          </w:tcPr>
          <w:p w14:paraId="21549ECA">
            <w:pPr>
              <w:widowControl w:val="0"/>
              <w:autoSpaceDE w:val="0"/>
              <w:autoSpaceDN w:val="0"/>
              <w:spacing w:after="0" w:line="240" w:lineRule="auto"/>
              <w:ind w:left="117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Недостаточная работа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привлечению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участию в массовых физкультурно-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спортивных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мероприятиях.</w:t>
            </w:r>
          </w:p>
        </w:tc>
        <w:tc>
          <w:tcPr>
            <w:tcW w:w="3968" w:type="dxa"/>
            <w:tcBorders>
              <w:bottom w:val="single" w:color="auto" w:sz="4" w:space="0"/>
            </w:tcBorders>
          </w:tcPr>
          <w:p w14:paraId="680F02D3">
            <w:pPr>
              <w:widowControl w:val="0"/>
              <w:autoSpaceDE w:val="0"/>
              <w:autoSpaceDN w:val="0"/>
              <w:spacing w:after="0" w:line="240" w:lineRule="auto"/>
              <w:ind w:left="11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Проведение мониторинга участия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обучающихся вмассовых физкультурно-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спортивных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мероприятиях.</w:t>
            </w:r>
          </w:p>
        </w:tc>
        <w:tc>
          <w:tcPr>
            <w:tcW w:w="1703" w:type="dxa"/>
            <w:tcBorders>
              <w:bottom w:val="single" w:color="auto" w:sz="4" w:space="0"/>
            </w:tcBorders>
          </w:tcPr>
          <w:p w14:paraId="0EB19101">
            <w:pPr>
              <w:widowControl w:val="0"/>
              <w:autoSpaceDE w:val="0"/>
              <w:autoSpaceDN w:val="0"/>
              <w:spacing w:after="0" w:line="240" w:lineRule="auto"/>
              <w:ind w:left="200" w:firstLine="190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Ежегодно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n-US"/>
              </w:rPr>
              <w:t>(март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n-US"/>
              </w:rPr>
              <w:t>апрель)</w:t>
            </w:r>
          </w:p>
        </w:tc>
        <w:tc>
          <w:tcPr>
            <w:tcW w:w="2128" w:type="dxa"/>
            <w:tcBorders>
              <w:bottom w:val="single" w:color="auto" w:sz="4" w:space="0"/>
            </w:tcBorders>
          </w:tcPr>
          <w:p w14:paraId="1CDA8898">
            <w:pPr>
              <w:widowControl w:val="0"/>
              <w:autoSpaceDE w:val="0"/>
              <w:autoSpaceDN w:val="0"/>
              <w:spacing w:after="0" w:line="240" w:lineRule="auto"/>
              <w:ind w:left="115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Учитель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физической</w:t>
            </w:r>
            <w:r>
              <w:rPr>
                <w:rFonts w:ascii="Times New Roman" w:hAnsi="Times New Roman" w:eastAsia="Times New Roman" w:cs="Times New Roman"/>
                <w:spacing w:val="-4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культуры</w:t>
            </w:r>
          </w:p>
        </w:tc>
        <w:tc>
          <w:tcPr>
            <w:tcW w:w="1835" w:type="dxa"/>
            <w:tcBorders>
              <w:bottom w:val="single" w:color="auto" w:sz="4" w:space="0"/>
            </w:tcBorders>
          </w:tcPr>
          <w:p w14:paraId="66866362">
            <w:pPr>
              <w:widowControl w:val="0"/>
              <w:autoSpaceDE w:val="0"/>
              <w:autoSpaceDN w:val="0"/>
              <w:spacing w:after="0" w:line="240" w:lineRule="auto"/>
              <w:ind w:left="114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Сформирован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отчет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количеству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обучающихся,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принявших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участие 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массовых</w:t>
            </w:r>
          </w:p>
          <w:p w14:paraId="16BEDA1D">
            <w:pPr>
              <w:widowControl w:val="0"/>
              <w:autoSpaceDE w:val="0"/>
              <w:autoSpaceDN w:val="0"/>
              <w:spacing w:after="0" w:line="228" w:lineRule="exact"/>
              <w:ind w:left="114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n-US"/>
              </w:rPr>
              <w:t>физкультурно-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спортивных</w:t>
            </w:r>
            <w:r>
              <w:rPr>
                <w:rFonts w:ascii="Times New Roman" w:hAnsi="Times New Roman" w:eastAsia="Times New Roman" w:cs="Times New Roman"/>
                <w:sz w:val="20"/>
                <w:lang w:val="en-US"/>
              </w:rPr>
              <w:t xml:space="preserve"> мероприятиях.</w:t>
            </w:r>
          </w:p>
        </w:tc>
      </w:tr>
      <w:tr w14:paraId="359EB4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0" w:hRule="atLeast"/>
        </w:trPr>
        <w:tc>
          <w:tcPr>
            <w:tcW w:w="2268" w:type="dxa"/>
            <w:vMerge w:val="continue"/>
          </w:tcPr>
          <w:p w14:paraId="3A7C6BCA">
            <w:pPr>
              <w:widowControl w:val="0"/>
              <w:autoSpaceDE w:val="0"/>
              <w:autoSpaceDN w:val="0"/>
              <w:spacing w:after="0" w:line="240" w:lineRule="auto"/>
              <w:ind w:left="117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7" w:type="dxa"/>
            <w:vMerge w:val="continue"/>
          </w:tcPr>
          <w:p w14:paraId="141C62F5">
            <w:pPr>
              <w:widowControl w:val="0"/>
              <w:autoSpaceDE w:val="0"/>
              <w:autoSpaceDN w:val="0"/>
              <w:spacing w:after="0" w:line="240" w:lineRule="auto"/>
              <w:ind w:left="117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8" w:type="dxa"/>
            <w:tcBorders>
              <w:top w:val="single" w:color="auto" w:sz="4" w:space="0"/>
            </w:tcBorders>
          </w:tcPr>
          <w:p w14:paraId="1D82BE69">
            <w:pPr>
              <w:widowControl w:val="0"/>
              <w:autoSpaceDE w:val="0"/>
              <w:autoSpaceDN w:val="0"/>
              <w:spacing w:after="0" w:line="240" w:lineRule="auto"/>
              <w:ind w:left="114" w:right="437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ru-RU"/>
              </w:rPr>
              <w:t>Привлечение</w:t>
            </w:r>
            <w:r>
              <w:rPr>
                <w:rFonts w:ascii="Times New Roman" w:hAnsi="Times New Roman" w:eastAsia="Times New Roman" w:cs="Times New Roman"/>
                <w:spacing w:val="-7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-8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-8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lang w:val="ru-RU"/>
              </w:rPr>
              <w:t>участию</w:t>
            </w:r>
            <w:r>
              <w:rPr>
                <w:rFonts w:ascii="Times New Roman" w:hAnsi="Times New Roman" w:eastAsia="Times New Roman" w:cs="Times New Roman"/>
                <w:spacing w:val="-9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7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lang w:val="ru-RU"/>
              </w:rPr>
              <w:t>массовыхфизкультурно-спортивных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lang w:val="ru-RU"/>
              </w:rPr>
              <w:t>мероприятиях.</w:t>
            </w:r>
          </w:p>
        </w:tc>
        <w:tc>
          <w:tcPr>
            <w:tcW w:w="1703" w:type="dxa"/>
            <w:tcBorders>
              <w:top w:val="single" w:color="auto" w:sz="4" w:space="0"/>
            </w:tcBorders>
          </w:tcPr>
          <w:p w14:paraId="66302008">
            <w:pPr>
              <w:widowControl w:val="0"/>
              <w:autoSpaceDE w:val="0"/>
              <w:autoSpaceDN w:val="0"/>
              <w:spacing w:after="0" w:line="240" w:lineRule="auto"/>
              <w:ind w:left="179" w:right="146" w:hanging="5"/>
              <w:jc w:val="center"/>
              <w:rPr>
                <w:rFonts w:ascii="Times New Roman" w:hAnsi="Times New Roman" w:eastAsia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/>
              </w:rPr>
              <w:t>Постоянно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0"/>
                <w:lang w:val="en-US"/>
              </w:rPr>
              <w:t>(согласно плану</w:t>
            </w:r>
            <w:r>
              <w:rPr>
                <w:rFonts w:ascii="Times New Roman" w:hAnsi="Times New Roman" w:eastAsia="Times New Roman" w:cs="Times New Roman"/>
                <w:spacing w:val="-47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lang w:val="en-US"/>
              </w:rPr>
              <w:t>работы)</w:t>
            </w:r>
          </w:p>
        </w:tc>
        <w:tc>
          <w:tcPr>
            <w:tcW w:w="2128" w:type="dxa"/>
            <w:tcBorders>
              <w:top w:val="single" w:color="auto" w:sz="4" w:space="0"/>
            </w:tcBorders>
          </w:tcPr>
          <w:p w14:paraId="3674C2AF">
            <w:pPr>
              <w:widowControl w:val="0"/>
              <w:autoSpaceDE w:val="0"/>
              <w:autoSpaceDN w:val="0"/>
              <w:spacing w:after="0" w:line="240" w:lineRule="auto"/>
              <w:ind w:left="115" w:right="978"/>
              <w:rPr>
                <w:rFonts w:ascii="Times New Roman" w:hAnsi="Times New Roman" w:eastAsia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/>
              </w:rPr>
              <w:t>Учитель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lang w:val="en-US"/>
              </w:rPr>
              <w:t>физической</w:t>
            </w:r>
            <w:r>
              <w:rPr>
                <w:rFonts w:ascii="Times New Roman" w:hAnsi="Times New Roman" w:eastAsia="Times New Roman" w:cs="Times New Roman"/>
                <w:spacing w:val="-48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lang w:val="en-US"/>
              </w:rPr>
              <w:t>культуры</w:t>
            </w:r>
          </w:p>
        </w:tc>
        <w:tc>
          <w:tcPr>
            <w:tcW w:w="1835" w:type="dxa"/>
            <w:tcBorders>
              <w:top w:val="single" w:color="auto" w:sz="4" w:space="0"/>
            </w:tcBorders>
          </w:tcPr>
          <w:p w14:paraId="3C9558A1">
            <w:pPr>
              <w:widowControl w:val="0"/>
              <w:autoSpaceDE w:val="0"/>
              <w:autoSpaceDN w:val="0"/>
              <w:spacing w:after="0" w:line="240" w:lineRule="auto"/>
              <w:ind w:left="114" w:right="444"/>
              <w:rPr>
                <w:rFonts w:ascii="Times New Roman" w:hAnsi="Times New Roman" w:eastAsia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ru-RU"/>
              </w:rPr>
              <w:t>Не менее 40%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lang w:val="ru-RU"/>
              </w:rPr>
              <w:t>привлечены к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lang w:val="ru-RU"/>
              </w:rPr>
              <w:t>участию в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lang w:val="ru-RU"/>
              </w:rPr>
              <w:t>массовых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0"/>
                <w:lang w:val="ru-RU"/>
              </w:rPr>
              <w:t>физкультурно-</w:t>
            </w:r>
            <w:r>
              <w:rPr>
                <w:rFonts w:ascii="Times New Roman" w:hAnsi="Times New Roman" w:eastAsia="Times New Roman" w:cs="Times New Roman"/>
                <w:spacing w:val="-47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lang w:val="ru-RU"/>
              </w:rPr>
              <w:t>спортивных</w:t>
            </w:r>
          </w:p>
          <w:p w14:paraId="7102F528">
            <w:pPr>
              <w:widowControl w:val="0"/>
              <w:autoSpaceDE w:val="0"/>
              <w:autoSpaceDN w:val="0"/>
              <w:spacing w:after="0" w:line="217" w:lineRule="exact"/>
              <w:ind w:left="114"/>
              <w:rPr>
                <w:rFonts w:ascii="Times New Roman" w:hAnsi="Times New Roman" w:eastAsia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0"/>
                <w:lang w:val="en-US"/>
              </w:rPr>
              <w:t>мероприятиях.</w:t>
            </w:r>
          </w:p>
        </w:tc>
      </w:tr>
    </w:tbl>
    <w:p w14:paraId="7706F7D0">
      <w:pPr>
        <w:widowControl w:val="0"/>
        <w:autoSpaceDE w:val="0"/>
        <w:autoSpaceDN w:val="0"/>
        <w:spacing w:after="0" w:line="228" w:lineRule="exact"/>
        <w:rPr>
          <w:rFonts w:ascii="Times New Roman" w:hAnsi="Times New Roman" w:eastAsia="Times New Roman" w:cs="Times New Roman"/>
          <w:sz w:val="20"/>
        </w:rPr>
        <w:sectPr>
          <w:pgSz w:w="16840" w:h="11910" w:orient="landscape"/>
          <w:pgMar w:top="1100" w:right="120" w:bottom="1120" w:left="860" w:header="0" w:footer="922" w:gutter="0"/>
          <w:cols w:space="720" w:num="1"/>
        </w:sectPr>
      </w:pPr>
    </w:p>
    <w:p w14:paraId="6DFA951C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eastAsia="Times New Roman" w:cs="Times New Roman"/>
          <w:b/>
          <w:sz w:val="11"/>
          <w:szCs w:val="24"/>
        </w:rPr>
      </w:pPr>
    </w:p>
    <w:tbl>
      <w:tblPr>
        <w:tblStyle w:val="213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8"/>
        <w:gridCol w:w="3687"/>
        <w:gridCol w:w="3968"/>
        <w:gridCol w:w="1703"/>
        <w:gridCol w:w="2128"/>
        <w:gridCol w:w="1835"/>
      </w:tblGrid>
      <w:tr w14:paraId="6A2497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1" w:hRule="atLeast"/>
        </w:trPr>
        <w:tc>
          <w:tcPr>
            <w:tcW w:w="2268" w:type="dxa"/>
            <w:tcBorders>
              <w:top w:val="single" w:color="000000" w:sz="8" w:space="0"/>
            </w:tcBorders>
          </w:tcPr>
          <w:p w14:paraId="5000ED6E">
            <w:pPr>
              <w:widowControl w:val="0"/>
              <w:autoSpaceDE w:val="0"/>
              <w:autoSpaceDN w:val="0"/>
              <w:spacing w:after="0" w:line="240" w:lineRule="auto"/>
              <w:ind w:right="15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3. Доля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получивших знак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отличия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Всероссийского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физкультурно-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спортивного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комплекса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Готов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труду и обороне,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соответствующий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его возрастной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категории на 1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сентября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отчетного года</w:t>
            </w:r>
          </w:p>
        </w:tc>
        <w:tc>
          <w:tcPr>
            <w:tcW w:w="3687" w:type="dxa"/>
            <w:tcBorders>
              <w:top w:val="single" w:color="000000" w:sz="8" w:space="0"/>
            </w:tcBorders>
          </w:tcPr>
          <w:p w14:paraId="7996DD5E">
            <w:pPr>
              <w:widowControl w:val="0"/>
              <w:autoSpaceDE w:val="0"/>
              <w:autoSpaceDN w:val="0"/>
              <w:spacing w:after="0" w:line="240" w:lineRule="auto"/>
              <w:ind w:right="20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Недостаточная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работа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привлечению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участию во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Всероссийском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физкультурно-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спортивном комплексе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«Готов к труду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обороне».</w:t>
            </w:r>
          </w:p>
        </w:tc>
        <w:tc>
          <w:tcPr>
            <w:tcW w:w="3968" w:type="dxa"/>
            <w:tcBorders>
              <w:top w:val="single" w:color="000000" w:sz="8" w:space="0"/>
            </w:tcBorders>
          </w:tcPr>
          <w:p w14:paraId="1A72EDFD">
            <w:pPr>
              <w:widowControl w:val="0"/>
              <w:autoSpaceDE w:val="0"/>
              <w:autoSpaceDN w:val="0"/>
              <w:spacing w:after="0" w:line="240" w:lineRule="auto"/>
              <w:ind w:right="61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Проведение мониторинга участия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обучающихсяво Всероссийском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физкультурно-спортивном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комплексе</w:t>
            </w:r>
          </w:p>
          <w:p w14:paraId="65B817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«Готов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труду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обороне».</w:t>
            </w:r>
          </w:p>
        </w:tc>
        <w:tc>
          <w:tcPr>
            <w:tcW w:w="1703" w:type="dxa"/>
            <w:tcBorders>
              <w:top w:val="single" w:color="000000" w:sz="8" w:space="0"/>
            </w:tcBorders>
          </w:tcPr>
          <w:p w14:paraId="44788E3C">
            <w:pPr>
              <w:widowControl w:val="0"/>
              <w:autoSpaceDE w:val="0"/>
              <w:autoSpaceDN w:val="0"/>
              <w:spacing w:after="0" w:line="240" w:lineRule="auto"/>
              <w:ind w:right="451" w:hanging="6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Ежегодно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(август)</w:t>
            </w:r>
          </w:p>
        </w:tc>
        <w:tc>
          <w:tcPr>
            <w:tcW w:w="2128" w:type="dxa"/>
            <w:tcBorders>
              <w:top w:val="single" w:color="000000" w:sz="8" w:space="0"/>
            </w:tcBorders>
          </w:tcPr>
          <w:p w14:paraId="33853DCC">
            <w:pPr>
              <w:widowControl w:val="0"/>
              <w:autoSpaceDE w:val="0"/>
              <w:autoSpaceDN w:val="0"/>
              <w:spacing w:after="0" w:line="240" w:lineRule="auto"/>
              <w:ind w:right="97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физической</w:t>
            </w:r>
            <w:r>
              <w:rPr>
                <w:rFonts w:ascii="Times New Roman" w:hAnsi="Times New Roman" w:eastAsia="Times New Roman" w:cs="Times New Roman"/>
                <w:spacing w:val="-4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культуры</w:t>
            </w:r>
          </w:p>
        </w:tc>
        <w:tc>
          <w:tcPr>
            <w:tcW w:w="1835" w:type="dxa"/>
            <w:tcBorders>
              <w:top w:val="single" w:color="000000" w:sz="8" w:space="0"/>
            </w:tcBorders>
          </w:tcPr>
          <w:p w14:paraId="51A76702">
            <w:pPr>
              <w:widowControl w:val="0"/>
              <w:autoSpaceDE w:val="0"/>
              <w:autoSpaceDN w:val="0"/>
              <w:spacing w:after="0" w:line="240" w:lineRule="auto"/>
              <w:ind w:right="17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Сформирован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отчет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количеству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принявших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участие во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Всероссийском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физкультурно-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спортивном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комплексе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«Готов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ктруду 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обороне».</w:t>
            </w:r>
          </w:p>
        </w:tc>
      </w:tr>
      <w:tr w14:paraId="4D5DB1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15589" w:type="dxa"/>
            <w:gridSpan w:val="6"/>
            <w:tcBorders>
              <w:bottom w:val="single" w:color="000000" w:sz="8" w:space="0"/>
            </w:tcBorders>
          </w:tcPr>
          <w:p w14:paraId="44126C7A">
            <w:pPr>
              <w:widowControl w:val="0"/>
              <w:autoSpaceDE w:val="0"/>
              <w:autoSpaceDN w:val="0"/>
              <w:spacing w:after="0" w:line="205" w:lineRule="exact"/>
              <w:ind w:left="5615" w:right="5600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Магистральное</w:t>
            </w:r>
            <w:r>
              <w:rPr>
                <w:rFonts w:ascii="Times New Roman" w:hAnsi="Times New Roman" w:eastAsia="Times New Roman" w:cs="Times New Roman"/>
                <w:b/>
                <w:spacing w:val="-1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направление</w:t>
            </w:r>
            <w:r>
              <w:rPr>
                <w:rFonts w:ascii="Times New Roman" w:hAnsi="Times New Roman" w:eastAsia="Times New Roman" w:cs="Times New Roman"/>
                <w:b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«Творчество»</w:t>
            </w:r>
          </w:p>
        </w:tc>
      </w:tr>
      <w:tr w14:paraId="1D2166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" w:hRule="atLeast"/>
        </w:trPr>
        <w:tc>
          <w:tcPr>
            <w:tcW w:w="2268" w:type="dxa"/>
            <w:tcBorders>
              <w:top w:val="single" w:color="000000" w:sz="8" w:space="0"/>
            </w:tcBorders>
          </w:tcPr>
          <w:p w14:paraId="41AB16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1. Наличие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победителей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призеров</w:t>
            </w:r>
          </w:p>
          <w:p w14:paraId="7346305F">
            <w:pPr>
              <w:widowControl w:val="0"/>
              <w:autoSpaceDE w:val="0"/>
              <w:autoSpaceDN w:val="0"/>
              <w:spacing w:after="0" w:line="228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различных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олимпиад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(кроме</w:t>
            </w:r>
          </w:p>
        </w:tc>
        <w:tc>
          <w:tcPr>
            <w:tcW w:w="3687" w:type="dxa"/>
            <w:tcBorders>
              <w:top w:val="single" w:color="000000" w:sz="8" w:space="0"/>
            </w:tcBorders>
          </w:tcPr>
          <w:p w14:paraId="30DB62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Отсутствие системы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мотивации педагогических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работников.</w:t>
            </w:r>
          </w:p>
        </w:tc>
        <w:tc>
          <w:tcPr>
            <w:tcW w:w="3968" w:type="dxa"/>
            <w:tcBorders>
              <w:top w:val="single" w:color="000000" w:sz="8" w:space="0"/>
            </w:tcBorders>
          </w:tcPr>
          <w:p w14:paraId="19D72B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Разработка системы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мотивирования/стимулирования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педагогических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работников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участию</w:t>
            </w:r>
          </w:p>
          <w:p w14:paraId="5681507D">
            <w:pPr>
              <w:widowControl w:val="0"/>
              <w:autoSpaceDE w:val="0"/>
              <w:autoSpaceDN w:val="0"/>
              <w:spacing w:after="0" w:line="228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 в конкурсах, фестивалях,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олимпиадах,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конференциях.</w:t>
            </w:r>
          </w:p>
        </w:tc>
        <w:tc>
          <w:tcPr>
            <w:tcW w:w="1703" w:type="dxa"/>
            <w:tcBorders>
              <w:top w:val="single" w:color="000000" w:sz="8" w:space="0"/>
            </w:tcBorders>
          </w:tcPr>
          <w:p w14:paraId="480459BB">
            <w:pPr>
              <w:widowControl w:val="0"/>
              <w:autoSpaceDE w:val="0"/>
              <w:autoSpaceDN w:val="0"/>
              <w:spacing w:after="0" w:line="228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2025г.</w:t>
            </w:r>
          </w:p>
          <w:p w14:paraId="36A12B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январь</w:t>
            </w:r>
          </w:p>
        </w:tc>
        <w:tc>
          <w:tcPr>
            <w:tcW w:w="2128" w:type="dxa"/>
            <w:tcBorders>
              <w:top w:val="single" w:color="000000" w:sz="8" w:space="0"/>
            </w:tcBorders>
          </w:tcPr>
          <w:p w14:paraId="4BCF55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Вафин И.И.,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</w:t>
            </w:r>
            <w:r>
              <w:rPr>
                <w:rFonts w:ascii="Times New Roman" w:hAnsi="Times New Roman" w:eastAsia="Times New Roman" w:cs="Times New Roman"/>
                <w:spacing w:val="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школы</w:t>
            </w:r>
          </w:p>
        </w:tc>
        <w:tc>
          <w:tcPr>
            <w:tcW w:w="1835" w:type="dxa"/>
            <w:tcBorders>
              <w:top w:val="single" w:color="000000" w:sz="8" w:space="0"/>
            </w:tcBorders>
          </w:tcPr>
          <w:p w14:paraId="5DC2891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Разработаны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показатели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эффективности</w:t>
            </w:r>
          </w:p>
          <w:p w14:paraId="57DA68BE">
            <w:pPr>
              <w:widowControl w:val="0"/>
              <w:autoSpaceDE w:val="0"/>
              <w:autoSpaceDN w:val="0"/>
              <w:spacing w:after="0" w:line="228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w w:val="95"/>
                <w:sz w:val="24"/>
                <w:lang w:val="ru-RU"/>
              </w:rPr>
              <w:t>деятельности</w:t>
            </w:r>
            <w:r>
              <w:rPr>
                <w:rFonts w:ascii="Times New Roman" w:hAnsi="Times New Roman" w:eastAsia="Times New Roman" w:cs="Times New Roman"/>
                <w:spacing w:val="1"/>
                <w:w w:val="9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учителя</w:t>
            </w:r>
          </w:p>
        </w:tc>
      </w:tr>
    </w:tbl>
    <w:p w14:paraId="137D5C23">
      <w:pPr>
        <w:widowControl w:val="0"/>
        <w:autoSpaceDE w:val="0"/>
        <w:autoSpaceDN w:val="0"/>
        <w:spacing w:after="0" w:line="228" w:lineRule="exact"/>
        <w:rPr>
          <w:rFonts w:ascii="Times New Roman" w:hAnsi="Times New Roman" w:eastAsia="Times New Roman" w:cs="Times New Roman"/>
          <w:sz w:val="20"/>
        </w:rPr>
        <w:sectPr>
          <w:pgSz w:w="16840" w:h="11910" w:orient="landscape"/>
          <w:pgMar w:top="1100" w:right="120" w:bottom="1120" w:left="860" w:header="0" w:footer="922" w:gutter="0"/>
          <w:cols w:space="720" w:num="1"/>
        </w:sectPr>
      </w:pPr>
    </w:p>
    <w:p w14:paraId="06016A02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3A5ED8D8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4D0EC0D2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eastAsia="Times New Roman" w:cs="Times New Roman"/>
          <w:b/>
          <w:sz w:val="11"/>
          <w:szCs w:val="24"/>
        </w:rPr>
      </w:pPr>
    </w:p>
    <w:tbl>
      <w:tblPr>
        <w:tblStyle w:val="213"/>
        <w:tblW w:w="0" w:type="auto"/>
        <w:tblInd w:w="4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3"/>
        <w:gridCol w:w="3687"/>
        <w:gridCol w:w="3968"/>
        <w:gridCol w:w="1703"/>
        <w:gridCol w:w="2128"/>
        <w:gridCol w:w="1703"/>
        <w:gridCol w:w="132"/>
      </w:tblGrid>
      <w:tr w14:paraId="425DCE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0" w:hRule="atLeast"/>
        </w:trPr>
        <w:tc>
          <w:tcPr>
            <w:tcW w:w="1863" w:type="dxa"/>
            <w:vMerge w:val="restart"/>
            <w:tcBorders>
              <w:top w:val="nil"/>
            </w:tcBorders>
          </w:tcPr>
          <w:p w14:paraId="3AD86A46">
            <w:pPr>
              <w:widowControl w:val="0"/>
              <w:autoSpaceDE w:val="0"/>
              <w:autoSpaceDN w:val="0"/>
              <w:spacing w:after="0" w:line="240" w:lineRule="auto"/>
              <w:ind w:left="11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ВСОШ), смотров,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конкурсов,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конференций</w:t>
            </w:r>
          </w:p>
        </w:tc>
        <w:tc>
          <w:tcPr>
            <w:tcW w:w="3687" w:type="dxa"/>
          </w:tcPr>
          <w:p w14:paraId="671691AD">
            <w:pPr>
              <w:widowControl w:val="0"/>
              <w:tabs>
                <w:tab w:val="left" w:pos="1633"/>
                <w:tab w:val="left" w:pos="2164"/>
                <w:tab w:val="left" w:pos="3355"/>
              </w:tabs>
              <w:autoSpaceDE w:val="0"/>
              <w:autoSpaceDN w:val="0"/>
              <w:spacing w:after="0" w:line="240" w:lineRule="auto"/>
              <w:ind w:left="11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Наличие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предметных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дефицитов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педагогов,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недостаточных</w:t>
            </w:r>
            <w:r>
              <w:rPr>
                <w:rFonts w:ascii="Times New Roman" w:hAnsi="Times New Roman" w:eastAsia="Times New Roman" w:cs="Times New Roman"/>
                <w:spacing w:val="-4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профессиональный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уровень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подготовки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-4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олимпиадам различного уровня (кроме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ВСОШ),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смотров,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конкурсов,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конференций.</w:t>
            </w:r>
          </w:p>
        </w:tc>
        <w:tc>
          <w:tcPr>
            <w:tcW w:w="3968" w:type="dxa"/>
          </w:tcPr>
          <w:p w14:paraId="09E49797">
            <w:pPr>
              <w:widowControl w:val="0"/>
              <w:autoSpaceDE w:val="0"/>
              <w:autoSpaceDN w:val="0"/>
              <w:spacing w:after="0" w:line="240" w:lineRule="auto"/>
              <w:ind w:left="11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Повышение квалификации педагогов 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части</w:t>
            </w:r>
            <w:r>
              <w:rPr>
                <w:rFonts w:ascii="Times New Roman" w:hAnsi="Times New Roman" w:eastAsia="Times New Roman" w:cs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устранения предметных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дефицитов; повышение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профессионального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уровня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подготовки обучающихся к олимпиадам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различного уровня,смотрам, конкурсам,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конференциям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разработка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ИОМ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педагога;</w:t>
            </w:r>
          </w:p>
        </w:tc>
        <w:tc>
          <w:tcPr>
            <w:tcW w:w="1703" w:type="dxa"/>
          </w:tcPr>
          <w:p w14:paraId="15E3BD71">
            <w:pPr>
              <w:widowControl w:val="0"/>
              <w:autoSpaceDE w:val="0"/>
              <w:autoSpaceDN w:val="0"/>
              <w:spacing w:after="0" w:line="240" w:lineRule="auto"/>
              <w:ind w:left="251" w:hanging="2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 плану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графика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повышения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квалификации</w:t>
            </w:r>
          </w:p>
        </w:tc>
        <w:tc>
          <w:tcPr>
            <w:tcW w:w="2128" w:type="dxa"/>
          </w:tcPr>
          <w:p w14:paraId="412DAEC9">
            <w:pPr>
              <w:widowControl w:val="0"/>
              <w:tabs>
                <w:tab w:val="left" w:pos="1485"/>
              </w:tabs>
              <w:autoSpaceDE w:val="0"/>
              <w:autoSpaceDN w:val="0"/>
              <w:spacing w:after="0" w:line="240" w:lineRule="auto"/>
              <w:ind w:left="11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Ибрагимова С.С. 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УВР</w:t>
            </w:r>
          </w:p>
        </w:tc>
        <w:tc>
          <w:tcPr>
            <w:tcW w:w="1835" w:type="dxa"/>
            <w:gridSpan w:val="2"/>
          </w:tcPr>
          <w:p w14:paraId="0A6F4661">
            <w:pPr>
              <w:widowControl w:val="0"/>
              <w:autoSpaceDE w:val="0"/>
              <w:autoSpaceDN w:val="0"/>
              <w:spacing w:after="0" w:line="240" w:lineRule="auto"/>
              <w:ind w:left="11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 менее 70%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повысили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квалификацию 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части устранения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предметных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дефицитов;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повышении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профессионально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 уровня для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подготовки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 к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олимпиадам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различного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уровня смотрам,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конкурсам,</w:t>
            </w:r>
          </w:p>
          <w:p w14:paraId="2161630B">
            <w:pPr>
              <w:widowControl w:val="0"/>
              <w:autoSpaceDE w:val="0"/>
              <w:autoSpaceDN w:val="0"/>
              <w:spacing w:after="0" w:line="217" w:lineRule="exact"/>
              <w:ind w:left="11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конференциям.</w:t>
            </w:r>
          </w:p>
        </w:tc>
      </w:tr>
      <w:tr w14:paraId="708AC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1863" w:type="dxa"/>
            <w:vMerge w:val="continue"/>
            <w:tcBorders>
              <w:top w:val="nil"/>
            </w:tcBorders>
          </w:tcPr>
          <w:p w14:paraId="2E3284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"/>
                <w:lang w:val="en-US"/>
              </w:rPr>
            </w:pPr>
          </w:p>
        </w:tc>
        <w:tc>
          <w:tcPr>
            <w:tcW w:w="3687" w:type="dxa"/>
          </w:tcPr>
          <w:p w14:paraId="47F2DB30">
            <w:pPr>
              <w:widowControl w:val="0"/>
              <w:autoSpaceDE w:val="0"/>
              <w:autoSpaceDN w:val="0"/>
              <w:spacing w:after="0" w:line="240" w:lineRule="auto"/>
              <w:ind w:left="11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Недостаточная работа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формированию интереса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 и их родителей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(законных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представителей)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части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подготовки обучающихся к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олимпиадамразличного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уровня.</w:t>
            </w:r>
          </w:p>
        </w:tc>
        <w:tc>
          <w:tcPr>
            <w:tcW w:w="3968" w:type="dxa"/>
          </w:tcPr>
          <w:p w14:paraId="2C45177C">
            <w:pPr>
              <w:widowControl w:val="0"/>
              <w:autoSpaceDE w:val="0"/>
              <w:autoSpaceDN w:val="0"/>
              <w:spacing w:after="0" w:line="240" w:lineRule="auto"/>
              <w:ind w:left="11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Привлечение обучающихся к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участию вконкурсах, фестивалях,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олимпиадах, конференциях.</w:t>
            </w:r>
          </w:p>
        </w:tc>
        <w:tc>
          <w:tcPr>
            <w:tcW w:w="1703" w:type="dxa"/>
          </w:tcPr>
          <w:p w14:paraId="4F641480">
            <w:pPr>
              <w:widowControl w:val="0"/>
              <w:autoSpaceDE w:val="0"/>
              <w:autoSpaceDN w:val="0"/>
              <w:spacing w:after="0" w:line="240" w:lineRule="auto"/>
              <w:ind w:left="398" w:hanging="4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Постоянно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(по</w:t>
            </w:r>
            <w:r>
              <w:rPr>
                <w:rFonts w:ascii="Times New Roman" w:hAnsi="Times New Roman" w:eastAsia="Times New Roman" w:cs="Times New Roman"/>
                <w:spacing w:val="2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плану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работы)</w:t>
            </w:r>
          </w:p>
        </w:tc>
        <w:tc>
          <w:tcPr>
            <w:tcW w:w="2128" w:type="dxa"/>
          </w:tcPr>
          <w:p w14:paraId="6846F0F2">
            <w:pPr>
              <w:widowControl w:val="0"/>
              <w:autoSpaceDE w:val="0"/>
              <w:autoSpaceDN w:val="0"/>
              <w:spacing w:after="0" w:line="240" w:lineRule="auto"/>
              <w:ind w:left="11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  <w:tc>
          <w:tcPr>
            <w:tcW w:w="1835" w:type="dxa"/>
            <w:gridSpan w:val="2"/>
          </w:tcPr>
          <w:p w14:paraId="5DC3D3AA">
            <w:pPr>
              <w:widowControl w:val="0"/>
              <w:autoSpaceDE w:val="0"/>
              <w:autoSpaceDN w:val="0"/>
              <w:spacing w:after="0" w:line="240" w:lineRule="auto"/>
              <w:ind w:left="11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Увеличение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доли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обучающихсяк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участию 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конкурсах,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фестивалях,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олимпиадах,</w:t>
            </w:r>
          </w:p>
          <w:p w14:paraId="344E6A7C">
            <w:pPr>
              <w:widowControl w:val="0"/>
              <w:autoSpaceDE w:val="0"/>
              <w:autoSpaceDN w:val="0"/>
              <w:spacing w:after="0" w:line="217" w:lineRule="exact"/>
              <w:ind w:left="11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конференциях.</w:t>
            </w:r>
          </w:p>
        </w:tc>
      </w:tr>
      <w:tr w14:paraId="4977C8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1863" w:type="dxa"/>
            <w:vMerge w:val="continue"/>
            <w:tcBorders>
              <w:top w:val="nil"/>
            </w:tcBorders>
          </w:tcPr>
          <w:p w14:paraId="0E74EC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"/>
                <w:lang w:val="en-US"/>
              </w:rPr>
            </w:pPr>
          </w:p>
        </w:tc>
        <w:tc>
          <w:tcPr>
            <w:tcW w:w="3687" w:type="dxa"/>
            <w:vMerge w:val="restart"/>
          </w:tcPr>
          <w:p w14:paraId="4599567A">
            <w:pPr>
              <w:widowControl w:val="0"/>
              <w:autoSpaceDE w:val="0"/>
              <w:autoSpaceDN w:val="0"/>
              <w:spacing w:after="0" w:line="240" w:lineRule="auto"/>
              <w:ind w:left="11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Отсутствие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системы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подготовки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 к конкурсному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движению.</w:t>
            </w:r>
          </w:p>
        </w:tc>
        <w:tc>
          <w:tcPr>
            <w:tcW w:w="3968" w:type="dxa"/>
          </w:tcPr>
          <w:p w14:paraId="48C04445">
            <w:pPr>
              <w:widowControl w:val="0"/>
              <w:autoSpaceDE w:val="0"/>
              <w:autoSpaceDN w:val="0"/>
              <w:spacing w:after="0" w:line="240" w:lineRule="auto"/>
              <w:ind w:left="11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Проведение мониторинга участия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 и анализ результатов участия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 конкурсах, фестивалях, олимпиадах,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конференциях.</w:t>
            </w:r>
          </w:p>
        </w:tc>
        <w:tc>
          <w:tcPr>
            <w:tcW w:w="1703" w:type="dxa"/>
          </w:tcPr>
          <w:p w14:paraId="1BBB1697">
            <w:pPr>
              <w:widowControl w:val="0"/>
              <w:autoSpaceDE w:val="0"/>
              <w:autoSpaceDN w:val="0"/>
              <w:spacing w:after="0" w:line="240" w:lineRule="auto"/>
              <w:ind w:left="491" w:hanging="10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Ежегодно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(июнь)</w:t>
            </w:r>
          </w:p>
        </w:tc>
        <w:tc>
          <w:tcPr>
            <w:tcW w:w="2128" w:type="dxa"/>
          </w:tcPr>
          <w:p w14:paraId="6225FD99">
            <w:pPr>
              <w:widowControl w:val="0"/>
              <w:autoSpaceDE w:val="0"/>
              <w:autoSpaceDN w:val="0"/>
              <w:spacing w:after="0" w:line="240" w:lineRule="auto"/>
              <w:ind w:left="11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Зиятдинова Л.Р.</w:t>
            </w:r>
          </w:p>
          <w:p w14:paraId="20B65159">
            <w:pPr>
              <w:widowControl w:val="0"/>
              <w:autoSpaceDE w:val="0"/>
              <w:autoSpaceDN w:val="0"/>
              <w:spacing w:after="0" w:line="240" w:lineRule="auto"/>
              <w:ind w:left="11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 ВР</w:t>
            </w:r>
          </w:p>
        </w:tc>
        <w:tc>
          <w:tcPr>
            <w:tcW w:w="1835" w:type="dxa"/>
            <w:gridSpan w:val="2"/>
          </w:tcPr>
          <w:p w14:paraId="130D8451">
            <w:pPr>
              <w:widowControl w:val="0"/>
              <w:autoSpaceDE w:val="0"/>
              <w:autoSpaceDN w:val="0"/>
              <w:spacing w:after="0" w:line="240" w:lineRule="auto"/>
              <w:ind w:left="11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Сформирован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отчет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участию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 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конкурсах,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фестивалях,</w:t>
            </w:r>
          </w:p>
          <w:p w14:paraId="42A34AB9">
            <w:pPr>
              <w:widowControl w:val="0"/>
              <w:autoSpaceDE w:val="0"/>
              <w:autoSpaceDN w:val="0"/>
              <w:spacing w:after="0" w:line="230" w:lineRule="atLeast"/>
              <w:ind w:left="11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олимпиадах,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конференциях.</w:t>
            </w:r>
          </w:p>
        </w:tc>
      </w:tr>
      <w:tr w14:paraId="7F01E3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1863" w:type="dxa"/>
            <w:vMerge w:val="continue"/>
            <w:tcBorders>
              <w:top w:val="nil"/>
            </w:tcBorders>
          </w:tcPr>
          <w:p w14:paraId="3395DA5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"/>
                <w:lang w:val="en-US"/>
              </w:rPr>
            </w:pPr>
          </w:p>
        </w:tc>
        <w:tc>
          <w:tcPr>
            <w:tcW w:w="3687" w:type="dxa"/>
            <w:vMerge w:val="continue"/>
            <w:tcBorders>
              <w:top w:val="nil"/>
            </w:tcBorders>
          </w:tcPr>
          <w:p w14:paraId="6455A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"/>
                <w:lang w:val="en-US"/>
              </w:rPr>
            </w:pPr>
          </w:p>
        </w:tc>
        <w:tc>
          <w:tcPr>
            <w:tcW w:w="3968" w:type="dxa"/>
          </w:tcPr>
          <w:p w14:paraId="10D542F8">
            <w:pPr>
              <w:widowControl w:val="0"/>
              <w:autoSpaceDE w:val="0"/>
              <w:autoSpaceDN w:val="0"/>
              <w:spacing w:after="0" w:line="240" w:lineRule="auto"/>
              <w:ind w:left="11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Организация работы классных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руководителей с мотивированными</w:t>
            </w:r>
            <w:r>
              <w:rPr>
                <w:rFonts w:ascii="Times New Roman" w:hAnsi="Times New Roman" w:eastAsia="Times New Roman" w:cs="Times New Roman"/>
                <w:spacing w:val="-4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обучающимися, их родителямии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учителями-предметниками.</w:t>
            </w:r>
          </w:p>
        </w:tc>
        <w:tc>
          <w:tcPr>
            <w:tcW w:w="1703" w:type="dxa"/>
          </w:tcPr>
          <w:p w14:paraId="15E17F28">
            <w:pPr>
              <w:widowControl w:val="0"/>
              <w:autoSpaceDE w:val="0"/>
              <w:autoSpaceDN w:val="0"/>
              <w:spacing w:after="0" w:line="223" w:lineRule="exact"/>
              <w:ind w:left="43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Постоянно</w:t>
            </w:r>
          </w:p>
        </w:tc>
        <w:tc>
          <w:tcPr>
            <w:tcW w:w="2128" w:type="dxa"/>
          </w:tcPr>
          <w:p w14:paraId="4609DDB8">
            <w:pPr>
              <w:widowControl w:val="0"/>
              <w:autoSpaceDE w:val="0"/>
              <w:autoSpaceDN w:val="0"/>
              <w:spacing w:after="0" w:line="240" w:lineRule="auto"/>
              <w:ind w:left="11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  <w:tc>
          <w:tcPr>
            <w:tcW w:w="1835" w:type="dxa"/>
            <w:gridSpan w:val="2"/>
          </w:tcPr>
          <w:p w14:paraId="7E5ACAA0">
            <w:pPr>
              <w:widowControl w:val="0"/>
              <w:autoSpaceDE w:val="0"/>
              <w:autoSpaceDN w:val="0"/>
              <w:spacing w:after="0" w:line="240" w:lineRule="auto"/>
              <w:ind w:left="11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Организованы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тематические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консультации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 выставка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достижений</w:t>
            </w:r>
          </w:p>
          <w:p w14:paraId="49590E18">
            <w:pPr>
              <w:widowControl w:val="0"/>
              <w:autoSpaceDE w:val="0"/>
              <w:autoSpaceDN w:val="0"/>
              <w:spacing w:after="0" w:line="217" w:lineRule="exact"/>
              <w:ind w:left="11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обучающихся</w:t>
            </w:r>
          </w:p>
        </w:tc>
      </w:tr>
      <w:tr w14:paraId="4F539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2" w:type="dxa"/>
          <w:trHeight w:val="458" w:hRule="atLeast"/>
        </w:trPr>
        <w:tc>
          <w:tcPr>
            <w:tcW w:w="15052" w:type="dxa"/>
            <w:gridSpan w:val="6"/>
            <w:tcBorders>
              <w:top w:val="single" w:color="000000" w:sz="8" w:space="0"/>
            </w:tcBorders>
          </w:tcPr>
          <w:p w14:paraId="11A0A269">
            <w:pPr>
              <w:pStyle w:val="211"/>
              <w:spacing w:line="226" w:lineRule="exact"/>
              <w:ind w:left="0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Магистральное</w:t>
            </w:r>
            <w:r>
              <w:rPr>
                <w:b/>
                <w:spacing w:val="-12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направление</w:t>
            </w:r>
          </w:p>
          <w:p w14:paraId="45A5ABA3">
            <w:pPr>
              <w:pStyle w:val="211"/>
              <w:spacing w:line="212" w:lineRule="exact"/>
              <w:ind w:left="0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«Воспитание»</w:t>
            </w:r>
          </w:p>
        </w:tc>
      </w:tr>
      <w:tr w14:paraId="3D4AEC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2" w:type="dxa"/>
          <w:trHeight w:val="1144" w:hRule="atLeast"/>
        </w:trPr>
        <w:tc>
          <w:tcPr>
            <w:tcW w:w="1863" w:type="dxa"/>
            <w:vMerge w:val="restart"/>
            <w:tcBorders>
              <w:bottom w:val="single" w:color="000000" w:sz="8" w:space="0"/>
            </w:tcBorders>
          </w:tcPr>
          <w:p w14:paraId="5942004D">
            <w:pPr>
              <w:pStyle w:val="211"/>
              <w:spacing w:line="223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1.Взаимодействие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образовательной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организации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родителей 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процессе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реализации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рабочей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программы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воспитания</w:t>
            </w:r>
          </w:p>
        </w:tc>
        <w:tc>
          <w:tcPr>
            <w:tcW w:w="3687" w:type="dxa"/>
          </w:tcPr>
          <w:p w14:paraId="6177AB73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Родители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участвуют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разработке</w:t>
            </w:r>
            <w:r>
              <w:rPr>
                <w:spacing w:val="-47"/>
                <w:sz w:val="24"/>
                <w:lang w:val="ru-RU"/>
              </w:rPr>
              <w:t xml:space="preserve">  </w:t>
            </w:r>
            <w:r>
              <w:rPr>
                <w:sz w:val="24"/>
                <w:lang w:val="ru-RU"/>
              </w:rPr>
              <w:t>рабочей программы воспитания.</w:t>
            </w:r>
          </w:p>
        </w:tc>
        <w:tc>
          <w:tcPr>
            <w:tcW w:w="3968" w:type="dxa"/>
          </w:tcPr>
          <w:p w14:paraId="331DF641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Включение в модуль работы с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родителями рабочей программы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воспитания мероприятий, направленных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вовлечение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родителей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</w:p>
          <w:p w14:paraId="242318CD">
            <w:pPr>
              <w:pStyle w:val="211"/>
              <w:spacing w:line="210" w:lineRule="exact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образовательную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деятельность.</w:t>
            </w:r>
          </w:p>
        </w:tc>
        <w:tc>
          <w:tcPr>
            <w:tcW w:w="1703" w:type="dxa"/>
          </w:tcPr>
          <w:p w14:paraId="34862A28">
            <w:pPr>
              <w:pStyle w:val="211"/>
              <w:spacing w:line="223" w:lineRule="exact"/>
              <w:ind w:left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2024г</w:t>
            </w:r>
          </w:p>
          <w:p w14:paraId="62C61F79">
            <w:pPr>
              <w:pStyle w:val="211"/>
              <w:ind w:left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август</w:t>
            </w:r>
          </w:p>
        </w:tc>
        <w:tc>
          <w:tcPr>
            <w:tcW w:w="2128" w:type="dxa"/>
          </w:tcPr>
          <w:p w14:paraId="1FB069AD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Зиятдинова Л.Р.</w:t>
            </w:r>
            <w:r>
              <w:rPr>
                <w:spacing w:val="-1"/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>заместитель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директора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 ВР</w:t>
            </w:r>
          </w:p>
        </w:tc>
        <w:tc>
          <w:tcPr>
            <w:tcW w:w="1703" w:type="dxa"/>
          </w:tcPr>
          <w:p w14:paraId="06EECBBC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Внесены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 xml:space="preserve">изменения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рабочую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программу</w:t>
            </w:r>
          </w:p>
          <w:p w14:paraId="446B7EAF">
            <w:pPr>
              <w:pStyle w:val="211"/>
              <w:spacing w:line="210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воспитания.</w:t>
            </w:r>
          </w:p>
        </w:tc>
      </w:tr>
      <w:tr w14:paraId="7C736C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2" w:type="dxa"/>
          <w:trHeight w:val="2750" w:hRule="atLeast"/>
        </w:trPr>
        <w:tc>
          <w:tcPr>
            <w:tcW w:w="1863" w:type="dxa"/>
            <w:vMerge w:val="continue"/>
            <w:tcBorders>
              <w:top w:val="nil"/>
              <w:bottom w:val="single" w:color="000000" w:sz="8" w:space="0"/>
            </w:tcBorders>
          </w:tcPr>
          <w:p w14:paraId="582C4C26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"/>
                <w:lang w:val="ru-RU"/>
              </w:rPr>
            </w:pPr>
          </w:p>
        </w:tc>
        <w:tc>
          <w:tcPr>
            <w:tcW w:w="3687" w:type="dxa"/>
            <w:vMerge w:val="restart"/>
            <w:tcBorders>
              <w:bottom w:val="single" w:color="000000" w:sz="8" w:space="0"/>
            </w:tcBorders>
          </w:tcPr>
          <w:p w14:paraId="628686DC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достаточная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работа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регламентированным формам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взаимодействияобразовательной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родителей.</w:t>
            </w:r>
          </w:p>
        </w:tc>
        <w:tc>
          <w:tcPr>
            <w:tcW w:w="3968" w:type="dxa"/>
          </w:tcPr>
          <w:p w14:paraId="4E6BCD99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работы по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регламентированным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формам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взаимодействия образовательной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организации и родителей: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функционирование родительского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комитета, заседания попечительского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совета, заседания родительскогокомитета,</w:t>
            </w:r>
            <w:r>
              <w:rPr>
                <w:spacing w:val="-4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заседания Комиссии по урегулированию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споров между участниками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образовательных отношений, проведение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родительских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собраний.</w:t>
            </w:r>
          </w:p>
        </w:tc>
        <w:tc>
          <w:tcPr>
            <w:tcW w:w="1703" w:type="dxa"/>
          </w:tcPr>
          <w:p w14:paraId="01954C92">
            <w:pPr>
              <w:pStyle w:val="211"/>
              <w:spacing w:line="218" w:lineRule="exact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Постоянно</w:t>
            </w:r>
          </w:p>
        </w:tc>
        <w:tc>
          <w:tcPr>
            <w:tcW w:w="2128" w:type="dxa"/>
          </w:tcPr>
          <w:p w14:paraId="0A240652">
            <w:pPr>
              <w:pStyle w:val="211"/>
              <w:rPr>
                <w:lang w:val="ru-RU"/>
              </w:rPr>
            </w:pPr>
            <w:r>
              <w:rPr>
                <w:lang w:val="ru-RU"/>
              </w:rPr>
              <w:t>Вафин И.И. директор школы; Зиятдиновыа Л.Р.</w:t>
            </w:r>
          </w:p>
          <w:p w14:paraId="09343971">
            <w:pPr>
              <w:pStyle w:val="211"/>
              <w:rPr>
                <w:lang w:val="en-US"/>
              </w:rPr>
            </w:pPr>
            <w:r>
              <w:rPr>
                <w:lang w:val="en-US"/>
              </w:rPr>
              <w:t>заместитель директора</w:t>
            </w:r>
            <w:r>
              <w:rPr>
                <w:lang w:val="en-US"/>
              </w:rPr>
              <w:tab/>
            </w:r>
            <w:r>
              <w:rPr>
                <w:lang w:val="en-US"/>
              </w:rPr>
              <w:t>по ВР</w:t>
            </w:r>
          </w:p>
          <w:p w14:paraId="1249ACCC">
            <w:pPr>
              <w:pStyle w:val="211"/>
              <w:tabs>
                <w:tab w:val="left" w:pos="1046"/>
              </w:tabs>
              <w:ind w:left="0"/>
              <w:rPr>
                <w:sz w:val="24"/>
                <w:lang w:val="en-US"/>
              </w:rPr>
            </w:pPr>
          </w:p>
        </w:tc>
        <w:tc>
          <w:tcPr>
            <w:tcW w:w="1703" w:type="dxa"/>
          </w:tcPr>
          <w:p w14:paraId="3883BB02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Разработаны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(скорректирован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ы) локально-</w:t>
            </w:r>
            <w:r>
              <w:rPr>
                <w:sz w:val="24"/>
                <w:lang w:val="ru-RU"/>
              </w:rPr>
              <w:t xml:space="preserve"> нормативные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акты,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регламентирую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щие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взаимодействие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школы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родителей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(законных</w:t>
            </w:r>
          </w:p>
          <w:p w14:paraId="5BC76BB5">
            <w:pPr>
              <w:pStyle w:val="211"/>
              <w:spacing w:line="210" w:lineRule="exact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представителей)</w:t>
            </w:r>
          </w:p>
        </w:tc>
      </w:tr>
      <w:tr w14:paraId="1819F5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2" w:type="dxa"/>
          <w:trHeight w:val="1377" w:hRule="atLeast"/>
        </w:trPr>
        <w:tc>
          <w:tcPr>
            <w:tcW w:w="1863" w:type="dxa"/>
            <w:vMerge w:val="continue"/>
            <w:tcBorders>
              <w:top w:val="nil"/>
              <w:bottom w:val="single" w:color="000000" w:sz="8" w:space="0"/>
            </w:tcBorders>
          </w:tcPr>
          <w:p w14:paraId="7DBEE621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"/>
                <w:lang w:val="en-US"/>
              </w:rPr>
            </w:pPr>
          </w:p>
        </w:tc>
        <w:tc>
          <w:tcPr>
            <w:tcW w:w="3687" w:type="dxa"/>
            <w:vMerge w:val="continue"/>
            <w:tcBorders>
              <w:top w:val="nil"/>
              <w:bottom w:val="single" w:color="000000" w:sz="8" w:space="0"/>
            </w:tcBorders>
          </w:tcPr>
          <w:p w14:paraId="4A46F656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"/>
                <w:lang w:val="en-US"/>
              </w:rPr>
            </w:pPr>
          </w:p>
        </w:tc>
        <w:tc>
          <w:tcPr>
            <w:tcW w:w="3968" w:type="dxa"/>
            <w:tcBorders>
              <w:bottom w:val="single" w:color="000000" w:sz="8" w:space="0"/>
            </w:tcBorders>
          </w:tcPr>
          <w:p w14:paraId="136A94AC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Разработка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тематических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родительских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собраний в классах, общешкольных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родительских собраний по вопросам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воспитания, взаимоотношений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педагогов, условий обучения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воспитания.</w:t>
            </w:r>
          </w:p>
        </w:tc>
        <w:tc>
          <w:tcPr>
            <w:tcW w:w="1703" w:type="dxa"/>
            <w:tcBorders>
              <w:bottom w:val="single" w:color="000000" w:sz="8" w:space="0"/>
            </w:tcBorders>
          </w:tcPr>
          <w:p w14:paraId="5EC2A9A1">
            <w:pPr>
              <w:pStyle w:val="211"/>
              <w:spacing w:line="221" w:lineRule="exact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плану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работы</w:t>
            </w:r>
          </w:p>
        </w:tc>
        <w:tc>
          <w:tcPr>
            <w:tcW w:w="2128" w:type="dxa"/>
            <w:tcBorders>
              <w:bottom w:val="single" w:color="000000" w:sz="8" w:space="0"/>
            </w:tcBorders>
          </w:tcPr>
          <w:p w14:paraId="5FFC5036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Зиятдинова Л.Р.,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 xml:space="preserve">заместитель </w:t>
            </w:r>
            <w:r>
              <w:rPr>
                <w:sz w:val="24"/>
                <w:lang w:val="ru-RU"/>
              </w:rPr>
              <w:t>директора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 ВР, классные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1703" w:type="dxa"/>
            <w:tcBorders>
              <w:bottom w:val="single" w:color="000000" w:sz="8" w:space="0"/>
            </w:tcBorders>
          </w:tcPr>
          <w:p w14:paraId="128996E0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w w:val="95"/>
                <w:sz w:val="24"/>
                <w:lang w:val="ru-RU"/>
              </w:rPr>
              <w:t>Разработаны</w:t>
            </w:r>
            <w:r>
              <w:rPr>
                <w:spacing w:val="1"/>
                <w:w w:val="9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 проведены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тематически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родительски</w:t>
            </w:r>
          </w:p>
          <w:p w14:paraId="67735A02">
            <w:pPr>
              <w:pStyle w:val="211"/>
              <w:spacing w:line="216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есобрания</w:t>
            </w:r>
          </w:p>
        </w:tc>
      </w:tr>
    </w:tbl>
    <w:p w14:paraId="4AD8749D">
      <w:pPr>
        <w:widowControl w:val="0"/>
        <w:autoSpaceDE w:val="0"/>
        <w:autoSpaceDN w:val="0"/>
        <w:spacing w:after="0" w:line="217" w:lineRule="exact"/>
        <w:rPr>
          <w:rFonts w:ascii="Times New Roman" w:hAnsi="Times New Roman" w:eastAsia="Times New Roman" w:cs="Times New Roman"/>
          <w:sz w:val="20"/>
        </w:rPr>
        <w:sectPr>
          <w:pgSz w:w="16840" w:h="11910" w:orient="landscape"/>
          <w:pgMar w:top="1100" w:right="120" w:bottom="1120" w:left="860" w:header="0" w:footer="922" w:gutter="0"/>
          <w:cols w:space="720" w:num="1"/>
        </w:sectPr>
      </w:pPr>
    </w:p>
    <w:p w14:paraId="64D4379F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60DC6D1F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3B493F06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eastAsia="Times New Roman" w:cs="Times New Roman"/>
          <w:b/>
          <w:sz w:val="11"/>
          <w:szCs w:val="24"/>
        </w:rPr>
      </w:pPr>
    </w:p>
    <w:tbl>
      <w:tblPr>
        <w:tblStyle w:val="213"/>
        <w:tblW w:w="0" w:type="auto"/>
        <w:tblInd w:w="4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3"/>
        <w:gridCol w:w="3687"/>
        <w:gridCol w:w="3968"/>
        <w:gridCol w:w="1703"/>
        <w:gridCol w:w="2128"/>
        <w:gridCol w:w="1839"/>
        <w:gridCol w:w="25"/>
      </w:tblGrid>
      <w:tr w14:paraId="2A03F4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1379" w:hRule="atLeast"/>
        </w:trPr>
        <w:tc>
          <w:tcPr>
            <w:tcW w:w="1863" w:type="dxa"/>
            <w:tcBorders>
              <w:top w:val="nil"/>
              <w:bottom w:val="single" w:color="000000" w:sz="8" w:space="0"/>
            </w:tcBorders>
          </w:tcPr>
          <w:p w14:paraId="5BBBB9D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lang w:val="ru-RU"/>
              </w:rPr>
            </w:pPr>
          </w:p>
        </w:tc>
        <w:tc>
          <w:tcPr>
            <w:tcW w:w="3687" w:type="dxa"/>
            <w:tcBorders>
              <w:top w:val="nil"/>
              <w:bottom w:val="single" w:color="000000" w:sz="8" w:space="0"/>
            </w:tcBorders>
          </w:tcPr>
          <w:p w14:paraId="46B9999F">
            <w:pPr>
              <w:pStyle w:val="211"/>
              <w:rPr>
                <w:lang w:val="ru-RU"/>
              </w:rPr>
            </w:pPr>
          </w:p>
        </w:tc>
        <w:tc>
          <w:tcPr>
            <w:tcW w:w="3968" w:type="dxa"/>
            <w:tcBorders>
              <w:bottom w:val="single" w:color="000000" w:sz="8" w:space="0"/>
            </w:tcBorders>
          </w:tcPr>
          <w:p w14:paraId="036413D7">
            <w:pPr>
              <w:pStyle w:val="211"/>
              <w:rPr>
                <w:lang w:val="ru-RU"/>
              </w:rPr>
            </w:pPr>
            <w:r>
              <w:rPr>
                <w:spacing w:val="-1"/>
                <w:lang w:val="ru-RU"/>
              </w:rPr>
              <w:t xml:space="preserve">Обеспечение </w:t>
            </w:r>
            <w:r>
              <w:rPr>
                <w:lang w:val="ru-RU"/>
              </w:rPr>
              <w:t>психолого-педагогической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поддержки участников конкурсов,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фестивалей,олимпиад, конференций.</w:t>
            </w:r>
          </w:p>
        </w:tc>
        <w:tc>
          <w:tcPr>
            <w:tcW w:w="1703" w:type="dxa"/>
            <w:tcBorders>
              <w:bottom w:val="single" w:color="000000" w:sz="8" w:space="0"/>
            </w:tcBorders>
          </w:tcPr>
          <w:p w14:paraId="12E977BF">
            <w:pPr>
              <w:pStyle w:val="211"/>
              <w:rPr>
                <w:lang w:val="en-US"/>
              </w:rPr>
            </w:pPr>
            <w:r>
              <w:rPr>
                <w:lang w:val="en-US"/>
              </w:rPr>
              <w:t>Постоянно</w:t>
            </w:r>
          </w:p>
        </w:tc>
        <w:tc>
          <w:tcPr>
            <w:tcW w:w="2128" w:type="dxa"/>
            <w:tcBorders>
              <w:bottom w:val="single" w:color="000000" w:sz="8" w:space="0"/>
            </w:tcBorders>
          </w:tcPr>
          <w:p w14:paraId="2279FD78">
            <w:pPr>
              <w:pStyle w:val="211"/>
              <w:rPr>
                <w:lang w:val="ru-RU"/>
              </w:rPr>
            </w:pPr>
          </w:p>
        </w:tc>
        <w:tc>
          <w:tcPr>
            <w:tcW w:w="1836" w:type="dxa"/>
            <w:tcBorders>
              <w:bottom w:val="single" w:color="000000" w:sz="8" w:space="0"/>
            </w:tcBorders>
          </w:tcPr>
          <w:p w14:paraId="694F917C">
            <w:pPr>
              <w:pStyle w:val="211"/>
              <w:rPr>
                <w:lang w:val="ru-RU"/>
              </w:rPr>
            </w:pPr>
            <w:r>
              <w:rPr>
                <w:lang w:val="ru-RU"/>
              </w:rPr>
              <w:t>Обеспечена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психолого-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spacing w:val="-1"/>
                <w:lang w:val="ru-RU"/>
              </w:rPr>
              <w:t>педагогическая</w:t>
            </w:r>
            <w:r>
              <w:rPr>
                <w:spacing w:val="-47"/>
                <w:lang w:val="ru-RU"/>
              </w:rPr>
              <w:t xml:space="preserve"> </w:t>
            </w:r>
            <w:r>
              <w:rPr>
                <w:lang w:val="ru-RU"/>
              </w:rPr>
              <w:t>поддержка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участников</w:t>
            </w:r>
          </w:p>
          <w:p w14:paraId="6C948F64">
            <w:pPr>
              <w:pStyle w:val="211"/>
              <w:rPr>
                <w:lang w:val="ru-RU"/>
              </w:rPr>
            </w:pPr>
            <w:r>
              <w:rPr>
                <w:lang w:val="ru-RU"/>
              </w:rPr>
              <w:t>конкурсов,</w:t>
            </w:r>
          </w:p>
        </w:tc>
      </w:tr>
      <w:tr w14:paraId="02F7DA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15188" w:type="dxa"/>
            <w:gridSpan w:val="6"/>
            <w:tcBorders>
              <w:top w:val="single" w:color="000000" w:sz="8" w:space="0"/>
            </w:tcBorders>
          </w:tcPr>
          <w:p w14:paraId="02495E2C">
            <w:pPr>
              <w:widowControl w:val="0"/>
              <w:autoSpaceDE w:val="0"/>
              <w:autoSpaceDN w:val="0"/>
              <w:spacing w:after="0" w:line="203" w:lineRule="exact"/>
              <w:ind w:left="5057" w:right="504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Магистральное</w:t>
            </w:r>
            <w:r>
              <w:rPr>
                <w:rFonts w:ascii="Times New Roman" w:hAnsi="Times New Roman" w:eastAsia="Times New Roman" w:cs="Times New Roman"/>
                <w:b/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направление</w:t>
            </w:r>
          </w:p>
          <w:p w14:paraId="212E082A">
            <w:pPr>
              <w:widowControl w:val="0"/>
              <w:autoSpaceDE w:val="0"/>
              <w:autoSpaceDN w:val="0"/>
              <w:spacing w:after="0" w:line="199" w:lineRule="exact"/>
              <w:ind w:left="5060" w:right="504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«Профориентация»</w:t>
            </w:r>
          </w:p>
        </w:tc>
        <w:tc>
          <w:tcPr>
            <w:tcW w:w="20" w:type="dxa"/>
            <w:tcBorders>
              <w:top w:val="nil"/>
              <w:bottom w:val="nil"/>
              <w:right w:val="nil"/>
            </w:tcBorders>
          </w:tcPr>
          <w:p w14:paraId="6166E8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</w:p>
        </w:tc>
      </w:tr>
      <w:tr w14:paraId="712C27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2068" w:hRule="atLeast"/>
        </w:trPr>
        <w:tc>
          <w:tcPr>
            <w:tcW w:w="1863" w:type="dxa"/>
            <w:vMerge w:val="restart"/>
            <w:tcBorders>
              <w:top w:val="single" w:color="000000" w:sz="8" w:space="0"/>
            </w:tcBorders>
          </w:tcPr>
          <w:p w14:paraId="0BA392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1. Посещение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обучающимися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занятий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программам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дополнительного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образования,</w:t>
            </w:r>
            <w:r>
              <w:rPr>
                <w:rFonts w:ascii="Times New Roman" w:hAnsi="Times New Roman" w:eastAsia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том числе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кружков,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секций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др., направленных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профориентацию</w:t>
            </w:r>
          </w:p>
        </w:tc>
        <w:tc>
          <w:tcPr>
            <w:tcW w:w="3687" w:type="dxa"/>
            <w:vMerge w:val="restart"/>
            <w:tcBorders>
              <w:top w:val="single" w:color="000000" w:sz="8" w:space="0"/>
            </w:tcBorders>
          </w:tcPr>
          <w:p w14:paraId="09E40D3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3968" w:type="dxa"/>
            <w:tcBorders>
              <w:top w:val="single" w:color="000000" w:sz="8" w:space="0"/>
            </w:tcBorders>
          </w:tcPr>
          <w:p w14:paraId="5D5FE777">
            <w:pPr>
              <w:widowControl w:val="0"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Анализ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потребностей</w:t>
            </w:r>
            <w:r>
              <w:rPr>
                <w:rFonts w:ascii="Times New Roman" w:hAnsi="Times New Roman" w:eastAsia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обучении по программам дополнительного</w:t>
            </w:r>
            <w:r>
              <w:rPr>
                <w:rFonts w:ascii="Times New Roman" w:hAnsi="Times New Roman" w:eastAsia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образования, в том числе в кружках,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секциях и др., направленных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профориентацию.</w:t>
            </w:r>
          </w:p>
        </w:tc>
        <w:tc>
          <w:tcPr>
            <w:tcW w:w="1703" w:type="dxa"/>
            <w:tcBorders>
              <w:top w:val="single" w:color="000000" w:sz="8" w:space="0"/>
            </w:tcBorders>
          </w:tcPr>
          <w:p w14:paraId="5E0D4659">
            <w:pPr>
              <w:widowControl w:val="0"/>
              <w:autoSpaceDE w:val="0"/>
              <w:autoSpaceDN w:val="0"/>
              <w:spacing w:after="0" w:line="240" w:lineRule="auto"/>
              <w:ind w:firstLine="19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Ежегодно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en-US"/>
              </w:rPr>
              <w:t>(сентябрь)</w:t>
            </w:r>
          </w:p>
        </w:tc>
        <w:tc>
          <w:tcPr>
            <w:tcW w:w="2128" w:type="dxa"/>
            <w:tcBorders>
              <w:top w:val="single" w:color="000000" w:sz="8" w:space="0"/>
            </w:tcBorders>
          </w:tcPr>
          <w:p w14:paraId="1D23C5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Зиятдинова Л.Р..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 ВР</w:t>
            </w:r>
          </w:p>
        </w:tc>
        <w:tc>
          <w:tcPr>
            <w:tcW w:w="1839" w:type="dxa"/>
            <w:tcBorders>
              <w:top w:val="single" w:color="000000" w:sz="8" w:space="0"/>
            </w:tcBorders>
          </w:tcPr>
          <w:p w14:paraId="3D2489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Проведено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анкетирование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для выявления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потребностей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обучении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программам</w:t>
            </w:r>
          </w:p>
          <w:p w14:paraId="20A56E9A">
            <w:pPr>
              <w:widowControl w:val="0"/>
              <w:autoSpaceDE w:val="0"/>
              <w:autoSpaceDN w:val="0"/>
              <w:spacing w:after="0" w:line="228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дополнительно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>го</w:t>
            </w:r>
            <w:r>
              <w:rPr>
                <w:rFonts w:ascii="Times New Roman" w:hAnsi="Times New Roman" w:eastAsia="Times New Roman" w:cs="Times New Roman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>образования.</w:t>
            </w:r>
          </w:p>
        </w:tc>
      </w:tr>
      <w:tr w14:paraId="22E4D3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1840" w:hRule="atLeast"/>
        </w:trPr>
        <w:tc>
          <w:tcPr>
            <w:tcW w:w="1863" w:type="dxa"/>
            <w:vMerge w:val="continue"/>
            <w:tcBorders>
              <w:top w:val="nil"/>
            </w:tcBorders>
          </w:tcPr>
          <w:p w14:paraId="7F2D9E2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vMerge w:val="continue"/>
            <w:tcBorders>
              <w:top w:val="nil"/>
            </w:tcBorders>
          </w:tcPr>
          <w:p w14:paraId="0037D3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8" w:type="dxa"/>
          </w:tcPr>
          <w:p w14:paraId="26E240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Разработка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программ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дополнительного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образования на основе потребностей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обучающихся, организация работы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кружков, секций</w:t>
            </w:r>
            <w:r>
              <w:rPr>
                <w:rFonts w:ascii="Times New Roman" w:hAnsi="Times New Roman" w:eastAsia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учетом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потребностей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703" w:type="dxa"/>
          </w:tcPr>
          <w:p w14:paraId="17B67D3C">
            <w:pPr>
              <w:widowControl w:val="0"/>
              <w:autoSpaceDE w:val="0"/>
              <w:autoSpaceDN w:val="0"/>
              <w:spacing w:after="0" w:line="223" w:lineRule="exac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2025г.</w:t>
            </w:r>
          </w:p>
          <w:p w14:paraId="7E3391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(август-сентябрь)</w:t>
            </w:r>
          </w:p>
        </w:tc>
        <w:tc>
          <w:tcPr>
            <w:tcW w:w="2128" w:type="dxa"/>
          </w:tcPr>
          <w:p w14:paraId="57F45CF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Зиятдинова Л.Р. 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 ВР</w:t>
            </w:r>
          </w:p>
        </w:tc>
        <w:tc>
          <w:tcPr>
            <w:tcW w:w="1839" w:type="dxa"/>
          </w:tcPr>
          <w:p w14:paraId="22C259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Разработаны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программы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>дополнительног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 образования с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учетом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образовательны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х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потребностей</w:t>
            </w:r>
          </w:p>
          <w:p w14:paraId="0B190EA8">
            <w:pPr>
              <w:widowControl w:val="0"/>
              <w:autoSpaceDE w:val="0"/>
              <w:autoSpaceDN w:val="0"/>
              <w:spacing w:after="0" w:line="217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</w:tr>
      <w:tr w14:paraId="5660B5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921" w:hRule="atLeast"/>
        </w:trPr>
        <w:tc>
          <w:tcPr>
            <w:tcW w:w="1863" w:type="dxa"/>
            <w:vMerge w:val="continue"/>
            <w:tcBorders>
              <w:top w:val="nil"/>
            </w:tcBorders>
          </w:tcPr>
          <w:p w14:paraId="301F35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vMerge w:val="continue"/>
            <w:tcBorders>
              <w:top w:val="nil"/>
            </w:tcBorders>
          </w:tcPr>
          <w:p w14:paraId="39E65F5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8" w:type="dxa"/>
          </w:tcPr>
          <w:p w14:paraId="21C6E7B8">
            <w:pPr>
              <w:widowControl w:val="0"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Обеспечение посещения обучающимися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занятий по программам дополнительного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образования,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в том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числе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кружков,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секций и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др.,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направленных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профориентацию.</w:t>
            </w:r>
          </w:p>
        </w:tc>
        <w:tc>
          <w:tcPr>
            <w:tcW w:w="1703" w:type="dxa"/>
          </w:tcPr>
          <w:p w14:paraId="050BDFC3">
            <w:pPr>
              <w:widowControl w:val="0"/>
              <w:autoSpaceDE w:val="0"/>
              <w:autoSpaceDN w:val="0"/>
              <w:spacing w:after="0" w:line="223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128" w:type="dxa"/>
          </w:tcPr>
          <w:p w14:paraId="204408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1839" w:type="dxa"/>
          </w:tcPr>
          <w:p w14:paraId="4CC514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Проведен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>мониторинг</w:t>
            </w:r>
          </w:p>
          <w:p w14:paraId="67D38A1F">
            <w:pPr>
              <w:widowControl w:val="0"/>
              <w:autoSpaceDE w:val="0"/>
              <w:autoSpaceDN w:val="0"/>
              <w:spacing w:after="0" w:line="230" w:lineRule="atLeas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lang w:val="ru-RU"/>
              </w:rPr>
              <w:t>посещения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занятий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</w:t>
            </w:r>
          </w:p>
        </w:tc>
      </w:tr>
    </w:tbl>
    <w:p w14:paraId="64E0C5F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  <w:sectPr>
          <w:pgSz w:w="16840" w:h="11910" w:orient="landscape"/>
          <w:pgMar w:top="1100" w:right="120" w:bottom="1120" w:left="860" w:header="0" w:footer="922" w:gutter="0"/>
          <w:cols w:space="720" w:num="1"/>
        </w:sectPr>
      </w:pPr>
    </w:p>
    <w:tbl>
      <w:tblPr>
        <w:tblStyle w:val="213"/>
        <w:tblW w:w="0" w:type="auto"/>
        <w:tblInd w:w="1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6"/>
        <w:gridCol w:w="3687"/>
        <w:gridCol w:w="3968"/>
        <w:gridCol w:w="1652"/>
        <w:gridCol w:w="51"/>
        <w:gridCol w:w="1841"/>
        <w:gridCol w:w="144"/>
        <w:gridCol w:w="142"/>
        <w:gridCol w:w="1705"/>
      </w:tblGrid>
      <w:tr w14:paraId="3E3BE5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5316" w:type="dxa"/>
            <w:gridSpan w:val="9"/>
          </w:tcPr>
          <w:p w14:paraId="4FE0DEE7">
            <w:pPr>
              <w:widowControl w:val="0"/>
              <w:autoSpaceDE w:val="0"/>
              <w:autoSpaceDN w:val="0"/>
              <w:spacing w:after="0" w:line="210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Ключевое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условие</w:t>
            </w:r>
            <w:r>
              <w:rPr>
                <w:rFonts w:ascii="Times New Roman" w:hAnsi="Times New Roman" w:eastAsia="Times New Roman" w:cs="Times New Roman"/>
                <w:b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«Учитель.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Школьная</w:t>
            </w:r>
            <w:r>
              <w:rPr>
                <w:rFonts w:ascii="Times New Roman" w:hAnsi="Times New Roman" w:eastAsia="Times New Roman" w:cs="Times New Roman"/>
                <w:b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команда»</w:t>
            </w:r>
          </w:p>
        </w:tc>
      </w:tr>
      <w:tr w14:paraId="65BAEA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8" w:hRule="atLeast"/>
        </w:trPr>
        <w:tc>
          <w:tcPr>
            <w:tcW w:w="2126" w:type="dxa"/>
            <w:tcBorders>
              <w:bottom w:val="single" w:color="000000" w:sz="8" w:space="0"/>
            </w:tcBorders>
          </w:tcPr>
          <w:p w14:paraId="1EFCF8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1. Охват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учителей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диагностикой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профессиональн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w w:val="95"/>
                <w:sz w:val="24"/>
                <w:lang w:val="ru-RU"/>
              </w:rPr>
              <w:t>ых</w:t>
            </w:r>
            <w:r>
              <w:rPr>
                <w:rFonts w:ascii="Times New Roman" w:hAnsi="Times New Roman" w:eastAsia="Times New Roman" w:cs="Times New Roman"/>
                <w:spacing w:val="1"/>
                <w:w w:val="9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w w:val="95"/>
                <w:sz w:val="24"/>
                <w:lang w:val="ru-RU"/>
              </w:rPr>
              <w:t>компетенций</w:t>
            </w:r>
            <w:r>
              <w:rPr>
                <w:rFonts w:ascii="Times New Roman" w:hAnsi="Times New Roman" w:eastAsia="Times New Roman" w:cs="Times New Roman"/>
                <w:spacing w:val="-45"/>
                <w:w w:val="9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(федеральной,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региональной,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самодиагностик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ой)</w:t>
            </w:r>
          </w:p>
        </w:tc>
        <w:tc>
          <w:tcPr>
            <w:tcW w:w="3687" w:type="dxa"/>
            <w:tcBorders>
              <w:bottom w:val="single" w:color="000000" w:sz="8" w:space="0"/>
            </w:tcBorders>
          </w:tcPr>
          <w:p w14:paraId="56B516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Недостаточный охват учителей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диагностикойпрофессиональных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компетенций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(федеральной,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региональной,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самодиагностикой).</w:t>
            </w:r>
          </w:p>
        </w:tc>
        <w:tc>
          <w:tcPr>
            <w:tcW w:w="3968" w:type="dxa"/>
            <w:tcBorders>
              <w:bottom w:val="single" w:color="000000" w:sz="8" w:space="0"/>
            </w:tcBorders>
          </w:tcPr>
          <w:p w14:paraId="6F57141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Проведение разъяснительной работы с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педагогическими кадрами по порядку,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формам диагностики профессиональных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дефицитов педагогических работников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образовательных организаций с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возможностью получения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индивидуального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плана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распоряжением Минпросвещения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России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 27.08.2021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№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Р-201.</w:t>
            </w:r>
          </w:p>
        </w:tc>
        <w:tc>
          <w:tcPr>
            <w:tcW w:w="1703" w:type="dxa"/>
            <w:gridSpan w:val="2"/>
            <w:tcBorders>
              <w:bottom w:val="single" w:color="000000" w:sz="8" w:space="0"/>
            </w:tcBorders>
          </w:tcPr>
          <w:p w14:paraId="258C3C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Ежегодно </w:t>
            </w:r>
          </w:p>
        </w:tc>
        <w:tc>
          <w:tcPr>
            <w:tcW w:w="1841" w:type="dxa"/>
            <w:tcBorders>
              <w:bottom w:val="single" w:color="000000" w:sz="8" w:space="0"/>
            </w:tcBorders>
          </w:tcPr>
          <w:p w14:paraId="5A29D8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Вафин И.И.. директор</w:t>
            </w:r>
            <w:r>
              <w:rPr>
                <w:rFonts w:ascii="Times New Roman" w:hAnsi="Times New Roman" w:eastAsia="Times New Roman" w:cs="Times New Roman"/>
                <w:spacing w:val="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школыИбрагимова С.С.</w:t>
            </w:r>
          </w:p>
          <w:p w14:paraId="74A1ED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поУВР</w:t>
            </w:r>
          </w:p>
        </w:tc>
        <w:tc>
          <w:tcPr>
            <w:tcW w:w="1991" w:type="dxa"/>
            <w:gridSpan w:val="3"/>
            <w:tcBorders>
              <w:bottom w:val="single" w:color="000000" w:sz="8" w:space="0"/>
            </w:tcBorders>
          </w:tcPr>
          <w:p w14:paraId="3B5BC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Проведена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тематическая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консультация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 порядку,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формам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диагностики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профессиональ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ных дефицитов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педагогических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работников</w:t>
            </w:r>
          </w:p>
        </w:tc>
      </w:tr>
      <w:tr w14:paraId="3AF8ED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4" w:hRule="atLeast"/>
        </w:trPr>
        <w:tc>
          <w:tcPr>
            <w:tcW w:w="2126" w:type="dxa"/>
            <w:vMerge w:val="restart"/>
            <w:tcBorders>
              <w:top w:val="single" w:color="000000" w:sz="8" w:space="0"/>
            </w:tcBorders>
          </w:tcPr>
          <w:p w14:paraId="7F1472E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3687" w:type="dxa"/>
            <w:vMerge w:val="restart"/>
            <w:tcBorders>
              <w:top w:val="single" w:color="000000" w:sz="8" w:space="0"/>
            </w:tcBorders>
          </w:tcPr>
          <w:p w14:paraId="7027E8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3968" w:type="dxa"/>
            <w:tcBorders>
              <w:top w:val="single" w:color="000000" w:sz="8" w:space="0"/>
            </w:tcBorders>
          </w:tcPr>
          <w:p w14:paraId="7AF18C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Обеспечение проведения диагностики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профессиональных дефицитов на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основании результатов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профессиональной деятельности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(экспертный анализ результатов 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области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обучения,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воспитания,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развития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обучающихся).</w:t>
            </w:r>
          </w:p>
        </w:tc>
        <w:tc>
          <w:tcPr>
            <w:tcW w:w="1703" w:type="dxa"/>
            <w:gridSpan w:val="2"/>
            <w:tcBorders>
              <w:top w:val="single" w:color="000000" w:sz="8" w:space="0"/>
            </w:tcBorders>
          </w:tcPr>
          <w:p w14:paraId="618BBE41">
            <w:pPr>
              <w:widowControl w:val="0"/>
              <w:autoSpaceDE w:val="0"/>
              <w:autoSpaceDN w:val="0"/>
              <w:spacing w:after="0" w:line="240" w:lineRule="auto"/>
              <w:ind w:hanging="68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Ежегодно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октябрь</w:t>
            </w:r>
          </w:p>
        </w:tc>
        <w:tc>
          <w:tcPr>
            <w:tcW w:w="1841" w:type="dxa"/>
            <w:tcBorders>
              <w:top w:val="single" w:color="000000" w:sz="8" w:space="0"/>
            </w:tcBorders>
          </w:tcPr>
          <w:p w14:paraId="5F22E77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Вафин И.И.. директор школыИбрагимова С.С.</w:t>
            </w:r>
          </w:p>
          <w:p w14:paraId="3B069F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заместитель директора поУВР</w:t>
            </w:r>
          </w:p>
        </w:tc>
        <w:tc>
          <w:tcPr>
            <w:tcW w:w="1991" w:type="dxa"/>
            <w:gridSpan w:val="3"/>
            <w:tcBorders>
              <w:top w:val="single" w:color="000000" w:sz="8" w:space="0"/>
            </w:tcBorders>
          </w:tcPr>
          <w:p w14:paraId="0D52BE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100% педагогов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прошли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диагностику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профессиональн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ых дефицитов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2027 году</w:t>
            </w:r>
          </w:p>
        </w:tc>
      </w:tr>
      <w:tr w14:paraId="7ADFBF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2126" w:type="dxa"/>
            <w:vMerge w:val="continue"/>
            <w:tcBorders>
              <w:top w:val="nil"/>
            </w:tcBorders>
          </w:tcPr>
          <w:p w14:paraId="7CD5FC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"/>
                <w:lang w:val="ru-RU"/>
              </w:rPr>
            </w:pPr>
          </w:p>
        </w:tc>
        <w:tc>
          <w:tcPr>
            <w:tcW w:w="3687" w:type="dxa"/>
            <w:vMerge w:val="continue"/>
            <w:tcBorders>
              <w:top w:val="nil"/>
            </w:tcBorders>
          </w:tcPr>
          <w:p w14:paraId="7A255C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"/>
                <w:lang w:val="ru-RU"/>
              </w:rPr>
            </w:pPr>
          </w:p>
        </w:tc>
        <w:tc>
          <w:tcPr>
            <w:tcW w:w="3968" w:type="dxa"/>
          </w:tcPr>
          <w:p w14:paraId="622F271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Обеспечение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проведения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диагностики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профессиональных дефицитов на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основании экспертной оценки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практической деятельности(участие в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открытом мероприятии, его анализ 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подготовка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заключения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выявленных</w:t>
            </w:r>
          </w:p>
          <w:p w14:paraId="64A3B766">
            <w:pPr>
              <w:widowControl w:val="0"/>
              <w:autoSpaceDE w:val="0"/>
              <w:autoSpaceDN w:val="0"/>
              <w:spacing w:after="0" w:line="215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профессиональных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дефицитах).</w:t>
            </w:r>
          </w:p>
          <w:p w14:paraId="63616294">
            <w:pPr>
              <w:widowControl w:val="0"/>
              <w:autoSpaceDE w:val="0"/>
              <w:autoSpaceDN w:val="0"/>
              <w:spacing w:after="0" w:line="215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1703" w:type="dxa"/>
            <w:gridSpan w:val="2"/>
          </w:tcPr>
          <w:p w14:paraId="69BCFF67">
            <w:pPr>
              <w:widowControl w:val="0"/>
              <w:autoSpaceDE w:val="0"/>
              <w:autoSpaceDN w:val="0"/>
              <w:spacing w:after="0" w:line="224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2027г</w:t>
            </w:r>
          </w:p>
          <w:p w14:paraId="36DF67C8">
            <w:pPr>
              <w:widowControl w:val="0"/>
              <w:autoSpaceDE w:val="0"/>
              <w:autoSpaceDN w:val="0"/>
              <w:spacing w:after="0" w:line="229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январь</w:t>
            </w:r>
          </w:p>
        </w:tc>
        <w:tc>
          <w:tcPr>
            <w:tcW w:w="1841" w:type="dxa"/>
          </w:tcPr>
          <w:p w14:paraId="37DFB76B">
            <w:pPr>
              <w:widowControl w:val="0"/>
              <w:tabs>
                <w:tab w:val="left" w:pos="139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Вафин И.И.. директор школыИбрагимова С.С.</w:t>
            </w:r>
          </w:p>
          <w:p w14:paraId="5DC123A2">
            <w:pPr>
              <w:widowControl w:val="0"/>
              <w:tabs>
                <w:tab w:val="left" w:pos="1397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заместитель директора поУВР</w:t>
            </w:r>
          </w:p>
        </w:tc>
        <w:tc>
          <w:tcPr>
            <w:tcW w:w="1991" w:type="dxa"/>
            <w:gridSpan w:val="3"/>
          </w:tcPr>
          <w:p w14:paraId="7F7BE4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</w:tr>
      <w:tr w14:paraId="485D77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3" w:hRule="atLeast"/>
        </w:trPr>
        <w:tc>
          <w:tcPr>
            <w:tcW w:w="2126" w:type="dxa"/>
            <w:vMerge w:val="restart"/>
          </w:tcPr>
          <w:p w14:paraId="51FC6A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2. Доля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педагогических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работников,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прошедших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обучение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программам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повышения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квалификации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инструментам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ЦОС,</w:t>
            </w:r>
          </w:p>
          <w:p w14:paraId="75E774A7">
            <w:pPr>
              <w:widowControl w:val="0"/>
              <w:autoSpaceDE w:val="0"/>
              <w:autoSpaceDN w:val="0"/>
              <w:spacing w:after="0" w:line="217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размещенным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в</w:t>
            </w:r>
          </w:p>
          <w:p w14:paraId="3EBC3B21">
            <w:pPr>
              <w:pStyle w:val="211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Федеральном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реестре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дополнительных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1"/>
                <w:sz w:val="24"/>
                <w:szCs w:val="24"/>
                <w:lang w:val="ru-RU"/>
              </w:rPr>
              <w:t>профессиональны</w:t>
            </w:r>
            <w:r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х программ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педагогического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образования (за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три последних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года)</w:t>
            </w:r>
          </w:p>
        </w:tc>
        <w:tc>
          <w:tcPr>
            <w:tcW w:w="3687" w:type="dxa"/>
            <w:vMerge w:val="restart"/>
          </w:tcPr>
          <w:p w14:paraId="729A00BF">
            <w:pPr>
              <w:pStyle w:val="211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Низкая доля педагогических работников, прошедших обучение по 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3968" w:type="dxa"/>
          </w:tcPr>
          <w:p w14:paraId="627C70A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Проведение мониторинга обучения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педагогических работников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общеобразовательной организации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программам повышения квалификации по</w:t>
            </w:r>
            <w:r>
              <w:rPr>
                <w:rFonts w:ascii="Times New Roman" w:hAnsi="Times New Roman" w:eastAsia="Times New Roman" w:cs="Times New Roman"/>
                <w:spacing w:val="-4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инструментам ЦОС, размещенным 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Федеральном реестре дополнительных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профессиональных программ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педагогического образования за три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последних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года.</w:t>
            </w:r>
          </w:p>
        </w:tc>
        <w:tc>
          <w:tcPr>
            <w:tcW w:w="1703" w:type="dxa"/>
            <w:gridSpan w:val="2"/>
          </w:tcPr>
          <w:p w14:paraId="63F2581D">
            <w:pPr>
              <w:widowControl w:val="0"/>
              <w:autoSpaceDE w:val="0"/>
              <w:autoSpaceDN w:val="0"/>
              <w:spacing w:after="0" w:line="224" w:lineRule="exac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г</w:t>
            </w:r>
          </w:p>
          <w:p w14:paraId="003D8175">
            <w:pPr>
              <w:widowControl w:val="0"/>
              <w:autoSpaceDE w:val="0"/>
              <w:autoSpaceDN w:val="0"/>
              <w:spacing w:after="0" w:line="229" w:lineRule="exac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841" w:type="dxa"/>
          </w:tcPr>
          <w:p w14:paraId="74AB47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Ибрагимова С.С., 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поУВР</w:t>
            </w:r>
          </w:p>
        </w:tc>
        <w:tc>
          <w:tcPr>
            <w:tcW w:w="1991" w:type="dxa"/>
            <w:gridSpan w:val="3"/>
          </w:tcPr>
          <w:p w14:paraId="33536E55">
            <w:pPr>
              <w:pStyle w:val="211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 мониторинг обучения педагогических работников общеобразовате льной организации по программам повышения</w:t>
            </w:r>
          </w:p>
          <w:p w14:paraId="57E7F4CF">
            <w:pPr>
              <w:pStyle w:val="211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квалификации</w:t>
            </w:r>
          </w:p>
          <w:p w14:paraId="7FD4D798">
            <w:pPr>
              <w:pStyle w:val="211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ru-RU"/>
              </w:rPr>
              <w:t>по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1"/>
                <w:sz w:val="24"/>
                <w:szCs w:val="24"/>
                <w:lang w:val="en-US"/>
              </w:rPr>
              <w:t>инструментам</w:t>
            </w:r>
          </w:p>
          <w:p w14:paraId="2CB97AFE">
            <w:pPr>
              <w:pStyle w:val="211"/>
              <w:spacing w:line="215" w:lineRule="exact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ЦОС</w:t>
            </w:r>
          </w:p>
        </w:tc>
      </w:tr>
      <w:tr w14:paraId="13CA89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2" w:hRule="atLeast"/>
        </w:trPr>
        <w:tc>
          <w:tcPr>
            <w:tcW w:w="2126" w:type="dxa"/>
            <w:vMerge w:val="continue"/>
          </w:tcPr>
          <w:p w14:paraId="69B09A51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3687" w:type="dxa"/>
            <w:vMerge w:val="continue"/>
          </w:tcPr>
          <w:p w14:paraId="44F86EE3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3968" w:type="dxa"/>
          </w:tcPr>
          <w:p w14:paraId="2444FB70">
            <w:pPr>
              <w:pStyle w:val="211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Обеспечение информирования о новых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тенденциях</w:t>
            </w:r>
            <w:r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развития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образования,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задачах</w:t>
            </w:r>
            <w:r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 требованиях к профессиональной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компетентности педагогических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работников по вопросам использования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инструментов ЦОС в образовательной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деятельности.</w:t>
            </w:r>
          </w:p>
        </w:tc>
        <w:tc>
          <w:tcPr>
            <w:tcW w:w="1703" w:type="dxa"/>
            <w:gridSpan w:val="2"/>
          </w:tcPr>
          <w:p w14:paraId="10B50B73">
            <w:pPr>
              <w:pStyle w:val="211"/>
              <w:ind w:left="0" w:hanging="12"/>
              <w:jc w:val="both"/>
              <w:rPr>
                <w:sz w:val="24"/>
                <w:szCs w:val="24"/>
                <w:lang w:val="en-US"/>
              </w:rPr>
            </w:pPr>
            <w:r>
              <w:rPr>
                <w:spacing w:val="-1"/>
                <w:sz w:val="24"/>
                <w:szCs w:val="24"/>
                <w:lang w:val="en-US"/>
              </w:rPr>
              <w:t>Ежегодно</w:t>
            </w:r>
            <w:r>
              <w:rPr>
                <w:spacing w:val="-48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сентябрь,</w:t>
            </w:r>
            <w:r>
              <w:rPr>
                <w:spacing w:val="-48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1841" w:type="dxa"/>
          </w:tcPr>
          <w:p w14:paraId="4652C07F">
            <w:pPr>
              <w:pStyle w:val="211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Ибрагимова С.С., заместитель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директора</w:t>
            </w:r>
            <w:r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поУВР</w:t>
            </w:r>
          </w:p>
        </w:tc>
        <w:tc>
          <w:tcPr>
            <w:tcW w:w="1991" w:type="dxa"/>
            <w:gridSpan w:val="3"/>
          </w:tcPr>
          <w:p w14:paraId="029F3A6F">
            <w:pPr>
              <w:pStyle w:val="211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100%</w:t>
            </w:r>
            <w:r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педагогов</w:t>
            </w:r>
            <w:r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1"/>
                <w:sz w:val="24"/>
                <w:szCs w:val="24"/>
                <w:lang w:val="ru-RU"/>
              </w:rPr>
              <w:t>информированы</w:t>
            </w:r>
            <w:r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 новых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тенденциях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развития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образования,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задачах и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требованиях к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1"/>
                <w:sz w:val="24"/>
                <w:szCs w:val="24"/>
                <w:lang w:val="ru-RU"/>
              </w:rPr>
              <w:t>профессиональн</w:t>
            </w:r>
            <w:r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ой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компетентности</w:t>
            </w:r>
            <w:r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педагогических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работников по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вопросам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использования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инструментов</w:t>
            </w:r>
          </w:p>
          <w:p w14:paraId="1925716B">
            <w:pPr>
              <w:pStyle w:val="211"/>
              <w:spacing w:line="217" w:lineRule="exact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ЦОС</w:t>
            </w:r>
          </w:p>
        </w:tc>
      </w:tr>
      <w:tr w14:paraId="6E370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5" w:hRule="atLeast"/>
        </w:trPr>
        <w:tc>
          <w:tcPr>
            <w:tcW w:w="2126" w:type="dxa"/>
            <w:vMerge w:val="continue"/>
          </w:tcPr>
          <w:p w14:paraId="271F95DD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3687" w:type="dxa"/>
            <w:vMerge w:val="continue"/>
          </w:tcPr>
          <w:p w14:paraId="3F1E0B67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3968" w:type="dxa"/>
            <w:tcBorders>
              <w:bottom w:val="single" w:color="000000" w:sz="8" w:space="0"/>
            </w:tcBorders>
          </w:tcPr>
          <w:p w14:paraId="35811746">
            <w:pPr>
              <w:pStyle w:val="211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Формирование перспективного плана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повышение квалификации педагогических</w:t>
            </w:r>
            <w:r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работников по программам повышения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квалификации по инструментам ЦОС,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размещенным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Федеральном реестре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дополнительных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профессиональных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программ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педагогическогообразования.</w:t>
            </w:r>
          </w:p>
        </w:tc>
        <w:tc>
          <w:tcPr>
            <w:tcW w:w="1703" w:type="dxa"/>
            <w:gridSpan w:val="2"/>
            <w:tcBorders>
              <w:bottom w:val="single" w:color="000000" w:sz="8" w:space="0"/>
            </w:tcBorders>
          </w:tcPr>
          <w:p w14:paraId="597A6623">
            <w:pPr>
              <w:pStyle w:val="211"/>
              <w:spacing w:line="223" w:lineRule="exact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202</w:t>
            </w:r>
            <w:r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en-US"/>
              </w:rPr>
              <w:t>г</w:t>
            </w:r>
          </w:p>
          <w:p w14:paraId="4821E578">
            <w:pPr>
              <w:pStyle w:val="211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Май-июнь</w:t>
            </w:r>
          </w:p>
        </w:tc>
        <w:tc>
          <w:tcPr>
            <w:tcW w:w="1841" w:type="dxa"/>
            <w:tcBorders>
              <w:bottom w:val="single" w:color="000000" w:sz="8" w:space="0"/>
            </w:tcBorders>
          </w:tcPr>
          <w:p w14:paraId="6FB9E250">
            <w:pPr>
              <w:pStyle w:val="211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Ибрагимова С.С., заместитель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директора</w:t>
            </w:r>
            <w:r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поУВР</w:t>
            </w:r>
          </w:p>
        </w:tc>
        <w:tc>
          <w:tcPr>
            <w:tcW w:w="1991" w:type="dxa"/>
            <w:gridSpan w:val="3"/>
            <w:tcBorders>
              <w:bottom w:val="single" w:color="000000" w:sz="8" w:space="0"/>
            </w:tcBorders>
          </w:tcPr>
          <w:p w14:paraId="32EC6B7B">
            <w:pPr>
              <w:pStyle w:val="211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перспективный</w:t>
            </w:r>
            <w:r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план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повышения квалификации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1"/>
                <w:sz w:val="24"/>
                <w:szCs w:val="24"/>
                <w:lang w:val="ru-RU"/>
              </w:rPr>
              <w:t>педагогических</w:t>
            </w:r>
            <w:r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работников по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программам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повышения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квалификации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инструментам</w:t>
            </w:r>
          </w:p>
          <w:p w14:paraId="43FBC8D9">
            <w:pPr>
              <w:pStyle w:val="211"/>
              <w:spacing w:line="212" w:lineRule="exact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ЦОС.</w:t>
            </w:r>
          </w:p>
        </w:tc>
      </w:tr>
      <w:tr w14:paraId="6C6A98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1" w:hRule="atLeast"/>
        </w:trPr>
        <w:tc>
          <w:tcPr>
            <w:tcW w:w="2126" w:type="dxa"/>
            <w:vMerge w:val="restart"/>
            <w:tcBorders>
              <w:bottom w:val="single" w:color="000000" w:sz="4" w:space="0"/>
            </w:tcBorders>
          </w:tcPr>
          <w:p w14:paraId="07931E92">
            <w:pPr>
              <w:pStyle w:val="211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687" w:type="dxa"/>
            <w:vMerge w:val="restart"/>
            <w:tcBorders>
              <w:bottom w:val="single" w:color="000000" w:sz="4" w:space="0"/>
            </w:tcBorders>
          </w:tcPr>
          <w:p w14:paraId="7F6E67A9">
            <w:pPr>
              <w:pStyle w:val="211"/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968" w:type="dxa"/>
            <w:tcBorders>
              <w:top w:val="single" w:color="000000" w:sz="8" w:space="0"/>
              <w:bottom w:val="single" w:color="000000" w:sz="4" w:space="0"/>
            </w:tcBorders>
          </w:tcPr>
          <w:p w14:paraId="5363F947">
            <w:pPr>
              <w:pStyle w:val="211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обучения педагогических</w:t>
            </w:r>
            <w:r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работников</w:t>
            </w:r>
            <w:r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программам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повышения</w:t>
            </w:r>
            <w:r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квалификации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инструментам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ЦОС,</w:t>
            </w:r>
          </w:p>
          <w:p w14:paraId="2F324844">
            <w:pPr>
              <w:pStyle w:val="211"/>
              <w:spacing w:line="230" w:lineRule="exact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размещенным в Федеральном реестре</w:t>
            </w:r>
            <w:r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дополнительных</w:t>
            </w:r>
            <w:r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профессиональных</w:t>
            </w:r>
          </w:p>
          <w:p w14:paraId="5FF5A085">
            <w:pPr>
              <w:pStyle w:val="211"/>
              <w:spacing w:line="223" w:lineRule="exact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lang w:val="en-US"/>
              </w:rPr>
              <w:t>програм</w:t>
            </w:r>
            <w:r>
              <w:rPr>
                <w:sz w:val="24"/>
                <w:lang w:val="ru-RU"/>
              </w:rPr>
              <w:t xml:space="preserve">м  </w:t>
            </w:r>
            <w:r>
              <w:rPr>
                <w:sz w:val="24"/>
                <w:lang w:val="en-US"/>
              </w:rPr>
              <w:t>педагогического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образования.</w:t>
            </w:r>
          </w:p>
        </w:tc>
        <w:tc>
          <w:tcPr>
            <w:tcW w:w="1703" w:type="dxa"/>
            <w:gridSpan w:val="2"/>
            <w:tcBorders>
              <w:top w:val="single" w:color="000000" w:sz="8" w:space="0"/>
              <w:bottom w:val="single" w:color="000000" w:sz="4" w:space="0"/>
            </w:tcBorders>
          </w:tcPr>
          <w:p w14:paraId="538FE499">
            <w:pPr>
              <w:pStyle w:val="211"/>
              <w:ind w:left="0" w:hanging="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По плану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повышения</w:t>
            </w:r>
            <w:r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spacing w:val="-1"/>
                <w:sz w:val="24"/>
                <w:szCs w:val="24"/>
                <w:lang w:val="en-US"/>
              </w:rPr>
              <w:t>квалификации</w:t>
            </w:r>
          </w:p>
        </w:tc>
        <w:tc>
          <w:tcPr>
            <w:tcW w:w="1841" w:type="dxa"/>
            <w:tcBorders>
              <w:top w:val="single" w:color="000000" w:sz="8" w:space="0"/>
              <w:bottom w:val="single" w:color="000000" w:sz="4" w:space="0"/>
            </w:tcBorders>
          </w:tcPr>
          <w:p w14:paraId="651CC5AE">
            <w:pPr>
              <w:pStyle w:val="211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Ибрагимова С.С.,</w:t>
            </w:r>
          </w:p>
          <w:p w14:paraId="03E73C93">
            <w:pPr>
              <w:pStyle w:val="211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заместитель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директора</w:t>
            </w:r>
            <w:r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поУВР</w:t>
            </w:r>
          </w:p>
        </w:tc>
        <w:tc>
          <w:tcPr>
            <w:tcW w:w="1991" w:type="dxa"/>
            <w:gridSpan w:val="3"/>
            <w:tcBorders>
              <w:top w:val="single" w:color="000000" w:sz="8" w:space="0"/>
              <w:bottom w:val="single" w:color="000000" w:sz="4" w:space="0"/>
            </w:tcBorders>
          </w:tcPr>
          <w:p w14:paraId="6FA2D35E">
            <w:pPr>
              <w:pStyle w:val="211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Организован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1"/>
                <w:sz w:val="24"/>
                <w:szCs w:val="24"/>
                <w:lang w:val="ru-RU"/>
              </w:rPr>
              <w:t>административн</w:t>
            </w:r>
            <w:r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1"/>
                <w:sz w:val="24"/>
                <w:szCs w:val="24"/>
                <w:lang w:val="ru-RU"/>
              </w:rPr>
              <w:t>ый</w:t>
            </w:r>
            <w:r>
              <w:rPr>
                <w:spacing w:val="-23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1"/>
                <w:sz w:val="24"/>
                <w:szCs w:val="24"/>
                <w:lang w:val="ru-RU"/>
              </w:rPr>
              <w:t>контроль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за</w:t>
            </w:r>
          </w:p>
          <w:p w14:paraId="44581F9D">
            <w:pPr>
              <w:pStyle w:val="211"/>
              <w:spacing w:line="230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организацией</w:t>
            </w:r>
            <w:r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обучения</w:t>
            </w:r>
          </w:p>
          <w:p w14:paraId="1CDAA019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педагогических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работников по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программам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повышения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квалификации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по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инструментам</w:t>
            </w:r>
          </w:p>
          <w:p w14:paraId="024214D2">
            <w:pPr>
              <w:pStyle w:val="211"/>
              <w:spacing w:line="217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en-US"/>
              </w:rPr>
              <w:t>ЦОС</w:t>
            </w:r>
          </w:p>
        </w:tc>
      </w:tr>
      <w:tr w14:paraId="1C5533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2126" w:type="dxa"/>
            <w:vMerge w:val="continue"/>
          </w:tcPr>
          <w:p w14:paraId="67C97BC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"/>
                <w:lang w:val="en-US"/>
              </w:rPr>
            </w:pPr>
          </w:p>
        </w:tc>
        <w:tc>
          <w:tcPr>
            <w:tcW w:w="3687" w:type="dxa"/>
            <w:vMerge w:val="continue"/>
          </w:tcPr>
          <w:p w14:paraId="2E89CED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"/>
                <w:lang w:val="en-US"/>
              </w:rPr>
            </w:pPr>
          </w:p>
        </w:tc>
        <w:tc>
          <w:tcPr>
            <w:tcW w:w="3968" w:type="dxa"/>
          </w:tcPr>
          <w:p w14:paraId="5E0656BC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Включение в индивидуальные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образовательные маршруты педагогов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плана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обучения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программам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повышения квалификации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</w:p>
          <w:p w14:paraId="48D665F6">
            <w:pPr>
              <w:pStyle w:val="211"/>
              <w:spacing w:line="230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инструментам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ЦОС,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размещенным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Федеральном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реестре.</w:t>
            </w:r>
          </w:p>
        </w:tc>
        <w:tc>
          <w:tcPr>
            <w:tcW w:w="1703" w:type="dxa"/>
            <w:gridSpan w:val="2"/>
          </w:tcPr>
          <w:p w14:paraId="3BE67E07">
            <w:pPr>
              <w:pStyle w:val="211"/>
              <w:ind w:left="0" w:firstLine="23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Ежегодно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Август-сентябрь</w:t>
            </w:r>
          </w:p>
        </w:tc>
        <w:tc>
          <w:tcPr>
            <w:tcW w:w="1841" w:type="dxa"/>
          </w:tcPr>
          <w:p w14:paraId="048C8CAF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Ибрагимова С.С.,</w:t>
            </w:r>
          </w:p>
          <w:p w14:paraId="17FD6060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директора</w:t>
            </w:r>
            <w:r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поУВР</w:t>
            </w:r>
          </w:p>
        </w:tc>
        <w:tc>
          <w:tcPr>
            <w:tcW w:w="1991" w:type="dxa"/>
            <w:gridSpan w:val="3"/>
          </w:tcPr>
          <w:p w14:paraId="734BE771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Составлены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индивидуальн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ые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образовательные маршруты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педагогов</w:t>
            </w:r>
          </w:p>
        </w:tc>
      </w:tr>
      <w:tr w14:paraId="4B49FE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9" w:hRule="atLeast"/>
        </w:trPr>
        <w:tc>
          <w:tcPr>
            <w:tcW w:w="2126" w:type="dxa"/>
            <w:vMerge w:val="restart"/>
          </w:tcPr>
          <w:p w14:paraId="3FAD0C8C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 Доля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педагогических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работников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управленческих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кадров,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прошедших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обучение по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программам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повышения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квалификации 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сфере воспитания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(за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три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последних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года)</w:t>
            </w:r>
          </w:p>
        </w:tc>
        <w:tc>
          <w:tcPr>
            <w:tcW w:w="3687" w:type="dxa"/>
            <w:vMerge w:val="restart"/>
          </w:tcPr>
          <w:p w14:paraId="79BEA66D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Низкая доля педагогических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работников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управленческих</w:t>
            </w:r>
            <w:r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кадров,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прошедших обучениепо программам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повышения квалификации в сфере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воспитания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(за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три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последних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года).</w:t>
            </w:r>
          </w:p>
        </w:tc>
        <w:tc>
          <w:tcPr>
            <w:tcW w:w="3968" w:type="dxa"/>
          </w:tcPr>
          <w:p w14:paraId="2841176D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мониторинга обучения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педагогических работников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общеобразовательнойорганизации по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программам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повышения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квалификации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сфере воспитания, размещеннымв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Федеральном реестре дополнительных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профессиональных программ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педагогического образования за три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последних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года.</w:t>
            </w:r>
          </w:p>
        </w:tc>
        <w:tc>
          <w:tcPr>
            <w:tcW w:w="1703" w:type="dxa"/>
            <w:gridSpan w:val="2"/>
          </w:tcPr>
          <w:p w14:paraId="13CAC92E">
            <w:pPr>
              <w:pStyle w:val="211"/>
              <w:spacing w:line="223" w:lineRule="exact"/>
              <w:ind w:left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202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  <w:lang w:val="en-US"/>
              </w:rPr>
              <w:t>г</w:t>
            </w:r>
          </w:p>
          <w:p w14:paraId="3592593F">
            <w:pPr>
              <w:pStyle w:val="211"/>
              <w:ind w:left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июнь</w:t>
            </w:r>
          </w:p>
        </w:tc>
        <w:tc>
          <w:tcPr>
            <w:tcW w:w="1841" w:type="dxa"/>
          </w:tcPr>
          <w:p w14:paraId="083B938E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Ибрагимова С.С.,заместитель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директора</w:t>
            </w:r>
            <w:r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поУВР</w:t>
            </w:r>
          </w:p>
        </w:tc>
        <w:tc>
          <w:tcPr>
            <w:tcW w:w="1991" w:type="dxa"/>
            <w:gridSpan w:val="3"/>
          </w:tcPr>
          <w:p w14:paraId="29B79CFA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мониторинг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педагогических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работников по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программам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повышения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квалификации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</w:p>
          <w:p w14:paraId="0FC4D057">
            <w:pPr>
              <w:pStyle w:val="211"/>
              <w:spacing w:line="228" w:lineRule="exact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сфере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воспитания.</w:t>
            </w:r>
          </w:p>
        </w:tc>
      </w:tr>
      <w:tr w14:paraId="6BE2A6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1" w:hRule="atLeast"/>
        </w:trPr>
        <w:tc>
          <w:tcPr>
            <w:tcW w:w="2126" w:type="dxa"/>
            <w:vMerge w:val="continue"/>
            <w:tcBorders>
              <w:top w:val="nil"/>
            </w:tcBorders>
          </w:tcPr>
          <w:p w14:paraId="611623BD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"/>
                <w:lang w:val="en-US"/>
              </w:rPr>
            </w:pPr>
          </w:p>
        </w:tc>
        <w:tc>
          <w:tcPr>
            <w:tcW w:w="3687" w:type="dxa"/>
            <w:vMerge w:val="continue"/>
            <w:tcBorders>
              <w:top w:val="nil"/>
            </w:tcBorders>
          </w:tcPr>
          <w:p w14:paraId="3E08C2AA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"/>
                <w:lang w:val="en-US"/>
              </w:rPr>
            </w:pPr>
          </w:p>
        </w:tc>
        <w:tc>
          <w:tcPr>
            <w:tcW w:w="3968" w:type="dxa"/>
          </w:tcPr>
          <w:p w14:paraId="6BA9D56F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анализа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имеющихся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программ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дополнительного профессионального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образования в сфере воспитания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региональных институтов развития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образования/институтов повышения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квалификации, программ, размещенных 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Федеральном реестре дополнительных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профессиональных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программ педагогического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образования.</w:t>
            </w:r>
          </w:p>
        </w:tc>
        <w:tc>
          <w:tcPr>
            <w:tcW w:w="1703" w:type="dxa"/>
            <w:gridSpan w:val="2"/>
          </w:tcPr>
          <w:p w14:paraId="2C073742">
            <w:pPr>
              <w:pStyle w:val="211"/>
              <w:ind w:left="0" w:hanging="32"/>
              <w:rPr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>Ежегодно</w:t>
            </w:r>
            <w:r>
              <w:rPr>
                <w:spacing w:val="-4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сентябрь</w:t>
            </w:r>
          </w:p>
        </w:tc>
        <w:tc>
          <w:tcPr>
            <w:tcW w:w="1841" w:type="dxa"/>
          </w:tcPr>
          <w:p w14:paraId="014D58D2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Ибрагимова С.С.,</w:t>
            </w:r>
          </w:p>
          <w:p w14:paraId="02F8B7F6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директора</w:t>
            </w:r>
            <w:r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поУВР</w:t>
            </w:r>
          </w:p>
        </w:tc>
        <w:tc>
          <w:tcPr>
            <w:tcW w:w="1991" w:type="dxa"/>
            <w:gridSpan w:val="3"/>
          </w:tcPr>
          <w:p w14:paraId="02D3F6F4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Составлен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перечень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программ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дополнительного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профессиональн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ого образования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 сфере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воспитания</w:t>
            </w:r>
          </w:p>
        </w:tc>
      </w:tr>
      <w:tr w14:paraId="6DB7ED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2126" w:type="dxa"/>
            <w:vMerge w:val="continue"/>
            <w:tcBorders>
              <w:top w:val="nil"/>
            </w:tcBorders>
          </w:tcPr>
          <w:p w14:paraId="29DB31D1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"/>
                <w:lang w:val="ru-RU"/>
              </w:rPr>
            </w:pPr>
          </w:p>
        </w:tc>
        <w:tc>
          <w:tcPr>
            <w:tcW w:w="3687" w:type="dxa"/>
            <w:vMerge w:val="continue"/>
            <w:tcBorders>
              <w:top w:val="nil"/>
            </w:tcBorders>
          </w:tcPr>
          <w:p w14:paraId="3024AE11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"/>
                <w:lang w:val="ru-RU"/>
              </w:rPr>
            </w:pPr>
          </w:p>
        </w:tc>
        <w:tc>
          <w:tcPr>
            <w:tcW w:w="3968" w:type="dxa"/>
          </w:tcPr>
          <w:p w14:paraId="065E3AF2">
            <w:pPr>
              <w:pStyle w:val="211"/>
              <w:ind w:left="0" w:hanging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Обеспечение анализа / самоанализа</w:t>
            </w:r>
            <w:r>
              <w:rPr>
                <w:spacing w:val="-4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профессиональной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деятельности</w:t>
            </w:r>
          </w:p>
          <w:p w14:paraId="4F3547B9">
            <w:pPr>
              <w:pStyle w:val="211"/>
              <w:spacing w:line="22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педагогических работников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 сфере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воспитания.</w:t>
            </w:r>
          </w:p>
        </w:tc>
        <w:tc>
          <w:tcPr>
            <w:tcW w:w="1703" w:type="dxa"/>
            <w:gridSpan w:val="2"/>
          </w:tcPr>
          <w:p w14:paraId="7D4487B8">
            <w:pPr>
              <w:pStyle w:val="211"/>
              <w:ind w:left="0" w:hanging="154"/>
              <w:rPr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>Е</w:t>
            </w:r>
            <w:r>
              <w:rPr>
                <w:spacing w:val="-1"/>
                <w:sz w:val="24"/>
                <w:lang w:val="ru-RU"/>
              </w:rPr>
              <w:t>Е</w:t>
            </w:r>
            <w:r>
              <w:rPr>
                <w:spacing w:val="-1"/>
                <w:sz w:val="24"/>
                <w:lang w:val="en-US"/>
              </w:rPr>
              <w:t>жегодно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4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июнь</w:t>
            </w:r>
          </w:p>
        </w:tc>
        <w:tc>
          <w:tcPr>
            <w:tcW w:w="1841" w:type="dxa"/>
          </w:tcPr>
          <w:p w14:paraId="5307C89A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Ибрагимова С.С.,</w:t>
            </w:r>
          </w:p>
          <w:p w14:paraId="2DC73687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директора</w:t>
            </w:r>
            <w:r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поУВР</w:t>
            </w:r>
          </w:p>
        </w:tc>
        <w:tc>
          <w:tcPr>
            <w:tcW w:w="1991" w:type="dxa"/>
            <w:gridSpan w:val="3"/>
          </w:tcPr>
          <w:p w14:paraId="6DB4B8E8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Составлен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анализ</w:t>
            </w:r>
          </w:p>
          <w:p w14:paraId="5580303F">
            <w:pPr>
              <w:pStyle w:val="211"/>
              <w:spacing w:line="228" w:lineRule="exact"/>
              <w:ind w:left="0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воспитательной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работы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школы</w:t>
            </w:r>
          </w:p>
        </w:tc>
      </w:tr>
      <w:tr w14:paraId="08960A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4" w:hRule="atLeast"/>
        </w:trPr>
        <w:tc>
          <w:tcPr>
            <w:tcW w:w="2126" w:type="dxa"/>
            <w:vMerge w:val="restart"/>
            <w:tcBorders>
              <w:top w:val="nil"/>
              <w:bottom w:val="single" w:color="000000" w:sz="8" w:space="0"/>
            </w:tcBorders>
          </w:tcPr>
          <w:p w14:paraId="0BCEEDE3">
            <w:pPr>
              <w:pStyle w:val="211"/>
              <w:ind w:left="0"/>
              <w:rPr>
                <w:lang w:val="ru-RU"/>
              </w:rPr>
            </w:pPr>
          </w:p>
        </w:tc>
        <w:tc>
          <w:tcPr>
            <w:tcW w:w="3687" w:type="dxa"/>
            <w:vMerge w:val="restart"/>
            <w:tcBorders>
              <w:top w:val="nil"/>
              <w:bottom w:val="single" w:color="000000" w:sz="8" w:space="0"/>
            </w:tcBorders>
          </w:tcPr>
          <w:p w14:paraId="5A3641F5">
            <w:pPr>
              <w:pStyle w:val="211"/>
              <w:ind w:left="0"/>
              <w:rPr>
                <w:lang w:val="ru-RU"/>
              </w:rPr>
            </w:pPr>
          </w:p>
        </w:tc>
        <w:tc>
          <w:tcPr>
            <w:tcW w:w="3968" w:type="dxa"/>
          </w:tcPr>
          <w:p w14:paraId="4ADE5389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Формирование перспективного плана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повышение квалификации педагогических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работников в рамках по программам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 xml:space="preserve">повышения квалификации </w:t>
            </w:r>
            <w:r>
              <w:rPr>
                <w:sz w:val="24"/>
                <w:lang w:val="ru-RU"/>
              </w:rPr>
              <w:t>в сфере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воспитания, размещенным в Федеральном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реестре дополнительных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профессиональных программ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педагогического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образования.</w:t>
            </w:r>
          </w:p>
        </w:tc>
        <w:tc>
          <w:tcPr>
            <w:tcW w:w="1703" w:type="dxa"/>
            <w:gridSpan w:val="2"/>
          </w:tcPr>
          <w:p w14:paraId="37658E31">
            <w:pPr>
              <w:pStyle w:val="211"/>
              <w:spacing w:line="223" w:lineRule="exact"/>
              <w:ind w:left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202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  <w:lang w:val="en-US"/>
              </w:rPr>
              <w:t>г</w:t>
            </w:r>
          </w:p>
          <w:p w14:paraId="203CD097">
            <w:pPr>
              <w:pStyle w:val="211"/>
              <w:ind w:left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Май-июнь</w:t>
            </w:r>
          </w:p>
        </w:tc>
        <w:tc>
          <w:tcPr>
            <w:tcW w:w="1841" w:type="dxa"/>
          </w:tcPr>
          <w:p w14:paraId="61ADC504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Ибрагимова С.С.,</w:t>
            </w:r>
          </w:p>
          <w:p w14:paraId="488CCA92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директора</w:t>
            </w:r>
            <w:r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поУВР</w:t>
            </w:r>
          </w:p>
        </w:tc>
        <w:tc>
          <w:tcPr>
            <w:tcW w:w="1991" w:type="dxa"/>
            <w:gridSpan w:val="3"/>
          </w:tcPr>
          <w:p w14:paraId="7F9558E5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Составлен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перспективный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планповышение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квалификации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педагогических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работников по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программам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повышения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квалификации в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сфере</w:t>
            </w:r>
          </w:p>
          <w:p w14:paraId="799187F4">
            <w:pPr>
              <w:pStyle w:val="211"/>
              <w:spacing w:line="212" w:lineRule="exact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>восп</w:t>
            </w:r>
            <w:r>
              <w:rPr>
                <w:sz w:val="24"/>
                <w:lang w:val="en-US"/>
              </w:rPr>
              <w:t>итания</w:t>
            </w:r>
          </w:p>
        </w:tc>
      </w:tr>
      <w:tr w14:paraId="1E645A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4" w:hRule="atLeast"/>
        </w:trPr>
        <w:tc>
          <w:tcPr>
            <w:tcW w:w="2126" w:type="dxa"/>
            <w:vMerge w:val="continue"/>
            <w:tcBorders>
              <w:top w:val="nil"/>
              <w:bottom w:val="single" w:color="000000" w:sz="8" w:space="0"/>
            </w:tcBorders>
          </w:tcPr>
          <w:p w14:paraId="4B76E056">
            <w:pPr>
              <w:widowControl w:val="0"/>
              <w:autoSpaceDE w:val="0"/>
              <w:autoSpaceDN w:val="0"/>
              <w:spacing w:after="0" w:line="240" w:lineRule="auto"/>
              <w:rPr>
                <w:sz w:val="6"/>
                <w:szCs w:val="2"/>
                <w:lang w:val="en-US"/>
              </w:rPr>
            </w:pPr>
          </w:p>
        </w:tc>
        <w:tc>
          <w:tcPr>
            <w:tcW w:w="3687" w:type="dxa"/>
            <w:vMerge w:val="continue"/>
            <w:tcBorders>
              <w:top w:val="nil"/>
              <w:bottom w:val="single" w:color="000000" w:sz="8" w:space="0"/>
            </w:tcBorders>
          </w:tcPr>
          <w:p w14:paraId="683420D3">
            <w:pPr>
              <w:widowControl w:val="0"/>
              <w:autoSpaceDE w:val="0"/>
              <w:autoSpaceDN w:val="0"/>
              <w:spacing w:after="0" w:line="240" w:lineRule="auto"/>
              <w:rPr>
                <w:sz w:val="6"/>
                <w:szCs w:val="2"/>
                <w:lang w:val="en-US"/>
              </w:rPr>
            </w:pPr>
          </w:p>
        </w:tc>
        <w:tc>
          <w:tcPr>
            <w:tcW w:w="3968" w:type="dxa"/>
            <w:tcBorders>
              <w:bottom w:val="single" w:color="000000" w:sz="8" w:space="0"/>
            </w:tcBorders>
          </w:tcPr>
          <w:p w14:paraId="169D8F80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обучения педагогических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работников по программам повышения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квалификации в сфере воспитания,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размещеннымв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Федеральном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реестре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дополнительных профессиональных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программ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педагогического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образования.</w:t>
            </w:r>
          </w:p>
        </w:tc>
        <w:tc>
          <w:tcPr>
            <w:tcW w:w="1703" w:type="dxa"/>
            <w:gridSpan w:val="2"/>
            <w:tcBorders>
              <w:bottom w:val="single" w:color="000000" w:sz="8" w:space="0"/>
            </w:tcBorders>
          </w:tcPr>
          <w:p w14:paraId="17026AF5">
            <w:pPr>
              <w:pStyle w:val="211"/>
              <w:ind w:left="0" w:hanging="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 плану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повышения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pacing w:val="-1"/>
                <w:sz w:val="24"/>
                <w:lang w:val="en-US"/>
              </w:rPr>
              <w:t>квалификации</w:t>
            </w:r>
          </w:p>
        </w:tc>
        <w:tc>
          <w:tcPr>
            <w:tcW w:w="1841" w:type="dxa"/>
            <w:tcBorders>
              <w:bottom w:val="single" w:color="000000" w:sz="8" w:space="0"/>
            </w:tcBorders>
          </w:tcPr>
          <w:p w14:paraId="5E47AE9D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Ибрагимова С.С.,</w:t>
            </w:r>
          </w:p>
          <w:p w14:paraId="5F873044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директора</w:t>
            </w:r>
            <w:r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поУВР</w:t>
            </w:r>
          </w:p>
        </w:tc>
        <w:tc>
          <w:tcPr>
            <w:tcW w:w="1991" w:type="dxa"/>
            <w:gridSpan w:val="3"/>
            <w:tcBorders>
              <w:bottom w:val="single" w:color="000000" w:sz="8" w:space="0"/>
            </w:tcBorders>
          </w:tcPr>
          <w:p w14:paraId="2DBEB6B4">
            <w:pPr>
              <w:pStyle w:val="211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Организован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административн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ый контроль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педагогических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работников по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программам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повышения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квалификации в</w:t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сфере</w:t>
            </w:r>
          </w:p>
          <w:p w14:paraId="1517C9B1">
            <w:pPr>
              <w:pStyle w:val="211"/>
              <w:spacing w:line="217" w:lineRule="exact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воспитания</w:t>
            </w:r>
          </w:p>
        </w:tc>
      </w:tr>
      <w:tr w14:paraId="5D17E1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5316" w:type="dxa"/>
            <w:gridSpan w:val="9"/>
            <w:tcBorders>
              <w:top w:val="single" w:color="000000" w:sz="8" w:space="0"/>
            </w:tcBorders>
          </w:tcPr>
          <w:p w14:paraId="2F233169">
            <w:pPr>
              <w:pStyle w:val="211"/>
              <w:spacing w:line="210" w:lineRule="exact"/>
              <w:ind w:left="5299" w:right="4506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Ключевое</w:t>
            </w:r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условие</w:t>
            </w:r>
            <w:r>
              <w:rPr>
                <w:b/>
                <w:spacing w:val="-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«Образовательная</w:t>
            </w:r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среда»</w:t>
            </w:r>
          </w:p>
        </w:tc>
      </w:tr>
      <w:tr w14:paraId="3E17F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126" w:type="dxa"/>
            <w:tcBorders>
              <w:bottom w:val="nil"/>
            </w:tcBorders>
          </w:tcPr>
          <w:p w14:paraId="3BD5AB28">
            <w:pPr>
              <w:pStyle w:val="211"/>
              <w:rPr>
                <w:lang w:val="en-US"/>
              </w:rPr>
            </w:pPr>
          </w:p>
        </w:tc>
        <w:tc>
          <w:tcPr>
            <w:tcW w:w="3687" w:type="dxa"/>
            <w:tcBorders>
              <w:bottom w:val="nil"/>
            </w:tcBorders>
          </w:tcPr>
          <w:p w14:paraId="4906CB14">
            <w:pPr>
              <w:pStyle w:val="211"/>
              <w:rPr>
                <w:sz w:val="28"/>
                <w:lang w:val="ru-RU"/>
              </w:rPr>
            </w:pPr>
          </w:p>
        </w:tc>
        <w:tc>
          <w:tcPr>
            <w:tcW w:w="3968" w:type="dxa"/>
            <w:tcBorders>
              <w:bottom w:val="nil"/>
            </w:tcBorders>
          </w:tcPr>
          <w:p w14:paraId="4F88403B">
            <w:pPr>
              <w:pStyle w:val="211"/>
              <w:rPr>
                <w:sz w:val="28"/>
                <w:lang w:val="en-US"/>
              </w:rPr>
            </w:pPr>
          </w:p>
        </w:tc>
        <w:tc>
          <w:tcPr>
            <w:tcW w:w="1652" w:type="dxa"/>
            <w:tcBorders>
              <w:bottom w:val="nil"/>
            </w:tcBorders>
          </w:tcPr>
          <w:p w14:paraId="75124A6B">
            <w:pPr>
              <w:pStyle w:val="211"/>
              <w:rPr>
                <w:lang w:val="en-US"/>
              </w:rPr>
            </w:pPr>
            <w:r>
              <w:rPr>
                <w:lang w:val="en-US"/>
              </w:rPr>
              <w:t>2025</w:t>
            </w:r>
            <w:r>
              <w:rPr>
                <w:spacing w:val="1"/>
                <w:lang w:val="en-US"/>
              </w:rPr>
              <w:t xml:space="preserve"> </w:t>
            </w:r>
            <w:r>
              <w:rPr>
                <w:lang w:val="en-US"/>
              </w:rPr>
              <w:t>г</w:t>
            </w:r>
          </w:p>
        </w:tc>
        <w:tc>
          <w:tcPr>
            <w:tcW w:w="2178" w:type="dxa"/>
            <w:gridSpan w:val="4"/>
            <w:tcBorders>
              <w:bottom w:val="nil"/>
            </w:tcBorders>
          </w:tcPr>
          <w:p w14:paraId="1F132C05">
            <w:pPr>
              <w:pStyle w:val="211"/>
              <w:rPr>
                <w:lang w:val="en-US"/>
              </w:rPr>
            </w:pPr>
            <w:r>
              <w:rPr>
                <w:lang w:val="en-US"/>
              </w:rPr>
              <w:t>Директор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школы</w:t>
            </w:r>
          </w:p>
        </w:tc>
        <w:tc>
          <w:tcPr>
            <w:tcW w:w="1705" w:type="dxa"/>
            <w:tcBorders>
              <w:bottom w:val="nil"/>
            </w:tcBorders>
          </w:tcPr>
          <w:p w14:paraId="4B104708">
            <w:pPr>
              <w:pStyle w:val="211"/>
              <w:rPr>
                <w:lang w:val="ru-RU"/>
              </w:rPr>
            </w:pPr>
            <w:r>
              <w:rPr>
                <w:lang w:val="en-US"/>
              </w:rPr>
              <w:t>Организован</w:t>
            </w:r>
            <w:r>
              <w:rPr>
                <w:lang w:val="ru-RU"/>
              </w:rPr>
              <w:t>о</w:t>
            </w:r>
            <w:r>
              <w:rPr>
                <w:lang w:val="en-US"/>
              </w:rPr>
              <w:t xml:space="preserve"> обучение администрат</w:t>
            </w:r>
          </w:p>
        </w:tc>
      </w:tr>
      <w:tr w14:paraId="2472F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2126" w:type="dxa"/>
            <w:tcBorders>
              <w:top w:val="nil"/>
              <w:bottom w:val="nil"/>
            </w:tcBorders>
          </w:tcPr>
          <w:p w14:paraId="0C047B92">
            <w:pPr>
              <w:pStyle w:val="211"/>
              <w:ind w:left="0"/>
              <w:rPr>
                <w:lang w:val="ru-RU"/>
              </w:rPr>
            </w:pPr>
            <w:r>
              <w:rPr>
                <w:lang w:val="ru-RU"/>
              </w:rPr>
              <w:t>1.Эксплуатация информационной системы управления образовательной организацие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14:paraId="6D3B43BD">
            <w:pPr>
              <w:pStyle w:val="211"/>
              <w:rPr>
                <w:sz w:val="28"/>
                <w:lang w:val="ru-RU"/>
              </w:rPr>
            </w:pPr>
            <w:r>
              <w:rPr>
                <w:color w:val="101828"/>
                <w:sz w:val="28"/>
                <w:szCs w:val="21"/>
                <w:shd w:val="clear" w:color="auto" w:fill="FFFFFF"/>
                <w:lang w:val="en-US"/>
              </w:rPr>
              <w:t>Отсутствие финансирования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5C1A1110">
            <w:pPr>
              <w:pStyle w:val="21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Осуществление поиска источников дополнительного финансирования.</w:t>
            </w:r>
          </w:p>
        </w:tc>
        <w:tc>
          <w:tcPr>
            <w:tcW w:w="1652" w:type="dxa"/>
            <w:tcBorders>
              <w:top w:val="nil"/>
              <w:bottom w:val="nil"/>
            </w:tcBorders>
          </w:tcPr>
          <w:p w14:paraId="5E93F7BD">
            <w:pPr>
              <w:pStyle w:val="211"/>
              <w:rPr>
                <w:lang w:val="ru-RU"/>
              </w:rPr>
            </w:pPr>
          </w:p>
        </w:tc>
        <w:tc>
          <w:tcPr>
            <w:tcW w:w="2178" w:type="dxa"/>
            <w:gridSpan w:val="4"/>
            <w:tcBorders>
              <w:top w:val="nil"/>
              <w:bottom w:val="nil"/>
            </w:tcBorders>
          </w:tcPr>
          <w:p w14:paraId="2E51EB9E">
            <w:pPr>
              <w:pStyle w:val="211"/>
              <w:rPr>
                <w:lang w:val="ru-RU"/>
              </w:rPr>
            </w:pPr>
            <w:r>
              <w:rPr>
                <w:lang w:val="ru-RU"/>
              </w:rPr>
              <w:t>Вафин И.И.</w:t>
            </w: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388F2E92">
            <w:pPr>
              <w:pStyle w:val="211"/>
              <w:rPr>
                <w:lang w:val="en-US"/>
              </w:rPr>
            </w:pPr>
            <w:r>
              <w:rPr>
                <w:lang w:val="en-US"/>
              </w:rPr>
              <w:t>ора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ОО</w:t>
            </w:r>
          </w:p>
        </w:tc>
      </w:tr>
      <w:tr w14:paraId="01D575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2126" w:type="dxa"/>
            <w:tcBorders>
              <w:top w:val="nil"/>
              <w:bottom w:val="nil"/>
            </w:tcBorders>
          </w:tcPr>
          <w:p w14:paraId="03A2904E">
            <w:pPr>
              <w:pStyle w:val="211"/>
              <w:rPr>
                <w:lang w:val="en-US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14:paraId="7A28EBFE">
            <w:pPr>
              <w:pStyle w:val="211"/>
              <w:rPr>
                <w:sz w:val="28"/>
                <w:lang w:val="en-US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5BFD086E">
            <w:pPr>
              <w:pStyle w:val="211"/>
              <w:rPr>
                <w:sz w:val="28"/>
                <w:lang w:val="ru-RU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14:paraId="6193313D">
            <w:pPr>
              <w:pStyle w:val="211"/>
              <w:rPr>
                <w:lang w:val="ru-RU"/>
              </w:rPr>
            </w:pPr>
          </w:p>
        </w:tc>
        <w:tc>
          <w:tcPr>
            <w:tcW w:w="2178" w:type="dxa"/>
            <w:gridSpan w:val="4"/>
            <w:tcBorders>
              <w:top w:val="nil"/>
              <w:bottom w:val="nil"/>
            </w:tcBorders>
          </w:tcPr>
          <w:p w14:paraId="6598755D">
            <w:pPr>
              <w:pStyle w:val="211"/>
              <w:rPr>
                <w:lang w:val="ru-RU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0EEA90DE">
            <w:pPr>
              <w:pStyle w:val="211"/>
              <w:rPr>
                <w:lang w:val="en-US"/>
              </w:rPr>
            </w:pPr>
            <w:r>
              <w:rPr>
                <w:lang w:val="en-US"/>
              </w:rPr>
              <w:t>ФГИС«Моя</w:t>
            </w:r>
            <w:r>
              <w:rPr>
                <w:spacing w:val="-5"/>
                <w:lang w:val="en-US"/>
              </w:rPr>
              <w:t xml:space="preserve"> </w:t>
            </w:r>
            <w:r>
              <w:rPr>
                <w:lang w:val="en-US"/>
              </w:rPr>
              <w:t>школа»</w:t>
            </w:r>
          </w:p>
        </w:tc>
      </w:tr>
      <w:tr w14:paraId="7E5691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2126" w:type="dxa"/>
            <w:tcBorders>
              <w:top w:val="nil"/>
              <w:bottom w:val="nil"/>
            </w:tcBorders>
          </w:tcPr>
          <w:p w14:paraId="21B48153">
            <w:pPr>
              <w:pStyle w:val="211"/>
              <w:rPr>
                <w:lang w:val="en-US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14:paraId="1518ECD8">
            <w:pPr>
              <w:pStyle w:val="211"/>
              <w:rPr>
                <w:lang w:val="en-US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5BCB3294">
            <w:pPr>
              <w:pStyle w:val="211"/>
              <w:rPr>
                <w:lang w:val="en-US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14:paraId="79733DFB">
            <w:pPr>
              <w:pStyle w:val="211"/>
              <w:rPr>
                <w:lang w:val="en-US"/>
              </w:rPr>
            </w:pPr>
          </w:p>
        </w:tc>
        <w:tc>
          <w:tcPr>
            <w:tcW w:w="2178" w:type="dxa"/>
            <w:gridSpan w:val="4"/>
            <w:tcBorders>
              <w:top w:val="nil"/>
              <w:bottom w:val="nil"/>
            </w:tcBorders>
          </w:tcPr>
          <w:p w14:paraId="1FCCE4E3">
            <w:pPr>
              <w:pStyle w:val="211"/>
              <w:rPr>
                <w:lang w:val="en-US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2A32192A">
            <w:pPr>
              <w:pStyle w:val="211"/>
              <w:rPr>
                <w:lang w:val="en-US"/>
              </w:rPr>
            </w:pPr>
          </w:p>
        </w:tc>
      </w:tr>
      <w:tr w14:paraId="791827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2126" w:type="dxa"/>
            <w:tcBorders>
              <w:top w:val="nil"/>
              <w:bottom w:val="nil"/>
            </w:tcBorders>
          </w:tcPr>
          <w:p w14:paraId="0E109DDF">
            <w:pPr>
              <w:pStyle w:val="211"/>
              <w:rPr>
                <w:lang w:val="en-US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14:paraId="367AFE99">
            <w:pPr>
              <w:pStyle w:val="211"/>
              <w:rPr>
                <w:lang w:val="en-US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27A46B82">
            <w:pPr>
              <w:pStyle w:val="211"/>
              <w:rPr>
                <w:lang w:val="en-US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14:paraId="2964A381">
            <w:pPr>
              <w:pStyle w:val="211"/>
              <w:rPr>
                <w:lang w:val="en-US"/>
              </w:rPr>
            </w:pPr>
          </w:p>
        </w:tc>
        <w:tc>
          <w:tcPr>
            <w:tcW w:w="2178" w:type="dxa"/>
            <w:gridSpan w:val="4"/>
            <w:tcBorders>
              <w:top w:val="nil"/>
              <w:bottom w:val="nil"/>
            </w:tcBorders>
          </w:tcPr>
          <w:p w14:paraId="22C76AA2">
            <w:pPr>
              <w:pStyle w:val="211"/>
              <w:rPr>
                <w:lang w:val="en-US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14FB5CF0">
            <w:pPr>
              <w:pStyle w:val="211"/>
              <w:rPr>
                <w:lang w:val="en-US"/>
              </w:rPr>
            </w:pPr>
          </w:p>
        </w:tc>
      </w:tr>
      <w:tr w14:paraId="0DF9D8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2126" w:type="dxa"/>
            <w:tcBorders>
              <w:top w:val="nil"/>
              <w:bottom w:val="nil"/>
            </w:tcBorders>
          </w:tcPr>
          <w:p w14:paraId="2C6FFA7C">
            <w:pPr>
              <w:pStyle w:val="211"/>
              <w:rPr>
                <w:lang w:val="en-US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14:paraId="062E113B">
            <w:pPr>
              <w:pStyle w:val="211"/>
              <w:rPr>
                <w:lang w:val="en-US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3AD1BF8A">
            <w:pPr>
              <w:pStyle w:val="211"/>
              <w:rPr>
                <w:lang w:val="en-US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14:paraId="2E3AC5BD">
            <w:pPr>
              <w:pStyle w:val="211"/>
              <w:rPr>
                <w:lang w:val="en-US"/>
              </w:rPr>
            </w:pPr>
          </w:p>
        </w:tc>
        <w:tc>
          <w:tcPr>
            <w:tcW w:w="2178" w:type="dxa"/>
            <w:gridSpan w:val="4"/>
            <w:tcBorders>
              <w:top w:val="nil"/>
              <w:bottom w:val="nil"/>
            </w:tcBorders>
          </w:tcPr>
          <w:p w14:paraId="27D481F3">
            <w:pPr>
              <w:pStyle w:val="211"/>
              <w:rPr>
                <w:lang w:val="en-US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5048A059">
            <w:pPr>
              <w:pStyle w:val="211"/>
              <w:rPr>
                <w:lang w:val="en-US"/>
              </w:rPr>
            </w:pPr>
          </w:p>
        </w:tc>
      </w:tr>
      <w:tr w14:paraId="5745E1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2126" w:type="dxa"/>
            <w:tcBorders>
              <w:top w:val="nil"/>
              <w:bottom w:val="nil"/>
            </w:tcBorders>
          </w:tcPr>
          <w:p w14:paraId="31113755">
            <w:pPr>
              <w:pStyle w:val="211"/>
              <w:rPr>
                <w:lang w:val="en-US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14:paraId="140AA658">
            <w:pPr>
              <w:pStyle w:val="211"/>
              <w:rPr>
                <w:lang w:val="en-US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34B39C8A">
            <w:pPr>
              <w:pStyle w:val="211"/>
              <w:rPr>
                <w:lang w:val="en-US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14:paraId="41D7A95F">
            <w:pPr>
              <w:pStyle w:val="211"/>
              <w:rPr>
                <w:lang w:val="en-US"/>
              </w:rPr>
            </w:pPr>
          </w:p>
        </w:tc>
        <w:tc>
          <w:tcPr>
            <w:tcW w:w="2178" w:type="dxa"/>
            <w:gridSpan w:val="4"/>
            <w:tcBorders>
              <w:top w:val="nil"/>
              <w:bottom w:val="nil"/>
            </w:tcBorders>
          </w:tcPr>
          <w:p w14:paraId="20FBBB5A">
            <w:pPr>
              <w:pStyle w:val="211"/>
              <w:rPr>
                <w:lang w:val="en-US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7F1B4281">
            <w:pPr>
              <w:pStyle w:val="211"/>
              <w:rPr>
                <w:lang w:val="en-US"/>
              </w:rPr>
            </w:pPr>
          </w:p>
        </w:tc>
      </w:tr>
      <w:tr w14:paraId="7E07BB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2126" w:type="dxa"/>
            <w:tcBorders>
              <w:top w:val="nil"/>
              <w:bottom w:val="nil"/>
            </w:tcBorders>
          </w:tcPr>
          <w:p w14:paraId="3D147E19">
            <w:pPr>
              <w:pStyle w:val="211"/>
              <w:rPr>
                <w:lang w:val="en-US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14:paraId="222FBB3A">
            <w:pPr>
              <w:pStyle w:val="211"/>
              <w:rPr>
                <w:lang w:val="en-US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6BD69521">
            <w:pPr>
              <w:pStyle w:val="211"/>
              <w:rPr>
                <w:lang w:val="en-US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14:paraId="4EFC8545">
            <w:pPr>
              <w:pStyle w:val="211"/>
              <w:rPr>
                <w:lang w:val="en-US"/>
              </w:rPr>
            </w:pPr>
          </w:p>
        </w:tc>
        <w:tc>
          <w:tcPr>
            <w:tcW w:w="2178" w:type="dxa"/>
            <w:gridSpan w:val="4"/>
            <w:tcBorders>
              <w:top w:val="nil"/>
              <w:bottom w:val="nil"/>
            </w:tcBorders>
          </w:tcPr>
          <w:p w14:paraId="35B50C4A">
            <w:pPr>
              <w:pStyle w:val="211"/>
              <w:rPr>
                <w:lang w:val="en-US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2072C4C0">
            <w:pPr>
              <w:pStyle w:val="211"/>
              <w:rPr>
                <w:lang w:val="en-US"/>
              </w:rPr>
            </w:pPr>
          </w:p>
        </w:tc>
      </w:tr>
      <w:tr w14:paraId="627F1A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2126" w:type="dxa"/>
            <w:tcBorders>
              <w:top w:val="nil"/>
              <w:bottom w:val="nil"/>
            </w:tcBorders>
          </w:tcPr>
          <w:p w14:paraId="76DC9EB9">
            <w:pPr>
              <w:pStyle w:val="211"/>
              <w:rPr>
                <w:lang w:val="en-US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14:paraId="3B8A4B36">
            <w:pPr>
              <w:pStyle w:val="211"/>
              <w:rPr>
                <w:lang w:val="en-US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2381B773">
            <w:pPr>
              <w:pStyle w:val="211"/>
              <w:rPr>
                <w:lang w:val="en-US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14:paraId="7D634082">
            <w:pPr>
              <w:pStyle w:val="211"/>
              <w:rPr>
                <w:lang w:val="en-US"/>
              </w:rPr>
            </w:pPr>
          </w:p>
        </w:tc>
        <w:tc>
          <w:tcPr>
            <w:tcW w:w="2178" w:type="dxa"/>
            <w:gridSpan w:val="4"/>
            <w:tcBorders>
              <w:top w:val="nil"/>
              <w:bottom w:val="nil"/>
            </w:tcBorders>
          </w:tcPr>
          <w:p w14:paraId="1ACC1A89">
            <w:pPr>
              <w:pStyle w:val="211"/>
              <w:rPr>
                <w:lang w:val="en-US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6E2D7685">
            <w:pPr>
              <w:pStyle w:val="211"/>
              <w:rPr>
                <w:lang w:val="en-US"/>
              </w:rPr>
            </w:pPr>
          </w:p>
        </w:tc>
      </w:tr>
      <w:tr w14:paraId="5CA68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2126" w:type="dxa"/>
            <w:tcBorders>
              <w:top w:val="nil"/>
              <w:bottom w:val="nil"/>
            </w:tcBorders>
          </w:tcPr>
          <w:p w14:paraId="2A217960">
            <w:pPr>
              <w:pStyle w:val="211"/>
              <w:rPr>
                <w:lang w:val="en-US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14:paraId="46F9F762">
            <w:pPr>
              <w:pStyle w:val="211"/>
              <w:rPr>
                <w:lang w:val="en-US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7BBC9D24">
            <w:pPr>
              <w:pStyle w:val="211"/>
              <w:rPr>
                <w:lang w:val="en-US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14:paraId="0820D82C">
            <w:pPr>
              <w:pStyle w:val="211"/>
              <w:rPr>
                <w:lang w:val="en-US"/>
              </w:rPr>
            </w:pPr>
          </w:p>
        </w:tc>
        <w:tc>
          <w:tcPr>
            <w:tcW w:w="2178" w:type="dxa"/>
            <w:gridSpan w:val="4"/>
            <w:tcBorders>
              <w:top w:val="nil"/>
              <w:bottom w:val="nil"/>
            </w:tcBorders>
          </w:tcPr>
          <w:p w14:paraId="43904BB8">
            <w:pPr>
              <w:pStyle w:val="211"/>
              <w:rPr>
                <w:lang w:val="en-US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3DC9ECEB">
            <w:pPr>
              <w:pStyle w:val="211"/>
              <w:rPr>
                <w:lang w:val="en-US"/>
              </w:rPr>
            </w:pPr>
          </w:p>
        </w:tc>
      </w:tr>
      <w:tr w14:paraId="3C2562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2126" w:type="dxa"/>
            <w:tcBorders>
              <w:top w:val="nil"/>
              <w:bottom w:val="nil"/>
            </w:tcBorders>
          </w:tcPr>
          <w:p w14:paraId="5C78EC3D">
            <w:pPr>
              <w:pStyle w:val="211"/>
              <w:rPr>
                <w:lang w:val="en-US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14:paraId="5E455EA0">
            <w:pPr>
              <w:pStyle w:val="211"/>
              <w:rPr>
                <w:lang w:val="en-US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58F9F218">
            <w:pPr>
              <w:pStyle w:val="211"/>
              <w:rPr>
                <w:lang w:val="en-US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14:paraId="23EA2A43">
            <w:pPr>
              <w:pStyle w:val="211"/>
              <w:rPr>
                <w:lang w:val="en-US"/>
              </w:rPr>
            </w:pPr>
          </w:p>
        </w:tc>
        <w:tc>
          <w:tcPr>
            <w:tcW w:w="2178" w:type="dxa"/>
            <w:gridSpan w:val="4"/>
            <w:tcBorders>
              <w:top w:val="nil"/>
              <w:bottom w:val="nil"/>
            </w:tcBorders>
          </w:tcPr>
          <w:p w14:paraId="258E1CEC">
            <w:pPr>
              <w:pStyle w:val="211"/>
              <w:rPr>
                <w:lang w:val="en-US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2AA3CD70">
            <w:pPr>
              <w:pStyle w:val="211"/>
              <w:rPr>
                <w:lang w:val="en-US"/>
              </w:rPr>
            </w:pPr>
          </w:p>
        </w:tc>
      </w:tr>
      <w:tr w14:paraId="6DBD1A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2126" w:type="dxa"/>
            <w:tcBorders>
              <w:top w:val="nil"/>
              <w:bottom w:val="nil"/>
            </w:tcBorders>
          </w:tcPr>
          <w:p w14:paraId="590F3A42">
            <w:pPr>
              <w:pStyle w:val="211"/>
              <w:rPr>
                <w:lang w:val="en-US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14:paraId="10128114">
            <w:pPr>
              <w:pStyle w:val="211"/>
              <w:rPr>
                <w:lang w:val="en-US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70E98C3B">
            <w:pPr>
              <w:pStyle w:val="211"/>
              <w:rPr>
                <w:lang w:val="en-US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14:paraId="70088200">
            <w:pPr>
              <w:pStyle w:val="211"/>
              <w:rPr>
                <w:lang w:val="en-US"/>
              </w:rPr>
            </w:pPr>
          </w:p>
        </w:tc>
        <w:tc>
          <w:tcPr>
            <w:tcW w:w="2178" w:type="dxa"/>
            <w:gridSpan w:val="4"/>
            <w:tcBorders>
              <w:top w:val="nil"/>
              <w:bottom w:val="nil"/>
            </w:tcBorders>
          </w:tcPr>
          <w:p w14:paraId="101D2E7D">
            <w:pPr>
              <w:pStyle w:val="211"/>
              <w:rPr>
                <w:lang w:val="en-US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1090E5F6">
            <w:pPr>
              <w:pStyle w:val="211"/>
              <w:rPr>
                <w:lang w:val="en-US"/>
              </w:rPr>
            </w:pPr>
          </w:p>
        </w:tc>
      </w:tr>
      <w:tr w14:paraId="56741C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2126" w:type="dxa"/>
            <w:tcBorders>
              <w:top w:val="nil"/>
              <w:bottom w:val="nil"/>
            </w:tcBorders>
          </w:tcPr>
          <w:p w14:paraId="4D9F277F">
            <w:pPr>
              <w:pStyle w:val="211"/>
              <w:rPr>
                <w:lang w:val="en-US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14:paraId="5699819F">
            <w:pPr>
              <w:pStyle w:val="211"/>
              <w:rPr>
                <w:lang w:val="en-US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2F9EDE06">
            <w:pPr>
              <w:pStyle w:val="211"/>
              <w:rPr>
                <w:lang w:val="en-US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14:paraId="70FD4641">
            <w:pPr>
              <w:pStyle w:val="211"/>
              <w:rPr>
                <w:lang w:val="en-US"/>
              </w:rPr>
            </w:pPr>
          </w:p>
        </w:tc>
        <w:tc>
          <w:tcPr>
            <w:tcW w:w="2178" w:type="dxa"/>
            <w:gridSpan w:val="4"/>
            <w:tcBorders>
              <w:top w:val="nil"/>
              <w:bottom w:val="nil"/>
            </w:tcBorders>
          </w:tcPr>
          <w:p w14:paraId="54E82E41">
            <w:pPr>
              <w:pStyle w:val="211"/>
              <w:rPr>
                <w:lang w:val="en-US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7E53D3C2">
            <w:pPr>
              <w:pStyle w:val="211"/>
              <w:rPr>
                <w:lang w:val="en-US"/>
              </w:rPr>
            </w:pPr>
          </w:p>
        </w:tc>
      </w:tr>
      <w:tr w14:paraId="7EF16E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2126" w:type="dxa"/>
            <w:tcBorders>
              <w:top w:val="nil"/>
              <w:bottom w:val="nil"/>
            </w:tcBorders>
          </w:tcPr>
          <w:p w14:paraId="755D134F">
            <w:pPr>
              <w:pStyle w:val="211"/>
              <w:rPr>
                <w:lang w:val="en-US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14:paraId="5FFFF924">
            <w:pPr>
              <w:pStyle w:val="211"/>
              <w:rPr>
                <w:lang w:val="en-US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14:paraId="77EE2974">
            <w:pPr>
              <w:pStyle w:val="211"/>
              <w:rPr>
                <w:lang w:val="en-US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14:paraId="1C982121">
            <w:pPr>
              <w:pStyle w:val="211"/>
              <w:rPr>
                <w:lang w:val="en-US"/>
              </w:rPr>
            </w:pPr>
          </w:p>
        </w:tc>
        <w:tc>
          <w:tcPr>
            <w:tcW w:w="2178" w:type="dxa"/>
            <w:gridSpan w:val="4"/>
            <w:tcBorders>
              <w:top w:val="nil"/>
              <w:bottom w:val="nil"/>
            </w:tcBorders>
          </w:tcPr>
          <w:p w14:paraId="11FDB4DB">
            <w:pPr>
              <w:pStyle w:val="211"/>
              <w:rPr>
                <w:lang w:val="en-US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14:paraId="2CE8CD13">
            <w:pPr>
              <w:pStyle w:val="211"/>
              <w:rPr>
                <w:lang w:val="en-US"/>
              </w:rPr>
            </w:pPr>
          </w:p>
        </w:tc>
      </w:tr>
      <w:tr w14:paraId="261A70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 w:hRule="atLeast"/>
        </w:trPr>
        <w:tc>
          <w:tcPr>
            <w:tcW w:w="2126" w:type="dxa"/>
            <w:tcBorders>
              <w:top w:val="nil"/>
              <w:bottom w:val="single" w:color="000000" w:sz="8" w:space="0"/>
            </w:tcBorders>
          </w:tcPr>
          <w:p w14:paraId="0B9BC270">
            <w:pPr>
              <w:pStyle w:val="211"/>
              <w:rPr>
                <w:lang w:val="en-US"/>
              </w:rPr>
            </w:pPr>
          </w:p>
        </w:tc>
        <w:tc>
          <w:tcPr>
            <w:tcW w:w="3687" w:type="dxa"/>
            <w:tcBorders>
              <w:top w:val="nil"/>
              <w:bottom w:val="single" w:color="000000" w:sz="8" w:space="0"/>
            </w:tcBorders>
          </w:tcPr>
          <w:p w14:paraId="07E847D2">
            <w:pPr>
              <w:pStyle w:val="211"/>
              <w:rPr>
                <w:lang w:val="en-US"/>
              </w:rPr>
            </w:pPr>
          </w:p>
        </w:tc>
        <w:tc>
          <w:tcPr>
            <w:tcW w:w="3968" w:type="dxa"/>
            <w:tcBorders>
              <w:top w:val="nil"/>
              <w:bottom w:val="single" w:color="000000" w:sz="8" w:space="0"/>
            </w:tcBorders>
          </w:tcPr>
          <w:p w14:paraId="26ED8641">
            <w:pPr>
              <w:pStyle w:val="211"/>
              <w:rPr>
                <w:lang w:val="en-US"/>
              </w:rPr>
            </w:pPr>
          </w:p>
        </w:tc>
        <w:tc>
          <w:tcPr>
            <w:tcW w:w="1652" w:type="dxa"/>
            <w:tcBorders>
              <w:top w:val="nil"/>
              <w:bottom w:val="single" w:color="000000" w:sz="8" w:space="0"/>
            </w:tcBorders>
          </w:tcPr>
          <w:p w14:paraId="542A2CFC">
            <w:pPr>
              <w:pStyle w:val="211"/>
              <w:rPr>
                <w:lang w:val="en-US"/>
              </w:rPr>
            </w:pPr>
          </w:p>
        </w:tc>
        <w:tc>
          <w:tcPr>
            <w:tcW w:w="2178" w:type="dxa"/>
            <w:gridSpan w:val="4"/>
            <w:tcBorders>
              <w:top w:val="nil"/>
              <w:bottom w:val="single" w:color="000000" w:sz="8" w:space="0"/>
            </w:tcBorders>
          </w:tcPr>
          <w:p w14:paraId="531D9793">
            <w:pPr>
              <w:pStyle w:val="211"/>
              <w:rPr>
                <w:lang w:val="en-US"/>
              </w:rPr>
            </w:pPr>
          </w:p>
        </w:tc>
        <w:tc>
          <w:tcPr>
            <w:tcW w:w="1705" w:type="dxa"/>
            <w:tcBorders>
              <w:top w:val="nil"/>
              <w:bottom w:val="single" w:color="000000" w:sz="8" w:space="0"/>
            </w:tcBorders>
          </w:tcPr>
          <w:p w14:paraId="33C91E17">
            <w:pPr>
              <w:pStyle w:val="211"/>
              <w:rPr>
                <w:lang w:val="en-US"/>
              </w:rPr>
            </w:pPr>
          </w:p>
        </w:tc>
      </w:tr>
      <w:tr w14:paraId="0E38E7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2126" w:type="dxa"/>
            <w:tcBorders>
              <w:top w:val="single" w:color="000000" w:sz="8" w:space="0"/>
              <w:bottom w:val="nil"/>
            </w:tcBorders>
          </w:tcPr>
          <w:p w14:paraId="0A85E7CE">
            <w:pPr>
              <w:pStyle w:val="211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3687" w:type="dxa"/>
            <w:tcBorders>
              <w:top w:val="single" w:color="000000" w:sz="8" w:space="0"/>
              <w:bottom w:val="nil"/>
            </w:tcBorders>
          </w:tcPr>
          <w:p w14:paraId="403200C8">
            <w:pPr>
              <w:pStyle w:val="211"/>
              <w:rPr>
                <w:lang w:val="en-US"/>
              </w:rPr>
            </w:pPr>
            <w:r>
              <w:rPr>
                <w:lang w:val="en-US"/>
              </w:rPr>
              <w:t>Не</w:t>
            </w:r>
            <w:r>
              <w:rPr>
                <w:spacing w:val="-5"/>
                <w:lang w:val="en-US"/>
              </w:rPr>
              <w:t xml:space="preserve"> </w:t>
            </w:r>
            <w:r>
              <w:rPr>
                <w:lang w:val="en-US"/>
              </w:rPr>
              <w:t>организовано</w:t>
            </w:r>
            <w:r>
              <w:rPr>
                <w:spacing w:val="-5"/>
                <w:lang w:val="en-US"/>
              </w:rPr>
              <w:t xml:space="preserve"> </w:t>
            </w:r>
            <w:r>
              <w:rPr>
                <w:lang w:val="en-US"/>
              </w:rPr>
              <w:t>обучение</w:t>
            </w:r>
          </w:p>
        </w:tc>
        <w:tc>
          <w:tcPr>
            <w:tcW w:w="3968" w:type="dxa"/>
            <w:tcBorders>
              <w:top w:val="single" w:color="000000" w:sz="8" w:space="0"/>
              <w:bottom w:val="nil"/>
            </w:tcBorders>
          </w:tcPr>
          <w:p w14:paraId="70EE5F85">
            <w:pPr>
              <w:pStyle w:val="211"/>
              <w:rPr>
                <w:lang w:val="en-US"/>
              </w:rPr>
            </w:pPr>
            <w:r>
              <w:rPr>
                <w:lang w:val="en-US"/>
              </w:rPr>
              <w:t>Проведение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lang w:val="en-US"/>
              </w:rPr>
              <w:t>методических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lang w:val="en-US"/>
              </w:rPr>
              <w:t>семинаров</w:t>
            </w:r>
            <w:r>
              <w:rPr>
                <w:spacing w:val="-4"/>
                <w:lang w:val="en-US"/>
              </w:rPr>
              <w:t xml:space="preserve"> </w:t>
            </w:r>
            <w:r>
              <w:rPr>
                <w:lang w:val="en-US"/>
              </w:rPr>
              <w:t>и</w:t>
            </w:r>
          </w:p>
        </w:tc>
        <w:tc>
          <w:tcPr>
            <w:tcW w:w="1652" w:type="dxa"/>
            <w:tcBorders>
              <w:top w:val="single" w:color="000000" w:sz="8" w:space="0"/>
              <w:bottom w:val="nil"/>
            </w:tcBorders>
          </w:tcPr>
          <w:p w14:paraId="4486F8AB">
            <w:pPr>
              <w:pStyle w:val="211"/>
              <w:rPr>
                <w:lang w:val="en-US"/>
              </w:rPr>
            </w:pPr>
            <w:r>
              <w:rPr>
                <w:lang w:val="en-US"/>
              </w:rPr>
              <w:t>Постоянно</w:t>
            </w:r>
          </w:p>
        </w:tc>
        <w:tc>
          <w:tcPr>
            <w:tcW w:w="2178" w:type="dxa"/>
            <w:gridSpan w:val="4"/>
            <w:tcBorders>
              <w:top w:val="single" w:color="000000" w:sz="8" w:space="0"/>
              <w:bottom w:val="nil"/>
            </w:tcBorders>
          </w:tcPr>
          <w:p w14:paraId="26689D44">
            <w:pPr>
              <w:pStyle w:val="211"/>
              <w:rPr>
                <w:lang w:val="ru-RU"/>
              </w:rPr>
            </w:pPr>
            <w:r>
              <w:rPr>
                <w:lang w:val="ru-RU"/>
              </w:rPr>
              <w:t>Ибрагимова С.С.,</w:t>
            </w:r>
          </w:p>
        </w:tc>
        <w:tc>
          <w:tcPr>
            <w:tcW w:w="1705" w:type="dxa"/>
            <w:tcBorders>
              <w:top w:val="single" w:color="000000" w:sz="8" w:space="0"/>
              <w:bottom w:val="nil"/>
            </w:tcBorders>
          </w:tcPr>
          <w:p w14:paraId="4677E378">
            <w:pPr>
              <w:pStyle w:val="211"/>
              <w:rPr>
                <w:lang w:val="en-US"/>
              </w:rPr>
            </w:pPr>
            <w:r>
              <w:rPr>
                <w:lang w:val="en-US"/>
              </w:rPr>
              <w:t>Организовано</w:t>
            </w:r>
          </w:p>
        </w:tc>
      </w:tr>
      <w:tr w14:paraId="40C0B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15316" w:type="dxa"/>
            <w:gridSpan w:val="9"/>
          </w:tcPr>
          <w:p w14:paraId="08650CAD">
            <w:pPr>
              <w:widowControl w:val="0"/>
              <w:autoSpaceDE w:val="0"/>
              <w:autoSpaceDN w:val="0"/>
              <w:spacing w:after="0" w:line="212" w:lineRule="exact"/>
              <w:ind w:left="5678" w:right="5653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Ключевое</w:t>
            </w:r>
            <w:r>
              <w:rPr>
                <w:rFonts w:ascii="Times New Roman" w:hAnsi="Times New Roman" w:eastAsia="Times New Roman" w:cs="Times New Roman"/>
                <w:b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условие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«Школьный</w:t>
            </w:r>
            <w:r>
              <w:rPr>
                <w:rFonts w:ascii="Times New Roman" w:hAnsi="Times New Roman" w:eastAsia="Times New Roman" w:cs="Times New Roman"/>
                <w:b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климат»</w:t>
            </w:r>
          </w:p>
        </w:tc>
      </w:tr>
      <w:tr w14:paraId="5F2F22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0" w:hRule="atLeast"/>
        </w:trPr>
        <w:tc>
          <w:tcPr>
            <w:tcW w:w="2126" w:type="dxa"/>
            <w:vMerge w:val="restart"/>
            <w:tcBorders>
              <w:bottom w:val="single" w:color="000000" w:sz="8" w:space="0"/>
            </w:tcBorders>
          </w:tcPr>
          <w:p w14:paraId="05DD6A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1. Оказание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психолого-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педагогической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помощи целевым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группам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(испытывающим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трудности 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обучении;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находящимся 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трудной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жизненной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ситуации; детям-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сиротам и детям,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оставшимся без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попечения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родителей;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обучающимся с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ОВЗ и (или)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инвалидностью;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одаренным детям)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(критический</w:t>
            </w:r>
          </w:p>
          <w:p w14:paraId="3FC44D66">
            <w:pPr>
              <w:widowControl w:val="0"/>
              <w:autoSpaceDE w:val="0"/>
              <w:autoSpaceDN w:val="0"/>
              <w:spacing w:after="0" w:line="21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показатель)</w:t>
            </w:r>
          </w:p>
        </w:tc>
        <w:tc>
          <w:tcPr>
            <w:tcW w:w="3687" w:type="dxa"/>
          </w:tcPr>
          <w:p w14:paraId="314B47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разработана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психолого-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педагогическаяпрограмма.</w:t>
            </w:r>
          </w:p>
        </w:tc>
        <w:tc>
          <w:tcPr>
            <w:tcW w:w="3968" w:type="dxa"/>
          </w:tcPr>
          <w:p w14:paraId="5E6BA8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Разработка психолого-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педагогической</w:t>
            </w:r>
            <w:r>
              <w:rPr>
                <w:rFonts w:ascii="Times New Roman" w:hAnsi="Times New Roman" w:eastAsia="Times New Roman" w:cs="Times New Roman"/>
                <w:spacing w:val="2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программы.</w:t>
            </w:r>
          </w:p>
        </w:tc>
        <w:tc>
          <w:tcPr>
            <w:tcW w:w="1652" w:type="dxa"/>
          </w:tcPr>
          <w:p w14:paraId="2E21252C">
            <w:pPr>
              <w:widowControl w:val="0"/>
              <w:autoSpaceDE w:val="0"/>
              <w:autoSpaceDN w:val="0"/>
              <w:spacing w:after="0" w:line="223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202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5</w:t>
            </w:r>
          </w:p>
          <w:p w14:paraId="6B3A92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Май-июнь</w:t>
            </w:r>
          </w:p>
        </w:tc>
        <w:tc>
          <w:tcPr>
            <w:tcW w:w="2178" w:type="dxa"/>
            <w:gridSpan w:val="4"/>
          </w:tcPr>
          <w:p w14:paraId="6BBC35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705" w:type="dxa"/>
          </w:tcPr>
          <w:p w14:paraId="242227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Разработана</w:t>
            </w:r>
            <w:r>
              <w:rPr>
                <w:rFonts w:ascii="Times New Roman" w:hAnsi="Times New Roman" w:eastAsia="Times New Roman" w:cs="Times New Roman"/>
                <w:spacing w:val="-4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программа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психолого-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педагогичес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койпомощи</w:t>
            </w:r>
          </w:p>
        </w:tc>
      </w:tr>
      <w:tr w14:paraId="2284D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9" w:hRule="atLeast"/>
        </w:trPr>
        <w:tc>
          <w:tcPr>
            <w:tcW w:w="2126" w:type="dxa"/>
            <w:vMerge w:val="continue"/>
            <w:tcBorders>
              <w:top w:val="nil"/>
              <w:bottom w:val="single" w:color="000000" w:sz="8" w:space="0"/>
            </w:tcBorders>
          </w:tcPr>
          <w:p w14:paraId="2A315D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"/>
                <w:lang w:val="ru-RU"/>
              </w:rPr>
            </w:pPr>
          </w:p>
        </w:tc>
        <w:tc>
          <w:tcPr>
            <w:tcW w:w="3687" w:type="dxa"/>
            <w:tcBorders>
              <w:bottom w:val="single" w:color="000000" w:sz="8" w:space="0"/>
            </w:tcBorders>
          </w:tcPr>
          <w:p w14:paraId="2EA4C1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 обеспечена вариативность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направлений психолого-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педагогического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сопровождения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участников образовательных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отношений.</w:t>
            </w:r>
          </w:p>
        </w:tc>
        <w:tc>
          <w:tcPr>
            <w:tcW w:w="3968" w:type="dxa"/>
            <w:tcBorders>
              <w:bottom w:val="single" w:color="000000" w:sz="8" w:space="0"/>
            </w:tcBorders>
          </w:tcPr>
          <w:p w14:paraId="129804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Обеспечение психолого-педагогического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сопровождения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участников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образовательного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процесса,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направленного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формирование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ценности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здоровья,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безопасного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образа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жизни,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развития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экологической структуры, осознанного 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ответственного выбора дальнейшей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профессиональной сферы деятельности,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коммуникативных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навыков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разновозрастной среде и среде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сверстников.</w:t>
            </w:r>
          </w:p>
        </w:tc>
        <w:tc>
          <w:tcPr>
            <w:tcW w:w="1652" w:type="dxa"/>
            <w:tcBorders>
              <w:bottom w:val="single" w:color="000000" w:sz="8" w:space="0"/>
            </w:tcBorders>
          </w:tcPr>
          <w:p w14:paraId="33121372">
            <w:pPr>
              <w:widowControl w:val="0"/>
              <w:autoSpaceDE w:val="0"/>
              <w:autoSpaceDN w:val="0"/>
              <w:spacing w:after="0" w:line="218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Постоянно</w:t>
            </w:r>
          </w:p>
        </w:tc>
        <w:tc>
          <w:tcPr>
            <w:tcW w:w="2178" w:type="dxa"/>
            <w:gridSpan w:val="4"/>
            <w:tcBorders>
              <w:bottom w:val="single" w:color="000000" w:sz="8" w:space="0"/>
            </w:tcBorders>
          </w:tcPr>
          <w:p w14:paraId="1D59D0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Зиятдинова Л.Р.,</w:t>
            </w:r>
          </w:p>
          <w:p w14:paraId="2C4997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 директора по ВР. 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</w:t>
            </w:r>
          </w:p>
        </w:tc>
        <w:tc>
          <w:tcPr>
            <w:tcW w:w="1705" w:type="dxa"/>
            <w:tcBorders>
              <w:bottom w:val="single" w:color="000000" w:sz="8" w:space="0"/>
            </w:tcBorders>
          </w:tcPr>
          <w:p w14:paraId="4345A9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Организовано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психолого-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педагогического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сопровождения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</w:p>
        </w:tc>
      </w:tr>
      <w:tr w14:paraId="584BF1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2126" w:type="dxa"/>
            <w:tcBorders>
              <w:top w:val="single" w:color="000000" w:sz="8" w:space="0"/>
            </w:tcBorders>
          </w:tcPr>
          <w:p w14:paraId="0F9749D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2. Формирование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психологически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благоприятного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школьного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пространства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3687" w:type="dxa"/>
            <w:tcBorders>
              <w:top w:val="single" w:color="000000" w:sz="8" w:space="0"/>
            </w:tcBorders>
          </w:tcPr>
          <w:p w14:paraId="3114AA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3968" w:type="dxa"/>
            <w:tcBorders>
              <w:top w:val="single" w:color="000000" w:sz="8" w:space="0"/>
            </w:tcBorders>
          </w:tcPr>
          <w:p w14:paraId="76C199E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Применение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внеурочное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время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учебных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помещений, чтобы обучающиеся могли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оставаться в школе, заниматься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творчеством,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самодеятельностью,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осуществлять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любую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другую деятельность</w:t>
            </w:r>
          </w:p>
          <w:p w14:paraId="1A23C449">
            <w:pPr>
              <w:widowControl w:val="0"/>
              <w:autoSpaceDE w:val="0"/>
              <w:autoSpaceDN w:val="0"/>
              <w:spacing w:after="0" w:line="230" w:lineRule="atLeas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 рамках законодательства и локальных</w:t>
            </w:r>
            <w:r>
              <w:rPr>
                <w:rFonts w:ascii="Times New Roman" w:hAnsi="Times New Roman" w:eastAsia="Times New Roman" w:cs="Times New Roman"/>
                <w:spacing w:val="-4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нормативных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актов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школы.</w:t>
            </w:r>
          </w:p>
        </w:tc>
        <w:tc>
          <w:tcPr>
            <w:tcW w:w="1652" w:type="dxa"/>
            <w:tcBorders>
              <w:top w:val="single" w:color="000000" w:sz="8" w:space="0"/>
            </w:tcBorders>
          </w:tcPr>
          <w:p w14:paraId="40A21E22">
            <w:pPr>
              <w:widowControl w:val="0"/>
              <w:autoSpaceDE w:val="0"/>
              <w:autoSpaceDN w:val="0"/>
              <w:spacing w:after="0" w:line="223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Постоянно</w:t>
            </w:r>
          </w:p>
        </w:tc>
        <w:tc>
          <w:tcPr>
            <w:tcW w:w="2036" w:type="dxa"/>
            <w:gridSpan w:val="3"/>
            <w:tcBorders>
              <w:top w:val="single" w:color="000000" w:sz="8" w:space="0"/>
            </w:tcBorders>
          </w:tcPr>
          <w:p w14:paraId="315B7A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Педагогические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работники</w:t>
            </w:r>
          </w:p>
        </w:tc>
        <w:tc>
          <w:tcPr>
            <w:tcW w:w="1847" w:type="dxa"/>
            <w:gridSpan w:val="2"/>
            <w:tcBorders>
              <w:top w:val="single" w:color="000000" w:sz="8" w:space="0"/>
            </w:tcBorders>
          </w:tcPr>
          <w:p w14:paraId="2B404FAB">
            <w:pPr>
              <w:widowControl w:val="0"/>
              <w:tabs>
                <w:tab w:val="left" w:pos="1403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Использование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ресурсов</w:t>
            </w:r>
            <w:r>
              <w:rPr>
                <w:rFonts w:ascii="Times New Roman" w:hAnsi="Times New Roman" w:eastAsia="Times New Roman" w:cs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учебных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помещений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для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реализации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внеурочных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занятий.</w:t>
            </w:r>
          </w:p>
        </w:tc>
      </w:tr>
      <w:tr w14:paraId="690F37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2126" w:type="dxa"/>
          </w:tcPr>
          <w:p w14:paraId="1C5AC3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3. Профилактика 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травли 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образовательной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среде</w:t>
            </w:r>
          </w:p>
        </w:tc>
        <w:tc>
          <w:tcPr>
            <w:tcW w:w="3687" w:type="dxa"/>
          </w:tcPr>
          <w:p w14:paraId="5A30FD4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3968" w:type="dxa"/>
          </w:tcPr>
          <w:p w14:paraId="1269E4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Проведение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работы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формированию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благоприятного социального климата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школы.</w:t>
            </w:r>
          </w:p>
        </w:tc>
        <w:tc>
          <w:tcPr>
            <w:tcW w:w="1652" w:type="dxa"/>
          </w:tcPr>
          <w:p w14:paraId="4750F3F7">
            <w:pPr>
              <w:widowControl w:val="0"/>
              <w:autoSpaceDE w:val="0"/>
              <w:autoSpaceDN w:val="0"/>
              <w:spacing w:after="0" w:line="223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Постоянно</w:t>
            </w:r>
          </w:p>
        </w:tc>
        <w:tc>
          <w:tcPr>
            <w:tcW w:w="2036" w:type="dxa"/>
            <w:gridSpan w:val="3"/>
          </w:tcPr>
          <w:p w14:paraId="335DAA99">
            <w:pPr>
              <w:widowControl w:val="0"/>
              <w:autoSpaceDE w:val="0"/>
              <w:autoSpaceDN w:val="0"/>
              <w:spacing w:after="0" w:line="230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847" w:type="dxa"/>
            <w:gridSpan w:val="2"/>
          </w:tcPr>
          <w:p w14:paraId="66AB3E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Проведены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мероприятия,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направленные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формирование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благоприятного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климата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школы.</w:t>
            </w:r>
          </w:p>
        </w:tc>
      </w:tr>
    </w:tbl>
    <w:p w14:paraId="6BED9FFA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</w:rPr>
        <w:sectPr>
          <w:pgSz w:w="16840" w:h="11910" w:orient="landscape"/>
          <w:pgMar w:top="1100" w:right="120" w:bottom="1120" w:left="860" w:header="0" w:footer="922" w:gutter="0"/>
          <w:cols w:space="720" w:num="1"/>
        </w:sectPr>
      </w:pPr>
    </w:p>
    <w:p w14:paraId="55A3C15F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7E4A0C1E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2F2C9CF2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eastAsia="Times New Roman" w:cs="Times New Roman"/>
          <w:b/>
          <w:sz w:val="11"/>
          <w:szCs w:val="24"/>
        </w:rPr>
      </w:pPr>
    </w:p>
    <w:tbl>
      <w:tblPr>
        <w:tblStyle w:val="213"/>
        <w:tblW w:w="0" w:type="auto"/>
        <w:tblInd w:w="4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3"/>
        <w:gridCol w:w="3687"/>
        <w:gridCol w:w="3968"/>
        <w:gridCol w:w="1652"/>
        <w:gridCol w:w="1750"/>
        <w:gridCol w:w="2268"/>
      </w:tblGrid>
      <w:tr w14:paraId="54ED2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1" w:hRule="atLeast"/>
        </w:trPr>
        <w:tc>
          <w:tcPr>
            <w:tcW w:w="1863" w:type="dxa"/>
            <w:vMerge w:val="restart"/>
          </w:tcPr>
          <w:p w14:paraId="14B9EC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3687" w:type="dxa"/>
            <w:vMerge w:val="restart"/>
          </w:tcPr>
          <w:p w14:paraId="5723D4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3968" w:type="dxa"/>
          </w:tcPr>
          <w:p w14:paraId="31FED1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1652" w:type="dxa"/>
          </w:tcPr>
          <w:p w14:paraId="484FBBF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1750" w:type="dxa"/>
          </w:tcPr>
          <w:p w14:paraId="4AB085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  <w:tc>
          <w:tcPr>
            <w:tcW w:w="2268" w:type="dxa"/>
          </w:tcPr>
          <w:p w14:paraId="68329A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</w:tr>
      <w:tr w14:paraId="2C2BFA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1863" w:type="dxa"/>
            <w:vMerge w:val="continue"/>
            <w:tcBorders>
              <w:top w:val="nil"/>
            </w:tcBorders>
          </w:tcPr>
          <w:p w14:paraId="0B2D83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"/>
                <w:lang w:val="en-US"/>
              </w:rPr>
            </w:pPr>
          </w:p>
        </w:tc>
        <w:tc>
          <w:tcPr>
            <w:tcW w:w="3687" w:type="dxa"/>
            <w:vMerge w:val="continue"/>
            <w:tcBorders>
              <w:top w:val="nil"/>
            </w:tcBorders>
          </w:tcPr>
          <w:p w14:paraId="3D91F8F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"/>
                <w:lang w:val="en-US"/>
              </w:rPr>
            </w:pPr>
          </w:p>
        </w:tc>
        <w:tc>
          <w:tcPr>
            <w:tcW w:w="3968" w:type="dxa"/>
          </w:tcPr>
          <w:p w14:paraId="40AD66B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Обеспечение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мониторинга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оценкираспространенности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травли.</w:t>
            </w:r>
          </w:p>
        </w:tc>
        <w:tc>
          <w:tcPr>
            <w:tcW w:w="1652" w:type="dxa"/>
          </w:tcPr>
          <w:p w14:paraId="434537CD">
            <w:pPr>
              <w:widowControl w:val="0"/>
              <w:autoSpaceDE w:val="0"/>
              <w:autoSpaceDN w:val="0"/>
              <w:spacing w:after="0" w:line="225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Постоянно</w:t>
            </w:r>
          </w:p>
        </w:tc>
        <w:tc>
          <w:tcPr>
            <w:tcW w:w="1750" w:type="dxa"/>
          </w:tcPr>
          <w:p w14:paraId="5AAACE88">
            <w:pPr>
              <w:widowControl w:val="0"/>
              <w:autoSpaceDE w:val="0"/>
              <w:autoSpaceDN w:val="0"/>
              <w:spacing w:after="0" w:line="237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руководители</w:t>
            </w:r>
          </w:p>
        </w:tc>
        <w:tc>
          <w:tcPr>
            <w:tcW w:w="2268" w:type="dxa"/>
          </w:tcPr>
          <w:p w14:paraId="30EC9652">
            <w:pPr>
              <w:widowControl w:val="0"/>
              <w:autoSpaceDE w:val="0"/>
              <w:autoSpaceDN w:val="0"/>
              <w:spacing w:after="0" w:line="240" w:lineRule="auto"/>
              <w:ind w:right="-5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Ведется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систематический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мониторинг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взаимоотношений</w:t>
            </w:r>
          </w:p>
          <w:p w14:paraId="38F46836">
            <w:pPr>
              <w:widowControl w:val="0"/>
              <w:autoSpaceDE w:val="0"/>
              <w:autoSpaceDN w:val="0"/>
              <w:spacing w:after="0" w:line="217" w:lineRule="exact"/>
              <w:ind w:right="-5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Обучающихся</w:t>
            </w:r>
          </w:p>
        </w:tc>
      </w:tr>
      <w:tr w14:paraId="111C61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4" w:hRule="atLeast"/>
        </w:trPr>
        <w:tc>
          <w:tcPr>
            <w:tcW w:w="1863" w:type="dxa"/>
            <w:vMerge w:val="continue"/>
            <w:tcBorders>
              <w:top w:val="nil"/>
            </w:tcBorders>
          </w:tcPr>
          <w:p w14:paraId="08C9C1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"/>
                <w:lang w:val="ru-RU"/>
              </w:rPr>
            </w:pPr>
          </w:p>
        </w:tc>
        <w:tc>
          <w:tcPr>
            <w:tcW w:w="3687" w:type="dxa"/>
            <w:vMerge w:val="continue"/>
            <w:tcBorders>
              <w:top w:val="nil"/>
            </w:tcBorders>
          </w:tcPr>
          <w:p w14:paraId="5AB3950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"/>
                <w:lang w:val="ru-RU"/>
              </w:rPr>
            </w:pPr>
          </w:p>
        </w:tc>
        <w:tc>
          <w:tcPr>
            <w:tcW w:w="3968" w:type="dxa"/>
          </w:tcPr>
          <w:p w14:paraId="62A0EB55">
            <w:pPr>
              <w:widowControl w:val="0"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Обеспечение</w:t>
            </w:r>
            <w:r>
              <w:rPr>
                <w:rFonts w:ascii="Times New Roman" w:hAnsi="Times New Roman" w:eastAsia="Times New Roman" w:cs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мониторинга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ситуации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общения между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школьниками.</w:t>
            </w:r>
          </w:p>
        </w:tc>
        <w:tc>
          <w:tcPr>
            <w:tcW w:w="1652" w:type="dxa"/>
          </w:tcPr>
          <w:p w14:paraId="226D6FFD">
            <w:pPr>
              <w:widowControl w:val="0"/>
              <w:autoSpaceDE w:val="0"/>
              <w:autoSpaceDN w:val="0"/>
              <w:spacing w:after="0" w:line="223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Постоянно</w:t>
            </w:r>
          </w:p>
        </w:tc>
        <w:tc>
          <w:tcPr>
            <w:tcW w:w="1750" w:type="dxa"/>
          </w:tcPr>
          <w:p w14:paraId="57BA3B73">
            <w:pPr>
              <w:widowControl w:val="0"/>
              <w:autoSpaceDE w:val="0"/>
              <w:autoSpaceDN w:val="0"/>
              <w:spacing w:before="44" w:after="0" w:line="175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Зиятдинова Л.Р.,</w:t>
            </w:r>
          </w:p>
          <w:p w14:paraId="7C4644C3">
            <w:pPr>
              <w:widowControl w:val="0"/>
              <w:autoSpaceDE w:val="0"/>
              <w:autoSpaceDN w:val="0"/>
              <w:spacing w:before="44" w:after="0" w:line="175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 директора по ВР. Классные руководители</w:t>
            </w:r>
          </w:p>
        </w:tc>
        <w:tc>
          <w:tcPr>
            <w:tcW w:w="2268" w:type="dxa"/>
          </w:tcPr>
          <w:p w14:paraId="7E751823">
            <w:pPr>
              <w:widowControl w:val="0"/>
              <w:autoSpaceDE w:val="0"/>
              <w:autoSpaceDN w:val="0"/>
              <w:spacing w:after="0" w:line="240" w:lineRule="auto"/>
              <w:ind w:right="-5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Ведется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систематический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мониторинг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взаимоотношени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й обучающихся</w:t>
            </w:r>
          </w:p>
        </w:tc>
      </w:tr>
      <w:tr w14:paraId="59492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0" w:hRule="atLeast"/>
        </w:trPr>
        <w:tc>
          <w:tcPr>
            <w:tcW w:w="1863" w:type="dxa"/>
            <w:vMerge w:val="continue"/>
            <w:tcBorders>
              <w:top w:val="nil"/>
            </w:tcBorders>
          </w:tcPr>
          <w:p w14:paraId="4C8507E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"/>
                <w:lang w:val="ru-RU"/>
              </w:rPr>
            </w:pPr>
          </w:p>
        </w:tc>
        <w:tc>
          <w:tcPr>
            <w:tcW w:w="3687" w:type="dxa"/>
            <w:vMerge w:val="continue"/>
            <w:tcBorders>
              <w:top w:val="nil"/>
            </w:tcBorders>
          </w:tcPr>
          <w:p w14:paraId="08434E2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"/>
                <w:lang w:val="ru-RU"/>
              </w:rPr>
            </w:pPr>
          </w:p>
        </w:tc>
        <w:tc>
          <w:tcPr>
            <w:tcW w:w="3968" w:type="dxa"/>
          </w:tcPr>
          <w:p w14:paraId="528F85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Создание информационно-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методического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обеспечения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системы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профилактики травли 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образовательной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среде.</w:t>
            </w:r>
          </w:p>
        </w:tc>
        <w:tc>
          <w:tcPr>
            <w:tcW w:w="1652" w:type="dxa"/>
          </w:tcPr>
          <w:p w14:paraId="505354D1">
            <w:pPr>
              <w:widowControl w:val="0"/>
              <w:autoSpaceDE w:val="0"/>
              <w:autoSpaceDN w:val="0"/>
              <w:spacing w:after="0" w:line="225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Постоянно</w:t>
            </w:r>
          </w:p>
        </w:tc>
        <w:tc>
          <w:tcPr>
            <w:tcW w:w="1750" w:type="dxa"/>
          </w:tcPr>
          <w:p w14:paraId="16A5FDD0">
            <w:pPr>
              <w:widowControl w:val="0"/>
              <w:autoSpaceDE w:val="0"/>
              <w:autoSpaceDN w:val="0"/>
              <w:spacing w:after="0" w:line="216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Зиятдинова Л.Р., заместитель директора по ВР. Классные руководители</w:t>
            </w:r>
          </w:p>
        </w:tc>
        <w:tc>
          <w:tcPr>
            <w:tcW w:w="2268" w:type="dxa"/>
          </w:tcPr>
          <w:p w14:paraId="7121A3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Разработаны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информационно-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методические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материалы 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профилактике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травли 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образовательной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среде.</w:t>
            </w:r>
          </w:p>
        </w:tc>
      </w:tr>
      <w:tr w14:paraId="7FBB20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1863" w:type="dxa"/>
            <w:vMerge w:val="continue"/>
            <w:tcBorders>
              <w:top w:val="nil"/>
            </w:tcBorders>
          </w:tcPr>
          <w:p w14:paraId="374C708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"/>
                <w:lang w:val="ru-RU"/>
              </w:rPr>
            </w:pPr>
          </w:p>
        </w:tc>
        <w:tc>
          <w:tcPr>
            <w:tcW w:w="3687" w:type="dxa"/>
            <w:vMerge w:val="restart"/>
          </w:tcPr>
          <w:p w14:paraId="3A5F67C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Недостаточность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профилактических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мероприятий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образовательной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среде.</w:t>
            </w:r>
          </w:p>
        </w:tc>
        <w:tc>
          <w:tcPr>
            <w:tcW w:w="3968" w:type="dxa"/>
          </w:tcPr>
          <w:p w14:paraId="15363142">
            <w:pPr>
              <w:widowControl w:val="0"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Организация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диагностической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работы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раннему выявлению подростков «группы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риска», склонных к противоправным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действиям.</w:t>
            </w:r>
          </w:p>
        </w:tc>
        <w:tc>
          <w:tcPr>
            <w:tcW w:w="1652" w:type="dxa"/>
          </w:tcPr>
          <w:p w14:paraId="2E153CA9">
            <w:pPr>
              <w:widowControl w:val="0"/>
              <w:autoSpaceDE w:val="0"/>
              <w:autoSpaceDN w:val="0"/>
              <w:spacing w:after="0" w:line="240" w:lineRule="auto"/>
              <w:ind w:hanging="3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Ежегодно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сентябрь</w:t>
            </w:r>
          </w:p>
        </w:tc>
        <w:tc>
          <w:tcPr>
            <w:tcW w:w="1750" w:type="dxa"/>
          </w:tcPr>
          <w:p w14:paraId="74158BDD">
            <w:pPr>
              <w:widowControl w:val="0"/>
              <w:autoSpaceDE w:val="0"/>
              <w:autoSpaceDN w:val="0"/>
              <w:spacing w:after="0" w:line="230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Зиятдинова Л.Р.,</w:t>
            </w:r>
          </w:p>
          <w:p w14:paraId="2635D228">
            <w:pPr>
              <w:widowControl w:val="0"/>
              <w:autoSpaceDE w:val="0"/>
              <w:autoSpaceDN w:val="0"/>
              <w:spacing w:after="0" w:line="230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заместитель директора по ВР. Классные руководители</w:t>
            </w:r>
          </w:p>
        </w:tc>
        <w:tc>
          <w:tcPr>
            <w:tcW w:w="2268" w:type="dxa"/>
          </w:tcPr>
          <w:p w14:paraId="5636A4F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Выявлены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подростки</w:t>
            </w:r>
          </w:p>
          <w:p w14:paraId="0946DE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«группыриска»</w:t>
            </w:r>
          </w:p>
        </w:tc>
      </w:tr>
      <w:tr w14:paraId="372616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1863" w:type="dxa"/>
            <w:vMerge w:val="continue"/>
            <w:tcBorders>
              <w:top w:val="nil"/>
            </w:tcBorders>
          </w:tcPr>
          <w:p w14:paraId="3E7F36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"/>
                <w:lang w:val="en-US"/>
              </w:rPr>
            </w:pPr>
          </w:p>
        </w:tc>
        <w:tc>
          <w:tcPr>
            <w:tcW w:w="3687" w:type="dxa"/>
            <w:vMerge w:val="continue"/>
            <w:tcBorders>
              <w:top w:val="nil"/>
            </w:tcBorders>
          </w:tcPr>
          <w:p w14:paraId="7530C9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"/>
                <w:lang w:val="en-US"/>
              </w:rPr>
            </w:pPr>
          </w:p>
        </w:tc>
        <w:tc>
          <w:tcPr>
            <w:tcW w:w="3968" w:type="dxa"/>
          </w:tcPr>
          <w:p w14:paraId="3FFA8592">
            <w:pPr>
              <w:widowControl w:val="0"/>
              <w:autoSpaceDE w:val="0"/>
              <w:autoSpaceDN w:val="0"/>
              <w:spacing w:after="0" w:line="240" w:lineRule="auto"/>
              <w:ind w:hanging="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Профилактика суицидального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поведения вдетской и подростковой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среде.</w:t>
            </w:r>
          </w:p>
        </w:tc>
        <w:tc>
          <w:tcPr>
            <w:tcW w:w="1652" w:type="dxa"/>
          </w:tcPr>
          <w:p w14:paraId="3BD22C1E">
            <w:pPr>
              <w:widowControl w:val="0"/>
              <w:autoSpaceDE w:val="0"/>
              <w:autoSpaceDN w:val="0"/>
              <w:spacing w:after="0" w:line="223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</w:p>
          <w:p w14:paraId="0BE12B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отдельному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графику</w:t>
            </w:r>
          </w:p>
        </w:tc>
        <w:tc>
          <w:tcPr>
            <w:tcW w:w="1750" w:type="dxa"/>
          </w:tcPr>
          <w:p w14:paraId="1B9937FC">
            <w:pPr>
              <w:widowControl w:val="0"/>
              <w:autoSpaceDE w:val="0"/>
              <w:autoSpaceDN w:val="0"/>
              <w:spacing w:after="0" w:line="21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268" w:type="dxa"/>
          </w:tcPr>
          <w:p w14:paraId="711B82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Проведены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профилактические</w:t>
            </w:r>
            <w:r>
              <w:rPr>
                <w:rFonts w:ascii="Times New Roman" w:hAnsi="Times New Roman" w:eastAsia="Times New Roman" w:cs="Times New Roman"/>
                <w:spacing w:val="-4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мероприятия</w:t>
            </w:r>
          </w:p>
        </w:tc>
      </w:tr>
    </w:tbl>
    <w:p w14:paraId="1B11EADC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0"/>
        </w:rPr>
        <w:sectPr>
          <w:pgSz w:w="16840" w:h="11910" w:orient="landscape"/>
          <w:pgMar w:top="1100" w:right="120" w:bottom="1120" w:left="860" w:header="0" w:footer="922" w:gutter="0"/>
          <w:cols w:space="720" w:num="1"/>
        </w:sectPr>
      </w:pPr>
    </w:p>
    <w:p w14:paraId="458AAB36">
      <w:pPr>
        <w:widowControl w:val="0"/>
        <w:autoSpaceDE w:val="0"/>
        <w:autoSpaceDN w:val="0"/>
        <w:spacing w:before="89" w:after="0" w:line="240" w:lineRule="auto"/>
        <w:ind w:right="5692"/>
        <w:jc w:val="center"/>
        <w:rPr>
          <w:rFonts w:ascii="Times New Roman" w:hAnsi="Times New Roman" w:eastAsia="Times New Roman" w:cs="Times New Roman"/>
          <w:b/>
          <w:sz w:val="28"/>
        </w:rPr>
      </w:pPr>
      <w:r>
        <w:rPr>
          <w:rFonts w:ascii="Times New Roman" w:hAnsi="Times New Roman" w:eastAsia="Times New Roman" w:cs="Times New Roman"/>
          <w:b/>
          <w:sz w:val="28"/>
        </w:rPr>
        <w:t xml:space="preserve">                                                                     Мониторинг</w:t>
      </w:r>
      <w:r>
        <w:rPr>
          <w:rFonts w:ascii="Times New Roman" w:hAnsi="Times New Roman" w:eastAsia="Times New Roman" w:cs="Times New Roman"/>
          <w:b/>
          <w:spacing w:val="-4"/>
          <w:sz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</w:rPr>
        <w:t>Программы</w:t>
      </w:r>
      <w:r>
        <w:rPr>
          <w:rFonts w:ascii="Times New Roman" w:hAnsi="Times New Roman" w:eastAsia="Times New Roman" w:cs="Times New Roman"/>
          <w:b/>
          <w:spacing w:val="-3"/>
          <w:sz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</w:rPr>
        <w:t>развития</w:t>
      </w:r>
    </w:p>
    <w:p w14:paraId="29C2CA25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eastAsia="Times New Roman" w:cs="Times New Roman"/>
          <w:b/>
          <w:sz w:val="28"/>
          <w:szCs w:val="24"/>
        </w:rPr>
      </w:pPr>
    </w:p>
    <w:tbl>
      <w:tblPr>
        <w:tblStyle w:val="213"/>
        <w:tblW w:w="0" w:type="auto"/>
        <w:tblInd w:w="3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43"/>
        <w:gridCol w:w="4020"/>
        <w:gridCol w:w="3214"/>
        <w:gridCol w:w="1488"/>
        <w:gridCol w:w="2176"/>
      </w:tblGrid>
      <w:tr w14:paraId="304B9D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443" w:type="dxa"/>
          </w:tcPr>
          <w:p w14:paraId="7A8A2EDB">
            <w:pPr>
              <w:widowControl w:val="0"/>
              <w:autoSpaceDE w:val="0"/>
              <w:autoSpaceDN w:val="0"/>
              <w:spacing w:after="0" w:line="273" w:lineRule="exact"/>
              <w:ind w:right="1514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Индикаторы</w:t>
            </w:r>
          </w:p>
        </w:tc>
        <w:tc>
          <w:tcPr>
            <w:tcW w:w="4020" w:type="dxa"/>
          </w:tcPr>
          <w:p w14:paraId="582C41A3">
            <w:pPr>
              <w:widowControl w:val="0"/>
              <w:autoSpaceDE w:val="0"/>
              <w:autoSpaceDN w:val="0"/>
              <w:spacing w:after="0" w:line="276" w:lineRule="exact"/>
              <w:ind w:right="791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Критерии, показатели</w:t>
            </w:r>
            <w:r>
              <w:rPr>
                <w:rFonts w:ascii="Times New Roman" w:hAnsi="Times New Roman" w:eastAsia="Times New Roman" w:cs="Times New Roman"/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эффективности</w:t>
            </w:r>
          </w:p>
        </w:tc>
        <w:tc>
          <w:tcPr>
            <w:tcW w:w="3214" w:type="dxa"/>
          </w:tcPr>
          <w:p w14:paraId="540BF47A">
            <w:pPr>
              <w:widowControl w:val="0"/>
              <w:autoSpaceDE w:val="0"/>
              <w:autoSpaceDN w:val="0"/>
              <w:spacing w:after="0" w:line="276" w:lineRule="exact"/>
              <w:ind w:right="272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Формы, методики</w:t>
            </w:r>
            <w:r>
              <w:rPr>
                <w:rFonts w:ascii="Times New Roman" w:hAnsi="Times New Roman" w:eastAsia="Times New Roman" w:cs="Times New Roman"/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отслеживания,</w:t>
            </w:r>
            <w:r>
              <w:rPr>
                <w:rFonts w:ascii="Times New Roman" w:hAnsi="Times New Roman" w:eastAsia="Times New Roman" w:cs="Times New Roman"/>
                <w:b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изучения</w:t>
            </w:r>
          </w:p>
        </w:tc>
        <w:tc>
          <w:tcPr>
            <w:tcW w:w="1488" w:type="dxa"/>
          </w:tcPr>
          <w:p w14:paraId="302EEE10">
            <w:pPr>
              <w:widowControl w:val="0"/>
              <w:autoSpaceDE w:val="0"/>
              <w:autoSpaceDN w:val="0"/>
              <w:spacing w:after="0" w:line="273" w:lineRule="exact"/>
              <w:ind w:right="403"/>
              <w:jc w:val="right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Сроки</w:t>
            </w:r>
          </w:p>
        </w:tc>
        <w:tc>
          <w:tcPr>
            <w:tcW w:w="2176" w:type="dxa"/>
          </w:tcPr>
          <w:p w14:paraId="4FBD2B64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Ответственные</w:t>
            </w:r>
          </w:p>
        </w:tc>
      </w:tr>
      <w:tr w14:paraId="07FFFA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5341" w:type="dxa"/>
            <w:gridSpan w:val="5"/>
            <w:shd w:val="clear" w:color="auto" w:fill="D9D9D9"/>
          </w:tcPr>
          <w:p w14:paraId="3AE2D2AE">
            <w:pPr>
              <w:widowControl w:val="0"/>
              <w:autoSpaceDE w:val="0"/>
              <w:autoSpaceDN w:val="0"/>
              <w:spacing w:after="0" w:line="255" w:lineRule="exact"/>
              <w:ind w:right="4849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Магистральное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направление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"Знание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"</w:t>
            </w:r>
          </w:p>
        </w:tc>
      </w:tr>
      <w:tr w14:paraId="46A11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4" w:hRule="atLeast"/>
        </w:trPr>
        <w:tc>
          <w:tcPr>
            <w:tcW w:w="4443" w:type="dxa"/>
          </w:tcPr>
          <w:p w14:paraId="3178E09B">
            <w:pPr>
              <w:widowControl w:val="0"/>
              <w:tabs>
                <w:tab w:val="left" w:pos="2730"/>
              </w:tabs>
              <w:autoSpaceDE w:val="0"/>
              <w:autoSpaceDN w:val="0"/>
              <w:spacing w:after="0" w:line="240" w:lineRule="auto"/>
              <w:ind w:right="122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Освоение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обучающимися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образовательных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программ:</w:t>
            </w:r>
          </w:p>
          <w:p w14:paraId="3C97CA17">
            <w:pPr>
              <w:widowControl w:val="0"/>
              <w:numPr>
                <w:ilvl w:val="0"/>
                <w:numId w:val="89"/>
              </w:numPr>
              <w:tabs>
                <w:tab w:val="left" w:pos="271"/>
              </w:tabs>
              <w:autoSpaceDE w:val="0"/>
              <w:autoSpaceDN w:val="0"/>
              <w:spacing w:after="0" w:line="240" w:lineRule="auto"/>
              <w:ind w:right="121" w:firstLine="0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оценка индивидуального продвижения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обучающегося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освоении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программы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учебного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предмета,</w:t>
            </w:r>
          </w:p>
          <w:p w14:paraId="10E4FCCE">
            <w:pPr>
              <w:widowControl w:val="0"/>
              <w:numPr>
                <w:ilvl w:val="0"/>
                <w:numId w:val="89"/>
              </w:numPr>
              <w:tabs>
                <w:tab w:val="left" w:pos="682"/>
                <w:tab w:val="left" w:pos="2904"/>
              </w:tabs>
              <w:autoSpaceDE w:val="0"/>
              <w:autoSpaceDN w:val="0"/>
              <w:spacing w:after="0" w:line="240" w:lineRule="auto"/>
              <w:ind w:right="122" w:firstLine="0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оценка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уровня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достижения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обучающимися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тематических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планируемых результатов по учебному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предмету,</w:t>
            </w:r>
          </w:p>
          <w:p w14:paraId="677064CF">
            <w:pPr>
              <w:widowControl w:val="0"/>
              <w:numPr>
                <w:ilvl w:val="0"/>
                <w:numId w:val="89"/>
              </w:numPr>
              <w:tabs>
                <w:tab w:val="left" w:pos="482"/>
                <w:tab w:val="left" w:pos="483"/>
                <w:tab w:val="left" w:pos="1131"/>
                <w:tab w:val="left" w:pos="1460"/>
                <w:tab w:val="left" w:pos="1551"/>
                <w:tab w:val="left" w:pos="2974"/>
                <w:tab w:val="left" w:pos="3062"/>
              </w:tabs>
              <w:autoSpaceDE w:val="0"/>
              <w:autoSpaceDN w:val="0"/>
              <w:spacing w:after="0" w:line="270" w:lineRule="atLeast"/>
              <w:ind w:right="123" w:firstLine="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анализ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результатов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накопленной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оценки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результатов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выполнения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тематических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проверочных работ.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Основание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:</w:t>
            </w:r>
            <w:r>
              <w:rPr>
                <w:rFonts w:ascii="Times New Roman" w:hAnsi="Times New Roman" w:eastAsia="Times New Roman" w:cs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ООП</w:t>
            </w:r>
            <w:r>
              <w:rPr>
                <w:rFonts w:ascii="Times New Roman" w:hAnsi="Times New Roman" w:eastAsia="Times New Roman" w:cs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НОО,</w:t>
            </w:r>
            <w:r>
              <w:rPr>
                <w:rFonts w:ascii="Times New Roman" w:hAnsi="Times New Roman" w:eastAsia="Times New Roman" w:cs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ООП</w:t>
            </w:r>
            <w:r>
              <w:rPr>
                <w:rFonts w:ascii="Times New Roman" w:hAnsi="Times New Roman" w:eastAsia="Times New Roman" w:cs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ООО</w:t>
            </w:r>
            <w:r>
              <w:rPr>
                <w:rFonts w:ascii="Times New Roman" w:hAnsi="Times New Roman" w:eastAsia="Times New Roman" w:cs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мотивирующий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мониторинг</w:t>
            </w:r>
          </w:p>
        </w:tc>
        <w:tc>
          <w:tcPr>
            <w:tcW w:w="4020" w:type="dxa"/>
          </w:tcPr>
          <w:p w14:paraId="2A68F73F">
            <w:pPr>
              <w:widowControl w:val="0"/>
              <w:tabs>
                <w:tab w:val="left" w:pos="1034"/>
                <w:tab w:val="left" w:pos="2331"/>
              </w:tabs>
              <w:autoSpaceDE w:val="0"/>
              <w:autoSpaceDN w:val="0"/>
              <w:spacing w:after="0" w:line="240" w:lineRule="auto"/>
              <w:ind w:right="9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100%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освоение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обучающимися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образовательных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программ;</w:t>
            </w:r>
          </w:p>
          <w:p w14:paraId="089008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менее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–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50% -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качество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знаний</w:t>
            </w:r>
          </w:p>
        </w:tc>
        <w:tc>
          <w:tcPr>
            <w:tcW w:w="3214" w:type="dxa"/>
          </w:tcPr>
          <w:p w14:paraId="07B32BBF">
            <w:pPr>
              <w:widowControl w:val="0"/>
              <w:tabs>
                <w:tab w:val="left" w:pos="1515"/>
                <w:tab w:val="left" w:pos="3014"/>
              </w:tabs>
              <w:autoSpaceDE w:val="0"/>
              <w:autoSpaceDN w:val="0"/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Анализ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текущей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тематической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оценки</w:t>
            </w:r>
          </w:p>
          <w:p w14:paraId="1D06B86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6"/>
                <w:lang w:val="ru-RU"/>
              </w:rPr>
            </w:pPr>
          </w:p>
          <w:p w14:paraId="14A7638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6"/>
                <w:lang w:val="ru-RU"/>
              </w:rPr>
            </w:pPr>
          </w:p>
          <w:p w14:paraId="5C4013F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6"/>
                <w:lang w:val="ru-RU"/>
              </w:rPr>
            </w:pPr>
          </w:p>
          <w:p w14:paraId="118321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6"/>
                <w:lang w:val="ru-RU"/>
              </w:rPr>
            </w:pPr>
          </w:p>
          <w:p w14:paraId="559AB642">
            <w:pPr>
              <w:widowControl w:val="0"/>
              <w:autoSpaceDE w:val="0"/>
              <w:autoSpaceDN w:val="0"/>
              <w:spacing w:before="176"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Анализ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успеваемости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качества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знаний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итогам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ученой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четверти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(полугодия),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учебного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1488" w:type="dxa"/>
          </w:tcPr>
          <w:p w14:paraId="7FAE0A79">
            <w:pPr>
              <w:widowControl w:val="0"/>
              <w:autoSpaceDE w:val="0"/>
              <w:autoSpaceDN w:val="0"/>
              <w:spacing w:after="0" w:line="271" w:lineRule="exact"/>
              <w:ind w:right="32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</w:p>
          <w:p w14:paraId="06126277">
            <w:pPr>
              <w:widowControl w:val="0"/>
              <w:autoSpaceDE w:val="0"/>
              <w:autoSpaceDN w:val="0"/>
              <w:spacing w:after="0" w:line="240" w:lineRule="auto"/>
              <w:ind w:right="77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 рабочей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программой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учителя</w:t>
            </w:r>
          </w:p>
          <w:p w14:paraId="28E70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6"/>
                <w:lang w:val="ru-RU"/>
              </w:rPr>
            </w:pPr>
          </w:p>
          <w:p w14:paraId="21122457">
            <w:pPr>
              <w:widowControl w:val="0"/>
              <w:autoSpaceDE w:val="0"/>
              <w:autoSpaceDN w:val="0"/>
              <w:spacing w:before="9" w:after="0" w:line="240" w:lineRule="auto"/>
              <w:rPr>
                <w:rFonts w:ascii="Times New Roman" w:hAnsi="Times New Roman" w:eastAsia="Times New Roman" w:cs="Times New Roman"/>
                <w:b/>
                <w:sz w:val="21"/>
                <w:lang w:val="ru-RU"/>
              </w:rPr>
            </w:pPr>
          </w:p>
          <w:p w14:paraId="53E0942A">
            <w:pPr>
              <w:widowControl w:val="0"/>
              <w:autoSpaceDE w:val="0"/>
              <w:autoSpaceDN w:val="0"/>
              <w:spacing w:after="0" w:line="240" w:lineRule="auto"/>
              <w:ind w:right="77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4B25D4D3">
            <w:pPr>
              <w:widowControl w:val="0"/>
              <w:autoSpaceDE w:val="0"/>
              <w:autoSpaceDN w:val="0"/>
              <w:spacing w:after="0" w:line="271" w:lineRule="exact"/>
              <w:ind w:right="10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Учителя</w:t>
            </w:r>
          </w:p>
          <w:p w14:paraId="12711D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6"/>
                <w:lang w:val="ru-RU"/>
              </w:rPr>
            </w:pPr>
          </w:p>
          <w:p w14:paraId="490B22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6"/>
                <w:lang w:val="ru-RU"/>
              </w:rPr>
            </w:pPr>
          </w:p>
          <w:p w14:paraId="26B82F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6"/>
                <w:lang w:val="ru-RU"/>
              </w:rPr>
            </w:pPr>
          </w:p>
          <w:p w14:paraId="1427BE2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6"/>
                <w:lang w:val="ru-RU"/>
              </w:rPr>
            </w:pPr>
          </w:p>
          <w:p w14:paraId="482665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6"/>
                <w:lang w:val="ru-RU"/>
              </w:rPr>
            </w:pPr>
          </w:p>
          <w:p w14:paraId="0DD16619">
            <w:pPr>
              <w:widowControl w:val="0"/>
              <w:autoSpaceDE w:val="0"/>
              <w:autoSpaceDN w:val="0"/>
              <w:spacing w:before="158" w:after="0" w:line="240" w:lineRule="auto"/>
              <w:ind w:right="117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УВР</w:t>
            </w:r>
          </w:p>
        </w:tc>
      </w:tr>
      <w:tr w14:paraId="312067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4443" w:type="dxa"/>
          </w:tcPr>
          <w:p w14:paraId="42C20ED4">
            <w:pPr>
              <w:widowControl w:val="0"/>
              <w:autoSpaceDE w:val="0"/>
              <w:autoSpaceDN w:val="0"/>
              <w:spacing w:after="0" w:line="270" w:lineRule="exact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Стартовая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диагностика:</w:t>
            </w:r>
          </w:p>
          <w:p w14:paraId="7D76CB6E">
            <w:pPr>
              <w:widowControl w:val="0"/>
              <w:numPr>
                <w:ilvl w:val="0"/>
                <w:numId w:val="90"/>
              </w:numPr>
              <w:tabs>
                <w:tab w:val="left" w:pos="250"/>
              </w:tabs>
              <w:autoSpaceDE w:val="0"/>
              <w:autoSpaceDN w:val="0"/>
              <w:spacing w:after="0" w:line="240" w:lineRule="auto"/>
              <w:ind w:left="249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классах,</w:t>
            </w:r>
          </w:p>
          <w:p w14:paraId="657EB7AE">
            <w:pPr>
              <w:widowControl w:val="0"/>
              <w:numPr>
                <w:ilvl w:val="0"/>
                <w:numId w:val="90"/>
              </w:numPr>
              <w:tabs>
                <w:tab w:val="left" w:pos="286"/>
              </w:tabs>
              <w:autoSpaceDE w:val="0"/>
              <w:autoSpaceDN w:val="0"/>
              <w:spacing w:after="0" w:line="240" w:lineRule="auto"/>
              <w:ind w:right="122" w:firstLine="0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 5-8-х классах (проводится в первый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год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изучения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учебного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предмета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уровне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основного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общего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образования),</w:t>
            </w:r>
          </w:p>
          <w:p w14:paraId="54E7A591">
            <w:pPr>
              <w:widowControl w:val="0"/>
              <w:autoSpaceDE w:val="0"/>
              <w:autoSpaceDN w:val="0"/>
              <w:spacing w:after="0" w:line="274" w:lineRule="exact"/>
              <w:ind w:right="125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Основание:</w:t>
            </w:r>
            <w:r>
              <w:rPr>
                <w:rFonts w:ascii="Times New Roman" w:hAnsi="Times New Roman" w:eastAsia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ООП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НОО,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ООП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ООО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4020" w:type="dxa"/>
          </w:tcPr>
          <w:p w14:paraId="4169FBBA">
            <w:pPr>
              <w:widowControl w:val="0"/>
              <w:tabs>
                <w:tab w:val="left" w:pos="2557"/>
              </w:tabs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Стартовые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возможности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соответствующего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уровня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образования</w:t>
            </w:r>
          </w:p>
        </w:tc>
        <w:tc>
          <w:tcPr>
            <w:tcW w:w="3214" w:type="dxa"/>
          </w:tcPr>
          <w:p w14:paraId="117C936A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Анализ работ обучающихся,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 том числе обучающихся с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ОВЗ (математика и русский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язык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–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письменно,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остальные</w:t>
            </w:r>
          </w:p>
          <w:p w14:paraId="4C9A797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–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устно)</w:t>
            </w:r>
          </w:p>
        </w:tc>
        <w:tc>
          <w:tcPr>
            <w:tcW w:w="1488" w:type="dxa"/>
          </w:tcPr>
          <w:p w14:paraId="5B66B5BA">
            <w:pPr>
              <w:widowControl w:val="0"/>
              <w:autoSpaceDE w:val="0"/>
              <w:autoSpaceDN w:val="0"/>
              <w:spacing w:after="0" w:line="270" w:lineRule="exact"/>
              <w:ind w:right="327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Октябрь</w:t>
            </w:r>
          </w:p>
        </w:tc>
        <w:tc>
          <w:tcPr>
            <w:tcW w:w="2176" w:type="dxa"/>
          </w:tcPr>
          <w:p w14:paraId="6FA90BC9">
            <w:pPr>
              <w:widowControl w:val="0"/>
              <w:autoSpaceDE w:val="0"/>
              <w:autoSpaceDN w:val="0"/>
              <w:spacing w:after="0" w:line="240" w:lineRule="auto"/>
              <w:ind w:right="11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</w:tc>
      </w:tr>
      <w:tr w14:paraId="3B4731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4443" w:type="dxa"/>
          </w:tcPr>
          <w:p w14:paraId="32343DCA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Показатели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результатов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ГИА:</w:t>
            </w:r>
          </w:p>
          <w:p w14:paraId="74AE0168">
            <w:pPr>
              <w:widowControl w:val="0"/>
              <w:numPr>
                <w:ilvl w:val="0"/>
                <w:numId w:val="91"/>
              </w:numPr>
              <w:tabs>
                <w:tab w:val="left" w:pos="471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ОГЭ,</w:t>
            </w:r>
          </w:p>
          <w:p w14:paraId="1A4BF513">
            <w:pPr>
              <w:widowControl w:val="0"/>
              <w:tabs>
                <w:tab w:val="left" w:pos="471"/>
              </w:tabs>
              <w:autoSpaceDE w:val="0"/>
              <w:autoSpaceDN w:val="0"/>
              <w:spacing w:after="0" w:line="264" w:lineRule="exact"/>
              <w:ind w:left="47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4020" w:type="dxa"/>
          </w:tcPr>
          <w:p w14:paraId="7B360D88">
            <w:pPr>
              <w:widowControl w:val="0"/>
              <w:tabs>
                <w:tab w:val="left" w:pos="1487"/>
                <w:tab w:val="left" w:pos="3629"/>
              </w:tabs>
              <w:autoSpaceDE w:val="0"/>
              <w:autoSpaceDN w:val="0"/>
              <w:spacing w:after="0" w:line="240" w:lineRule="auto"/>
              <w:ind w:right="5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100%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выпускников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9-х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классов</w:t>
            </w:r>
            <w:r>
              <w:rPr>
                <w:rFonts w:ascii="Times New Roman" w:hAnsi="Times New Roman" w:eastAsia="Times New Roman" w:cs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получают</w:t>
            </w:r>
            <w:r>
              <w:rPr>
                <w:rFonts w:ascii="Times New Roman" w:hAnsi="Times New Roman" w:eastAsia="Times New Roman" w:cs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аттестат</w:t>
            </w:r>
            <w:r>
              <w:rPr>
                <w:rFonts w:ascii="Times New Roman" w:hAnsi="Times New Roman" w:eastAsia="Times New Roman" w:cs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</w:t>
            </w:r>
          </w:p>
          <w:p w14:paraId="35FC3633">
            <w:pPr>
              <w:widowControl w:val="0"/>
              <w:tabs>
                <w:tab w:val="left" w:pos="1741"/>
                <w:tab w:val="left" w:pos="2105"/>
                <w:tab w:val="left" w:pos="2796"/>
                <w:tab w:val="left" w:pos="3830"/>
              </w:tabs>
              <w:autoSpaceDE w:val="0"/>
              <w:autoSpaceDN w:val="0"/>
              <w:spacing w:after="0" w:line="270" w:lineRule="atLeast"/>
              <w:ind w:right="5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Образовании.</w:t>
            </w:r>
          </w:p>
        </w:tc>
        <w:tc>
          <w:tcPr>
            <w:tcW w:w="3214" w:type="dxa"/>
          </w:tcPr>
          <w:p w14:paraId="471916A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Анализ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результатов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ГИА</w:t>
            </w:r>
          </w:p>
        </w:tc>
        <w:tc>
          <w:tcPr>
            <w:tcW w:w="1488" w:type="dxa"/>
          </w:tcPr>
          <w:p w14:paraId="51007E7D">
            <w:pPr>
              <w:widowControl w:val="0"/>
              <w:autoSpaceDE w:val="0"/>
              <w:autoSpaceDN w:val="0"/>
              <w:spacing w:after="0" w:line="270" w:lineRule="exact"/>
              <w:ind w:right="398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Август</w:t>
            </w:r>
          </w:p>
        </w:tc>
        <w:tc>
          <w:tcPr>
            <w:tcW w:w="2176" w:type="dxa"/>
          </w:tcPr>
          <w:p w14:paraId="0C87ED63">
            <w:pPr>
              <w:widowControl w:val="0"/>
              <w:autoSpaceDE w:val="0"/>
              <w:autoSpaceDN w:val="0"/>
              <w:spacing w:after="0" w:line="240" w:lineRule="auto"/>
              <w:ind w:right="11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</w:tc>
      </w:tr>
    </w:tbl>
    <w:p w14:paraId="65B1A1D0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pgSz w:w="16840" w:h="11910" w:orient="landscape"/>
          <w:pgMar w:top="1100" w:right="120" w:bottom="1120" w:left="860" w:header="0" w:footer="922" w:gutter="0"/>
          <w:cols w:space="720" w:num="1"/>
        </w:sectPr>
      </w:pPr>
    </w:p>
    <w:p w14:paraId="256A3998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5CCC0011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287F3EF9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eastAsia="Times New Roman" w:cs="Times New Roman"/>
          <w:b/>
          <w:sz w:val="11"/>
          <w:szCs w:val="24"/>
        </w:rPr>
      </w:pPr>
    </w:p>
    <w:tbl>
      <w:tblPr>
        <w:tblStyle w:val="213"/>
        <w:tblW w:w="0" w:type="auto"/>
        <w:tblInd w:w="3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43"/>
        <w:gridCol w:w="4020"/>
        <w:gridCol w:w="3214"/>
        <w:gridCol w:w="1488"/>
        <w:gridCol w:w="2176"/>
      </w:tblGrid>
      <w:tr w14:paraId="7D9011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443" w:type="dxa"/>
          </w:tcPr>
          <w:p w14:paraId="6178B855">
            <w:pPr>
              <w:widowControl w:val="0"/>
              <w:tabs>
                <w:tab w:val="left" w:pos="2699"/>
              </w:tabs>
              <w:autoSpaceDE w:val="0"/>
              <w:autoSpaceDN w:val="0"/>
              <w:spacing w:after="0" w:line="240" w:lineRule="auto"/>
              <w:ind w:right="123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Основание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: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ООП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НОО,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ООП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ООО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ООП,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аккредитационный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мониторинг,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мотивирующий</w:t>
            </w:r>
          </w:p>
          <w:p w14:paraId="71609761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мониторинг.</w:t>
            </w:r>
          </w:p>
        </w:tc>
        <w:tc>
          <w:tcPr>
            <w:tcW w:w="4020" w:type="dxa"/>
          </w:tcPr>
          <w:p w14:paraId="0987470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3214" w:type="dxa"/>
          </w:tcPr>
          <w:p w14:paraId="0A1E99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1488" w:type="dxa"/>
          </w:tcPr>
          <w:p w14:paraId="363F87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  <w:tc>
          <w:tcPr>
            <w:tcW w:w="2176" w:type="dxa"/>
          </w:tcPr>
          <w:p w14:paraId="0127AF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</w:p>
        </w:tc>
      </w:tr>
      <w:tr w14:paraId="0E820B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4443" w:type="dxa"/>
          </w:tcPr>
          <w:p w14:paraId="4CF26609">
            <w:pPr>
              <w:widowControl w:val="0"/>
              <w:tabs>
                <w:tab w:val="left" w:pos="1688"/>
                <w:tab w:val="left" w:pos="3307"/>
                <w:tab w:val="left" w:pos="4175"/>
              </w:tabs>
              <w:autoSpaceDE w:val="0"/>
              <w:autoSpaceDN w:val="0"/>
              <w:spacing w:after="0" w:line="240" w:lineRule="auto"/>
              <w:ind w:right="12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Показатели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результатов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ВПР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функциональной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грамотности.</w:t>
            </w:r>
          </w:p>
        </w:tc>
        <w:tc>
          <w:tcPr>
            <w:tcW w:w="4020" w:type="dxa"/>
          </w:tcPr>
          <w:p w14:paraId="6B04715A">
            <w:pPr>
              <w:widowControl w:val="0"/>
              <w:tabs>
                <w:tab w:val="left" w:pos="1885"/>
                <w:tab w:val="left" w:pos="3420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Объективные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результаты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ВПР,</w:t>
            </w:r>
          </w:p>
          <w:p w14:paraId="7E3D630F">
            <w:pPr>
              <w:widowControl w:val="0"/>
              <w:autoSpaceDE w:val="0"/>
              <w:autoSpaceDN w:val="0"/>
              <w:spacing w:after="0" w:line="270" w:lineRule="atLeast"/>
              <w:ind w:right="5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качество</w:t>
            </w:r>
            <w:r>
              <w:rPr>
                <w:rFonts w:ascii="Times New Roman" w:hAnsi="Times New Roman" w:eastAsia="Times New Roman" w:cs="Times New Roman"/>
                <w:spacing w:val="4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успеваемости</w:t>
            </w:r>
            <w:r>
              <w:rPr>
                <w:rFonts w:ascii="Times New Roman" w:hAnsi="Times New Roman" w:eastAsia="Times New Roman" w:cs="Times New Roman"/>
                <w:spacing w:val="4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–</w:t>
            </w:r>
            <w:r>
              <w:rPr>
                <w:rFonts w:ascii="Times New Roman" w:hAnsi="Times New Roman" w:eastAsia="Times New Roman" w:cs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4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ниже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90%,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качество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знаний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–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ниже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50%.</w:t>
            </w:r>
          </w:p>
        </w:tc>
        <w:tc>
          <w:tcPr>
            <w:tcW w:w="3214" w:type="dxa"/>
          </w:tcPr>
          <w:p w14:paraId="6E44065E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Анализ</w:t>
            </w:r>
            <w:r>
              <w:rPr>
                <w:rFonts w:ascii="Times New Roman" w:hAnsi="Times New Roman" w:eastAsia="Times New Roman" w:cs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результатов</w:t>
            </w:r>
            <w:r>
              <w:rPr>
                <w:rFonts w:ascii="Times New Roman" w:hAnsi="Times New Roman" w:eastAsia="Times New Roman" w:cs="Times New Roman"/>
                <w:spacing w:val="8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ВПР</w:t>
            </w:r>
            <w:r>
              <w:rPr>
                <w:rFonts w:ascii="Times New Roman" w:hAnsi="Times New Roman" w:eastAsia="Times New Roman" w:cs="Times New Roman"/>
                <w:spacing w:val="8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</w:p>
          <w:p w14:paraId="749242B5">
            <w:pPr>
              <w:widowControl w:val="0"/>
              <w:autoSpaceDE w:val="0"/>
              <w:autoSpaceDN w:val="0"/>
              <w:spacing w:after="0" w:line="270" w:lineRule="atLeast"/>
              <w:ind w:right="133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функциональной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грамотности</w:t>
            </w:r>
          </w:p>
        </w:tc>
        <w:tc>
          <w:tcPr>
            <w:tcW w:w="1488" w:type="dxa"/>
          </w:tcPr>
          <w:p w14:paraId="08362B77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графику</w:t>
            </w:r>
          </w:p>
        </w:tc>
        <w:tc>
          <w:tcPr>
            <w:tcW w:w="2176" w:type="dxa"/>
          </w:tcPr>
          <w:p w14:paraId="1110FAE5">
            <w:pPr>
              <w:widowControl w:val="0"/>
              <w:autoSpaceDE w:val="0"/>
              <w:autoSpaceDN w:val="0"/>
              <w:spacing w:after="0" w:line="240" w:lineRule="auto"/>
              <w:ind w:right="17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</w:tc>
      </w:tr>
      <w:tr w14:paraId="057C3B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4443" w:type="dxa"/>
          </w:tcPr>
          <w:p w14:paraId="6C0AD599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Выявление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уровня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сформированности:</w:t>
            </w:r>
          </w:p>
          <w:p w14:paraId="349DD755">
            <w:pPr>
              <w:widowControl w:val="0"/>
              <w:numPr>
                <w:ilvl w:val="0"/>
                <w:numId w:val="92"/>
              </w:numPr>
              <w:tabs>
                <w:tab w:val="left" w:pos="250"/>
              </w:tabs>
              <w:autoSpaceDE w:val="0"/>
              <w:autoSpaceDN w:val="0"/>
              <w:spacing w:after="0" w:line="240" w:lineRule="auto"/>
              <w:ind w:left="24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цифровой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грамотности,</w:t>
            </w:r>
          </w:p>
          <w:p w14:paraId="1644CE12">
            <w:pPr>
              <w:widowControl w:val="0"/>
              <w:numPr>
                <w:ilvl w:val="0"/>
                <w:numId w:val="92"/>
              </w:numPr>
              <w:tabs>
                <w:tab w:val="left" w:pos="250"/>
              </w:tabs>
              <w:autoSpaceDE w:val="0"/>
              <w:autoSpaceDN w:val="0"/>
              <w:spacing w:after="0" w:line="240" w:lineRule="auto"/>
              <w:ind w:left="24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естественнонаучной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грамотности,</w:t>
            </w:r>
          </w:p>
          <w:p w14:paraId="2DB35FBA">
            <w:pPr>
              <w:widowControl w:val="0"/>
              <w:numPr>
                <w:ilvl w:val="0"/>
                <w:numId w:val="92"/>
              </w:numPr>
              <w:tabs>
                <w:tab w:val="left" w:pos="310"/>
                <w:tab w:val="left" w:pos="1715"/>
                <w:tab w:val="left" w:pos="2067"/>
                <w:tab w:val="left" w:pos="3759"/>
              </w:tabs>
              <w:autoSpaceDE w:val="0"/>
              <w:autoSpaceDN w:val="0"/>
              <w:spacing w:after="0" w:line="240" w:lineRule="auto"/>
              <w:ind w:right="92" w:firstLine="0"/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математической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грамотности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т.п.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требованиями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lang w:val="ru-RU"/>
              </w:rPr>
              <w:t>ФОП</w:t>
            </w:r>
          </w:p>
          <w:p w14:paraId="5ADB52E8">
            <w:pPr>
              <w:widowControl w:val="0"/>
              <w:autoSpaceDE w:val="0"/>
              <w:autoSpaceDN w:val="0"/>
              <w:spacing w:before="5" w:after="0" w:line="259" w:lineRule="exact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ООО.</w:t>
            </w:r>
          </w:p>
        </w:tc>
        <w:tc>
          <w:tcPr>
            <w:tcW w:w="4020" w:type="dxa"/>
          </w:tcPr>
          <w:p w14:paraId="30A5AA4F">
            <w:pPr>
              <w:widowControl w:val="0"/>
              <w:tabs>
                <w:tab w:val="left" w:pos="1950"/>
              </w:tabs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менее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80%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средним,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повышенным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высоким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уровнем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сформированности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указанной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грамотности.</w:t>
            </w:r>
          </w:p>
        </w:tc>
        <w:tc>
          <w:tcPr>
            <w:tcW w:w="3214" w:type="dxa"/>
          </w:tcPr>
          <w:p w14:paraId="20F6A6E4">
            <w:pPr>
              <w:widowControl w:val="0"/>
              <w:tabs>
                <w:tab w:val="left" w:pos="2041"/>
              </w:tabs>
              <w:autoSpaceDE w:val="0"/>
              <w:autoSpaceDN w:val="0"/>
              <w:spacing w:after="0" w:line="240" w:lineRule="auto"/>
              <w:ind w:right="9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Анализ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продуктов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деятельности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обучающихся</w:t>
            </w:r>
          </w:p>
        </w:tc>
        <w:tc>
          <w:tcPr>
            <w:tcW w:w="1488" w:type="dxa"/>
          </w:tcPr>
          <w:p w14:paraId="25076F04">
            <w:pPr>
              <w:widowControl w:val="0"/>
              <w:autoSpaceDE w:val="0"/>
              <w:autoSpaceDN w:val="0"/>
              <w:spacing w:after="0" w:line="240" w:lineRule="auto"/>
              <w:ind w:right="15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 графику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ОО</w:t>
            </w:r>
          </w:p>
        </w:tc>
        <w:tc>
          <w:tcPr>
            <w:tcW w:w="2176" w:type="dxa"/>
          </w:tcPr>
          <w:p w14:paraId="312A3D48">
            <w:pPr>
              <w:widowControl w:val="0"/>
              <w:autoSpaceDE w:val="0"/>
              <w:autoSpaceDN w:val="0"/>
              <w:spacing w:after="0" w:line="240" w:lineRule="auto"/>
              <w:ind w:right="17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</w:tc>
      </w:tr>
      <w:tr w14:paraId="314281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4443" w:type="dxa"/>
          </w:tcPr>
          <w:p w14:paraId="4434A13C">
            <w:pPr>
              <w:widowControl w:val="0"/>
              <w:tabs>
                <w:tab w:val="left" w:pos="1744"/>
                <w:tab w:val="left" w:pos="3616"/>
              </w:tabs>
              <w:autoSpaceDE w:val="0"/>
              <w:autoSpaceDN w:val="0"/>
              <w:spacing w:after="0" w:line="240" w:lineRule="auto"/>
              <w:ind w:right="12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Качество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реализации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>АООП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соответствующего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вида и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уровня.</w:t>
            </w:r>
          </w:p>
          <w:p w14:paraId="593080F9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Основание:</w:t>
            </w:r>
            <w:r>
              <w:rPr>
                <w:rFonts w:ascii="Times New Roman" w:hAnsi="Times New Roman" w:eastAsia="Times New Roman" w:cs="Times New Roman"/>
                <w:b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АООП</w:t>
            </w:r>
            <w:r>
              <w:rPr>
                <w:rFonts w:ascii="Times New Roman" w:hAnsi="Times New Roman" w:eastAsia="Times New Roman" w:cs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соответствующего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уровня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образования и вида.</w:t>
            </w:r>
          </w:p>
        </w:tc>
        <w:tc>
          <w:tcPr>
            <w:tcW w:w="4020" w:type="dxa"/>
          </w:tcPr>
          <w:p w14:paraId="64B39224">
            <w:pPr>
              <w:widowControl w:val="0"/>
              <w:autoSpaceDE w:val="0"/>
              <w:autoSpaceDN w:val="0"/>
              <w:spacing w:after="0" w:line="240" w:lineRule="auto"/>
              <w:ind w:right="15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100%</w:t>
            </w:r>
            <w:r>
              <w:rPr>
                <w:rFonts w:ascii="Times New Roman" w:hAnsi="Times New Roman" w:eastAsia="Times New Roman" w:cs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освоение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обучающимися</w:t>
            </w:r>
            <w:r>
              <w:rPr>
                <w:rFonts w:ascii="Times New Roman" w:hAnsi="Times New Roman" w:eastAsia="Times New Roman" w:cs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ОВЗ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АООП</w:t>
            </w:r>
          </w:p>
        </w:tc>
        <w:tc>
          <w:tcPr>
            <w:tcW w:w="3214" w:type="dxa"/>
          </w:tcPr>
          <w:p w14:paraId="1EE328FD">
            <w:pPr>
              <w:widowControl w:val="0"/>
              <w:tabs>
                <w:tab w:val="left" w:pos="1744"/>
              </w:tabs>
              <w:autoSpaceDE w:val="0"/>
              <w:autoSpaceDN w:val="0"/>
              <w:spacing w:after="0" w:line="240" w:lineRule="auto"/>
              <w:ind w:right="58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Анализ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письменных</w:t>
            </w:r>
            <w:r>
              <w:rPr>
                <w:rFonts w:ascii="Times New Roman" w:hAnsi="Times New Roman" w:eastAsia="Times New Roman" w:cs="Times New Roman"/>
                <w:spacing w:val="6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устных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анализ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текущей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успеваемости</w:t>
            </w:r>
          </w:p>
          <w:p w14:paraId="0CEC9D52">
            <w:pPr>
              <w:widowControl w:val="0"/>
              <w:autoSpaceDE w:val="0"/>
              <w:autoSpaceDN w:val="0"/>
              <w:spacing w:after="0" w:line="264" w:lineRule="exact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ОВЗ</w:t>
            </w:r>
          </w:p>
        </w:tc>
        <w:tc>
          <w:tcPr>
            <w:tcW w:w="1488" w:type="dxa"/>
          </w:tcPr>
          <w:p w14:paraId="70350DA0">
            <w:pPr>
              <w:widowControl w:val="0"/>
              <w:autoSpaceDE w:val="0"/>
              <w:autoSpaceDN w:val="0"/>
              <w:spacing w:after="0" w:line="240" w:lineRule="auto"/>
              <w:ind w:right="23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Два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 год: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декабрь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</w:p>
          <w:p w14:paraId="77D82D62">
            <w:pPr>
              <w:widowControl w:val="0"/>
              <w:autoSpaceDE w:val="0"/>
              <w:autoSpaceDN w:val="0"/>
              <w:spacing w:after="0" w:line="264" w:lineRule="exact"/>
              <w:ind w:right="7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май</w:t>
            </w:r>
          </w:p>
        </w:tc>
        <w:tc>
          <w:tcPr>
            <w:tcW w:w="2176" w:type="dxa"/>
          </w:tcPr>
          <w:p w14:paraId="482FA6AE">
            <w:pPr>
              <w:widowControl w:val="0"/>
              <w:autoSpaceDE w:val="0"/>
              <w:autoSpaceDN w:val="0"/>
              <w:spacing w:after="0" w:line="240" w:lineRule="auto"/>
              <w:ind w:right="17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</w:tc>
      </w:tr>
      <w:tr w14:paraId="47D10F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443" w:type="dxa"/>
          </w:tcPr>
          <w:p w14:paraId="43A9C886">
            <w:pPr>
              <w:widowControl w:val="0"/>
              <w:tabs>
                <w:tab w:val="left" w:pos="1112"/>
                <w:tab w:val="left" w:pos="3081"/>
              </w:tabs>
              <w:autoSpaceDE w:val="0"/>
              <w:autoSpaceDN w:val="0"/>
              <w:spacing w:after="0" w:line="240" w:lineRule="auto"/>
              <w:ind w:right="12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охваченных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олимпиадным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движением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(на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разных</w:t>
            </w:r>
          </w:p>
          <w:p w14:paraId="2E3F53A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уровнях)</w:t>
            </w:r>
          </w:p>
        </w:tc>
        <w:tc>
          <w:tcPr>
            <w:tcW w:w="4020" w:type="dxa"/>
          </w:tcPr>
          <w:p w14:paraId="6E6EEAA2">
            <w:pPr>
              <w:widowControl w:val="0"/>
              <w:autoSpaceDE w:val="0"/>
              <w:autoSpaceDN w:val="0"/>
              <w:spacing w:after="0" w:line="240" w:lineRule="auto"/>
              <w:ind w:right="8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30%</w:t>
            </w:r>
            <w:r>
              <w:rPr>
                <w:rFonts w:ascii="Times New Roman" w:hAnsi="Times New Roman" w:eastAsia="Times New Roman" w:cs="Times New Roman"/>
                <w:spacing w:val="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включенных</w:t>
            </w:r>
            <w:r>
              <w:rPr>
                <w:rFonts w:ascii="Times New Roman" w:hAnsi="Times New Roman" w:eastAsia="Times New Roman" w:cs="Times New Roman"/>
                <w:spacing w:val="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олимпиадное</w:t>
            </w:r>
            <w:r>
              <w:rPr>
                <w:rFonts w:ascii="Times New Roman" w:hAnsi="Times New Roman" w:eastAsia="Times New Roman" w:cs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движение</w:t>
            </w:r>
            <w:r>
              <w:rPr>
                <w:rFonts w:ascii="Times New Roman" w:hAnsi="Times New Roman" w:eastAsia="Times New Roman" w:cs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(на</w:t>
            </w:r>
            <w:r>
              <w:rPr>
                <w:rFonts w:ascii="Times New Roman" w:hAnsi="Times New Roman" w:eastAsia="Times New Roman" w:cs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разных</w:t>
            </w:r>
          </w:p>
          <w:p w14:paraId="6B834897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уровнях)</w:t>
            </w:r>
          </w:p>
        </w:tc>
        <w:tc>
          <w:tcPr>
            <w:tcW w:w="3214" w:type="dxa"/>
          </w:tcPr>
          <w:p w14:paraId="1A2A53BE">
            <w:pPr>
              <w:widowControl w:val="0"/>
              <w:tabs>
                <w:tab w:val="left" w:pos="2356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Анализ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отчетов</w:t>
            </w:r>
          </w:p>
          <w:p w14:paraId="496F1D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руководителей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МО</w:t>
            </w:r>
          </w:p>
        </w:tc>
        <w:tc>
          <w:tcPr>
            <w:tcW w:w="1488" w:type="dxa"/>
          </w:tcPr>
          <w:p w14:paraId="5EFC465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484097D2">
            <w:pPr>
              <w:widowControl w:val="0"/>
              <w:autoSpaceDE w:val="0"/>
              <w:autoSpaceDN w:val="0"/>
              <w:spacing w:after="0" w:line="240" w:lineRule="auto"/>
              <w:ind w:right="17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</w:tc>
      </w:tr>
      <w:tr w14:paraId="4853C3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4443" w:type="dxa"/>
          </w:tcPr>
          <w:p w14:paraId="5F5B7ED8">
            <w:pPr>
              <w:widowControl w:val="0"/>
              <w:autoSpaceDE w:val="0"/>
              <w:autoSpaceDN w:val="0"/>
              <w:spacing w:after="0" w:line="240" w:lineRule="auto"/>
              <w:ind w:right="11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Наличие</w:t>
            </w:r>
            <w:r>
              <w:rPr>
                <w:rFonts w:ascii="Times New Roman" w:hAnsi="Times New Roman" w:eastAsia="Times New Roman" w:cs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победителей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призеров</w:t>
            </w:r>
            <w:r>
              <w:rPr>
                <w:rFonts w:ascii="Times New Roman" w:hAnsi="Times New Roman" w:eastAsia="Times New Roman" w:cs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этапов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Всероссийской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олимпиады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школьников</w:t>
            </w:r>
          </w:p>
        </w:tc>
        <w:tc>
          <w:tcPr>
            <w:tcW w:w="4020" w:type="dxa"/>
          </w:tcPr>
          <w:p w14:paraId="1FB62A3F">
            <w:pPr>
              <w:widowControl w:val="0"/>
              <w:tabs>
                <w:tab w:val="left" w:pos="2096"/>
                <w:tab w:val="left" w:pos="2744"/>
                <w:tab w:val="left" w:pos="3679"/>
              </w:tabs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 менее 10% от общего количества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принявших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участие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>во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Всероссийской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олимпиады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школьников</w:t>
            </w:r>
          </w:p>
        </w:tc>
        <w:tc>
          <w:tcPr>
            <w:tcW w:w="3214" w:type="dxa"/>
          </w:tcPr>
          <w:p w14:paraId="78F6734A">
            <w:pPr>
              <w:widowControl w:val="0"/>
              <w:tabs>
                <w:tab w:val="left" w:pos="2356"/>
              </w:tabs>
              <w:autoSpaceDE w:val="0"/>
              <w:autoSpaceDN w:val="0"/>
              <w:spacing w:after="0" w:line="270" w:lineRule="exact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Анализ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отчетов</w:t>
            </w:r>
          </w:p>
          <w:p w14:paraId="172AB24B">
            <w:pPr>
              <w:widowControl w:val="0"/>
              <w:tabs>
                <w:tab w:val="left" w:pos="1389"/>
                <w:tab w:val="left" w:pos="2459"/>
              </w:tabs>
              <w:autoSpaceDE w:val="0"/>
              <w:autoSpaceDN w:val="0"/>
              <w:spacing w:after="0" w:line="270" w:lineRule="atLeast"/>
              <w:ind w:right="53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руководителей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–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уровне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ОО,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анализ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результатов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–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остальных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уровнях</w:t>
            </w:r>
          </w:p>
        </w:tc>
        <w:tc>
          <w:tcPr>
            <w:tcW w:w="1488" w:type="dxa"/>
          </w:tcPr>
          <w:p w14:paraId="25A8A2A7">
            <w:pPr>
              <w:widowControl w:val="0"/>
              <w:autoSpaceDE w:val="0"/>
              <w:autoSpaceDN w:val="0"/>
              <w:spacing w:after="0" w:line="240" w:lineRule="auto"/>
              <w:ind w:right="19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 раз в год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(май)</w:t>
            </w:r>
          </w:p>
        </w:tc>
        <w:tc>
          <w:tcPr>
            <w:tcW w:w="2176" w:type="dxa"/>
          </w:tcPr>
          <w:p w14:paraId="72299C74">
            <w:pPr>
              <w:widowControl w:val="0"/>
              <w:autoSpaceDE w:val="0"/>
              <w:autoSpaceDN w:val="0"/>
              <w:spacing w:after="0" w:line="240" w:lineRule="auto"/>
              <w:ind w:right="17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</w:tc>
      </w:tr>
      <w:tr w14:paraId="74E9C2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4443" w:type="dxa"/>
          </w:tcPr>
          <w:p w14:paraId="2CC09171">
            <w:pPr>
              <w:widowControl w:val="0"/>
              <w:tabs>
                <w:tab w:val="left" w:pos="3180"/>
              </w:tabs>
              <w:autoSpaceDE w:val="0"/>
              <w:autoSpaceDN w:val="0"/>
              <w:spacing w:after="0" w:line="240" w:lineRule="auto"/>
              <w:ind w:right="126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включенных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исследовательскую,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проектную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деятельность.</w:t>
            </w:r>
          </w:p>
          <w:p w14:paraId="068731B1">
            <w:pPr>
              <w:widowControl w:val="0"/>
              <w:autoSpaceDE w:val="0"/>
              <w:autoSpaceDN w:val="0"/>
              <w:spacing w:after="0" w:line="276" w:lineRule="exact"/>
              <w:ind w:right="125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Основание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: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ООП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НОО,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ООП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ООО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4020" w:type="dxa"/>
          </w:tcPr>
          <w:p w14:paraId="6CDE6C67">
            <w:pPr>
              <w:widowControl w:val="0"/>
              <w:tabs>
                <w:tab w:val="left" w:pos="2823"/>
              </w:tabs>
              <w:autoSpaceDE w:val="0"/>
              <w:autoSpaceDN w:val="0"/>
              <w:spacing w:after="0" w:line="240" w:lineRule="auto"/>
              <w:ind w:right="60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70%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включенных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исследовательскую,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проектную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деятельность</w:t>
            </w:r>
          </w:p>
        </w:tc>
        <w:tc>
          <w:tcPr>
            <w:tcW w:w="3214" w:type="dxa"/>
          </w:tcPr>
          <w:p w14:paraId="4BB84F1C">
            <w:pPr>
              <w:widowControl w:val="0"/>
              <w:tabs>
                <w:tab w:val="left" w:pos="1202"/>
              </w:tabs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Анализ продуктов проектной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исследовательской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деятельности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1488" w:type="dxa"/>
          </w:tcPr>
          <w:p w14:paraId="7EAB864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0C38795B">
            <w:pPr>
              <w:widowControl w:val="0"/>
              <w:autoSpaceDE w:val="0"/>
              <w:autoSpaceDN w:val="0"/>
              <w:spacing w:after="0" w:line="240" w:lineRule="auto"/>
              <w:ind w:right="87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 по УВР,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руководители,</w:t>
            </w:r>
          </w:p>
          <w:p w14:paraId="7298E022">
            <w:pPr>
              <w:widowControl w:val="0"/>
              <w:autoSpaceDE w:val="0"/>
              <w:autoSpaceDN w:val="0"/>
              <w:spacing w:after="0" w:line="264" w:lineRule="exact"/>
              <w:ind w:right="98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учителя</w:t>
            </w:r>
          </w:p>
        </w:tc>
      </w:tr>
      <w:tr w14:paraId="080E33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443" w:type="dxa"/>
          </w:tcPr>
          <w:p w14:paraId="067D9D51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Адаптационный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период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 1-</w:t>
            </w:r>
          </w:p>
          <w:p w14:paraId="5EF25D2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х,</w:t>
            </w:r>
            <w:r>
              <w:rPr>
                <w:rFonts w:ascii="Times New Roman" w:hAnsi="Times New Roman" w:eastAsia="Times New Roman" w:cs="Times New Roman"/>
                <w:spacing w:val="8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5-х</w:t>
            </w:r>
            <w:r>
              <w:rPr>
                <w:rFonts w:ascii="Times New Roman" w:hAnsi="Times New Roman" w:eastAsia="Times New Roman" w:cs="Times New Roman"/>
                <w:spacing w:val="8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классов,</w:t>
            </w:r>
            <w:r>
              <w:rPr>
                <w:rFonts w:ascii="Times New Roman" w:hAnsi="Times New Roman" w:eastAsia="Times New Roman" w:cs="Times New Roman"/>
                <w:spacing w:val="8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</w:t>
            </w:r>
            <w:r>
              <w:rPr>
                <w:rFonts w:ascii="Times New Roman" w:hAnsi="Times New Roman" w:eastAsia="Times New Roman" w:cs="Times New Roman"/>
                <w:spacing w:val="7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также</w:t>
            </w:r>
            <w:r>
              <w:rPr>
                <w:rFonts w:ascii="Times New Roman" w:hAnsi="Times New Roman" w:eastAsia="Times New Roman" w:cs="Times New Roman"/>
                <w:spacing w:val="8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вновь</w:t>
            </w:r>
          </w:p>
        </w:tc>
        <w:tc>
          <w:tcPr>
            <w:tcW w:w="4020" w:type="dxa"/>
          </w:tcPr>
          <w:p w14:paraId="069E8C09">
            <w:pPr>
              <w:widowControl w:val="0"/>
              <w:tabs>
                <w:tab w:val="left" w:pos="1034"/>
                <w:tab w:val="left" w:pos="2530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100%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адаптация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обучающихся</w:t>
            </w:r>
          </w:p>
          <w:p w14:paraId="168B7F71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ОО</w:t>
            </w:r>
          </w:p>
        </w:tc>
        <w:tc>
          <w:tcPr>
            <w:tcW w:w="3214" w:type="dxa"/>
          </w:tcPr>
          <w:p w14:paraId="5C7CA79A">
            <w:pPr>
              <w:widowControl w:val="0"/>
              <w:tabs>
                <w:tab w:val="left" w:pos="1835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Тестирование,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наблюдение,</w:t>
            </w:r>
          </w:p>
          <w:p w14:paraId="3A3082FB">
            <w:pPr>
              <w:widowControl w:val="0"/>
              <w:tabs>
                <w:tab w:val="left" w:pos="1231"/>
                <w:tab w:val="left" w:pos="1826"/>
              </w:tabs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беседы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участниками</w:t>
            </w:r>
          </w:p>
        </w:tc>
        <w:tc>
          <w:tcPr>
            <w:tcW w:w="1488" w:type="dxa"/>
          </w:tcPr>
          <w:p w14:paraId="010EB6E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Октябрь</w:t>
            </w:r>
          </w:p>
        </w:tc>
        <w:tc>
          <w:tcPr>
            <w:tcW w:w="2176" w:type="dxa"/>
          </w:tcPr>
          <w:p w14:paraId="2924878A">
            <w:pPr>
              <w:widowControl w:val="0"/>
              <w:autoSpaceDE w:val="0"/>
              <w:autoSpaceDN w:val="0"/>
              <w:spacing w:after="0" w:line="268" w:lineRule="exact"/>
              <w:ind w:right="10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Классный</w:t>
            </w:r>
          </w:p>
          <w:p w14:paraId="125D262A">
            <w:pPr>
              <w:widowControl w:val="0"/>
              <w:autoSpaceDE w:val="0"/>
              <w:autoSpaceDN w:val="0"/>
              <w:spacing w:after="0" w:line="264" w:lineRule="exact"/>
              <w:ind w:right="9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руководитель,</w:t>
            </w:r>
          </w:p>
        </w:tc>
      </w:tr>
    </w:tbl>
    <w:p w14:paraId="65E36813">
      <w:pPr>
        <w:widowControl w:val="0"/>
        <w:autoSpaceDE w:val="0"/>
        <w:autoSpaceDN w:val="0"/>
        <w:spacing w:after="0" w:line="264" w:lineRule="exact"/>
        <w:jc w:val="center"/>
        <w:rPr>
          <w:rFonts w:ascii="Times New Roman" w:hAnsi="Times New Roman" w:eastAsia="Times New Roman" w:cs="Times New Roman"/>
          <w:sz w:val="24"/>
        </w:rPr>
        <w:sectPr>
          <w:pgSz w:w="16840" w:h="11910" w:orient="landscape"/>
          <w:pgMar w:top="1100" w:right="120" w:bottom="1120" w:left="860" w:header="0" w:footer="922" w:gutter="0"/>
          <w:cols w:space="720" w:num="1"/>
        </w:sectPr>
      </w:pPr>
    </w:p>
    <w:p w14:paraId="33BAAD49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5B7ACA49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33785D58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eastAsia="Times New Roman" w:cs="Times New Roman"/>
          <w:b/>
          <w:sz w:val="11"/>
          <w:szCs w:val="24"/>
        </w:rPr>
      </w:pPr>
    </w:p>
    <w:tbl>
      <w:tblPr>
        <w:tblStyle w:val="213"/>
        <w:tblW w:w="0" w:type="auto"/>
        <w:tblInd w:w="3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43"/>
        <w:gridCol w:w="4020"/>
        <w:gridCol w:w="3214"/>
        <w:gridCol w:w="1488"/>
        <w:gridCol w:w="2176"/>
      </w:tblGrid>
      <w:tr w14:paraId="3C2FF3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4443" w:type="dxa"/>
          </w:tcPr>
          <w:p w14:paraId="084742FC">
            <w:pPr>
              <w:widowControl w:val="0"/>
              <w:tabs>
                <w:tab w:val="left" w:pos="1400"/>
                <w:tab w:val="left" w:pos="3105"/>
                <w:tab w:val="left" w:pos="3505"/>
              </w:tabs>
              <w:autoSpaceDE w:val="0"/>
              <w:autoSpaceDN w:val="0"/>
              <w:spacing w:after="0" w:line="240" w:lineRule="auto"/>
              <w:ind w:right="12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принятых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течение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учебного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года.</w:t>
            </w:r>
          </w:p>
        </w:tc>
        <w:tc>
          <w:tcPr>
            <w:tcW w:w="4020" w:type="dxa"/>
          </w:tcPr>
          <w:p w14:paraId="5FD2A8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3214" w:type="dxa"/>
          </w:tcPr>
          <w:p w14:paraId="4A5BAE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образовательных</w:t>
            </w:r>
            <w:r>
              <w:rPr>
                <w:rFonts w:ascii="Times New Roman" w:hAnsi="Times New Roman" w:eastAsia="Times New Roman" w:cs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отношений,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анализ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посещенных занятий</w:t>
            </w:r>
          </w:p>
        </w:tc>
        <w:tc>
          <w:tcPr>
            <w:tcW w:w="1488" w:type="dxa"/>
          </w:tcPr>
          <w:p w14:paraId="2F22F7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2176" w:type="dxa"/>
          </w:tcPr>
          <w:p w14:paraId="2E5061FB">
            <w:pPr>
              <w:widowControl w:val="0"/>
              <w:autoSpaceDE w:val="0"/>
              <w:autoSpaceDN w:val="0"/>
              <w:spacing w:after="0" w:line="240" w:lineRule="auto"/>
              <w:ind w:right="9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заместители</w:t>
            </w:r>
          </w:p>
          <w:p w14:paraId="58956080">
            <w:pPr>
              <w:widowControl w:val="0"/>
              <w:autoSpaceDE w:val="0"/>
              <w:autoSpaceDN w:val="0"/>
              <w:spacing w:after="0" w:line="264" w:lineRule="exact"/>
              <w:ind w:right="95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УВР</w:t>
            </w:r>
          </w:p>
        </w:tc>
      </w:tr>
      <w:tr w14:paraId="2B72AB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4443" w:type="dxa"/>
          </w:tcPr>
          <w:p w14:paraId="6FF738EE">
            <w:pPr>
              <w:widowControl w:val="0"/>
              <w:autoSpaceDE w:val="0"/>
              <w:autoSpaceDN w:val="0"/>
              <w:spacing w:after="0" w:line="240" w:lineRule="auto"/>
              <w:ind w:right="12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Адаптационный</w:t>
            </w:r>
            <w:r>
              <w:rPr>
                <w:rFonts w:ascii="Times New Roman" w:hAnsi="Times New Roman" w:eastAsia="Times New Roman" w:cs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период</w:t>
            </w:r>
            <w:r>
              <w:rPr>
                <w:rFonts w:ascii="Times New Roman" w:hAnsi="Times New Roman" w:eastAsia="Times New Roman" w:cs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ОВЗ</w:t>
            </w:r>
          </w:p>
        </w:tc>
        <w:tc>
          <w:tcPr>
            <w:tcW w:w="4020" w:type="dxa"/>
          </w:tcPr>
          <w:p w14:paraId="59772686">
            <w:pPr>
              <w:widowControl w:val="0"/>
              <w:tabs>
                <w:tab w:val="left" w:pos="873"/>
                <w:tab w:val="left" w:pos="2122"/>
                <w:tab w:val="left" w:pos="3748"/>
              </w:tabs>
              <w:autoSpaceDE w:val="0"/>
              <w:autoSpaceDN w:val="0"/>
              <w:spacing w:after="0" w:line="240" w:lineRule="auto"/>
              <w:ind w:right="15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100%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адаптация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ОВЗ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ОО</w:t>
            </w:r>
          </w:p>
        </w:tc>
        <w:tc>
          <w:tcPr>
            <w:tcW w:w="3214" w:type="dxa"/>
          </w:tcPr>
          <w:p w14:paraId="469ACC13">
            <w:pPr>
              <w:widowControl w:val="0"/>
              <w:autoSpaceDE w:val="0"/>
              <w:autoSpaceDN w:val="0"/>
              <w:spacing w:after="0" w:line="240" w:lineRule="auto"/>
              <w:ind w:right="59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Тестирование,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наблюдение,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беседы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участниками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образовательных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отношений,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анализ посещенных занятий,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анкетирование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родителей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(законных представителей)</w:t>
            </w:r>
          </w:p>
        </w:tc>
        <w:tc>
          <w:tcPr>
            <w:tcW w:w="1488" w:type="dxa"/>
          </w:tcPr>
          <w:p w14:paraId="0C72038B">
            <w:pPr>
              <w:widowControl w:val="0"/>
              <w:autoSpaceDE w:val="0"/>
              <w:autoSpaceDN w:val="0"/>
              <w:spacing w:after="0" w:line="268" w:lineRule="exact"/>
              <w:ind w:right="7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Октябрь</w:t>
            </w:r>
          </w:p>
          <w:p w14:paraId="6F40F0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6"/>
                <w:lang w:val="en-US"/>
              </w:rPr>
            </w:pPr>
          </w:p>
          <w:p w14:paraId="3975BC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6"/>
                <w:lang w:val="en-US"/>
              </w:rPr>
            </w:pPr>
          </w:p>
          <w:p w14:paraId="1AA5EC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6"/>
                <w:lang w:val="en-US"/>
              </w:rPr>
            </w:pPr>
          </w:p>
          <w:p w14:paraId="18EC850D">
            <w:pPr>
              <w:widowControl w:val="0"/>
              <w:autoSpaceDE w:val="0"/>
              <w:autoSpaceDN w:val="0"/>
              <w:spacing w:before="207" w:after="0" w:line="240" w:lineRule="auto"/>
              <w:ind w:right="7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6D11B281">
            <w:pPr>
              <w:widowControl w:val="0"/>
              <w:autoSpaceDE w:val="0"/>
              <w:autoSpaceDN w:val="0"/>
              <w:spacing w:after="0" w:line="240" w:lineRule="auto"/>
              <w:ind w:right="12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руководитель,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заместители</w:t>
            </w:r>
          </w:p>
          <w:p w14:paraId="4B0A7CCB">
            <w:pPr>
              <w:widowControl w:val="0"/>
              <w:autoSpaceDE w:val="0"/>
              <w:autoSpaceDN w:val="0"/>
              <w:spacing w:after="0" w:line="264" w:lineRule="exact"/>
              <w:ind w:right="95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УВР</w:t>
            </w:r>
          </w:p>
        </w:tc>
      </w:tr>
      <w:tr w14:paraId="599E32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4443" w:type="dxa"/>
          </w:tcPr>
          <w:p w14:paraId="35FBE54C">
            <w:pPr>
              <w:widowControl w:val="0"/>
              <w:autoSpaceDE w:val="0"/>
              <w:autoSpaceDN w:val="0"/>
              <w:spacing w:after="0" w:line="240" w:lineRule="auto"/>
              <w:ind w:right="9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Выявление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образовательных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интересов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потребностей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обучающихся,</w:t>
            </w:r>
            <w:r>
              <w:rPr>
                <w:rFonts w:ascii="Times New Roman" w:hAnsi="Times New Roman" w:eastAsia="Times New Roman" w:cs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выявление</w:t>
            </w:r>
          </w:p>
          <w:p w14:paraId="0BA02390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доли</w:t>
            </w:r>
            <w:r>
              <w:rPr>
                <w:rFonts w:ascii="Times New Roman" w:hAnsi="Times New Roman" w:eastAsia="Times New Roman" w:cs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рисками</w:t>
            </w:r>
            <w:r>
              <w:rPr>
                <w:rFonts w:ascii="Times New Roman" w:hAnsi="Times New Roman" w:eastAsia="Times New Roman" w:cs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учебной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неуспешности.</w:t>
            </w:r>
          </w:p>
        </w:tc>
        <w:tc>
          <w:tcPr>
            <w:tcW w:w="4020" w:type="dxa"/>
          </w:tcPr>
          <w:p w14:paraId="70D8F7BA">
            <w:pPr>
              <w:widowControl w:val="0"/>
              <w:autoSpaceDE w:val="0"/>
              <w:autoSpaceDN w:val="0"/>
              <w:spacing w:after="0" w:line="240" w:lineRule="auto"/>
              <w:ind w:right="148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Повышение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уровня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мотивации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снижение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уровня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тревожности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3214" w:type="dxa"/>
          </w:tcPr>
          <w:p w14:paraId="19E48D14">
            <w:pPr>
              <w:widowControl w:val="0"/>
              <w:tabs>
                <w:tab w:val="left" w:pos="2766"/>
              </w:tabs>
              <w:autoSpaceDE w:val="0"/>
              <w:autoSpaceDN w:val="0"/>
              <w:spacing w:after="0" w:line="240" w:lineRule="auto"/>
              <w:ind w:right="5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Тестирование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или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анкетирование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школьников</w:t>
            </w:r>
          </w:p>
        </w:tc>
        <w:tc>
          <w:tcPr>
            <w:tcW w:w="1488" w:type="dxa"/>
          </w:tcPr>
          <w:p w14:paraId="6C68ADF4">
            <w:pPr>
              <w:widowControl w:val="0"/>
              <w:autoSpaceDE w:val="0"/>
              <w:autoSpaceDN w:val="0"/>
              <w:spacing w:after="0" w:line="240" w:lineRule="auto"/>
              <w:ind w:right="76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раза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год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(сентябрь,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май)</w:t>
            </w:r>
          </w:p>
        </w:tc>
        <w:tc>
          <w:tcPr>
            <w:tcW w:w="2176" w:type="dxa"/>
          </w:tcPr>
          <w:p w14:paraId="319DE96F">
            <w:pPr>
              <w:widowControl w:val="0"/>
              <w:autoSpaceDE w:val="0"/>
              <w:autoSpaceDN w:val="0"/>
              <w:spacing w:after="0" w:line="240" w:lineRule="auto"/>
              <w:ind w:right="12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руководитель,</w:t>
            </w:r>
          </w:p>
          <w:p w14:paraId="1694AF92">
            <w:pPr>
              <w:widowControl w:val="0"/>
              <w:autoSpaceDE w:val="0"/>
              <w:autoSpaceDN w:val="0"/>
              <w:spacing w:after="0" w:line="270" w:lineRule="atLeast"/>
              <w:ind w:right="91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учитель</w:t>
            </w:r>
          </w:p>
        </w:tc>
      </w:tr>
      <w:tr w14:paraId="7EB0A3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443" w:type="dxa"/>
          </w:tcPr>
          <w:p w14:paraId="322A7708">
            <w:pPr>
              <w:widowControl w:val="0"/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Выявление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мотивации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эмоционального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отношения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учению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6-8-х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классов.</w:t>
            </w:r>
          </w:p>
        </w:tc>
        <w:tc>
          <w:tcPr>
            <w:tcW w:w="4020" w:type="dxa"/>
          </w:tcPr>
          <w:p w14:paraId="4C202379">
            <w:pPr>
              <w:widowControl w:val="0"/>
              <w:tabs>
                <w:tab w:val="left" w:pos="1684"/>
                <w:tab w:val="left" w:pos="2746"/>
              </w:tabs>
              <w:autoSpaceDE w:val="0"/>
              <w:autoSpaceDN w:val="0"/>
              <w:spacing w:after="0" w:line="240" w:lineRule="auto"/>
              <w:ind w:right="149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Повышение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уровня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мотивации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учения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подростков</w:t>
            </w:r>
          </w:p>
        </w:tc>
        <w:tc>
          <w:tcPr>
            <w:tcW w:w="3214" w:type="dxa"/>
          </w:tcPr>
          <w:p w14:paraId="37F8AA3D">
            <w:pPr>
              <w:widowControl w:val="0"/>
              <w:tabs>
                <w:tab w:val="left" w:pos="2766"/>
              </w:tabs>
              <w:autoSpaceDE w:val="0"/>
              <w:autoSpaceDN w:val="0"/>
              <w:spacing w:after="0" w:line="240" w:lineRule="auto"/>
              <w:ind w:right="5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Тестирование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или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анкетирование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школьников</w:t>
            </w:r>
          </w:p>
        </w:tc>
        <w:tc>
          <w:tcPr>
            <w:tcW w:w="1488" w:type="dxa"/>
          </w:tcPr>
          <w:p w14:paraId="58E043A6">
            <w:pPr>
              <w:widowControl w:val="0"/>
              <w:autoSpaceDE w:val="0"/>
              <w:autoSpaceDN w:val="0"/>
              <w:spacing w:after="0" w:line="268" w:lineRule="exact"/>
              <w:ind w:right="7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7923A32D">
            <w:pPr>
              <w:widowControl w:val="0"/>
              <w:autoSpaceDE w:val="0"/>
              <w:autoSpaceDN w:val="0"/>
              <w:spacing w:after="0" w:line="240" w:lineRule="auto"/>
              <w:ind w:right="12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Классный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руководитель,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,</w:t>
            </w:r>
          </w:p>
          <w:p w14:paraId="5186E66E">
            <w:pPr>
              <w:widowControl w:val="0"/>
              <w:autoSpaceDE w:val="0"/>
              <w:autoSpaceDN w:val="0"/>
              <w:spacing w:after="0" w:line="264" w:lineRule="exact"/>
              <w:ind w:right="94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учитель</w:t>
            </w:r>
          </w:p>
        </w:tc>
      </w:tr>
      <w:tr w14:paraId="654A61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4443" w:type="dxa"/>
          </w:tcPr>
          <w:p w14:paraId="7A3E9012">
            <w:pPr>
              <w:widowControl w:val="0"/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Динамика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качества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индивидуальных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показателей обучающихся, в том числе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внеурочной деятельности.</w:t>
            </w:r>
          </w:p>
        </w:tc>
        <w:tc>
          <w:tcPr>
            <w:tcW w:w="4020" w:type="dxa"/>
          </w:tcPr>
          <w:p w14:paraId="62F17DB3">
            <w:pPr>
              <w:widowControl w:val="0"/>
              <w:tabs>
                <w:tab w:val="left" w:pos="2140"/>
              </w:tabs>
              <w:autoSpaceDE w:val="0"/>
              <w:autoSpaceDN w:val="0"/>
              <w:spacing w:after="0" w:line="240" w:lineRule="auto"/>
              <w:ind w:right="14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–</w:t>
            </w:r>
            <w:r>
              <w:rPr>
                <w:rFonts w:ascii="Times New Roman" w:hAnsi="Times New Roman" w:eastAsia="Times New Roman" w:cs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победителей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призеров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муниципальных,</w:t>
            </w:r>
          </w:p>
          <w:p w14:paraId="18BA24CC">
            <w:pPr>
              <w:widowControl w:val="0"/>
              <w:tabs>
                <w:tab w:val="left" w:pos="1935"/>
                <w:tab w:val="left" w:pos="3729"/>
              </w:tabs>
              <w:autoSpaceDE w:val="0"/>
              <w:autoSpaceDN w:val="0"/>
              <w:spacing w:after="0" w:line="270" w:lineRule="atLeast"/>
              <w:ind w:right="15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региональных,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всероссийских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международных конкурсов</w:t>
            </w:r>
          </w:p>
        </w:tc>
        <w:tc>
          <w:tcPr>
            <w:tcW w:w="3214" w:type="dxa"/>
          </w:tcPr>
          <w:p w14:paraId="25679794">
            <w:pPr>
              <w:widowControl w:val="0"/>
              <w:tabs>
                <w:tab w:val="left" w:pos="1905"/>
              </w:tabs>
              <w:autoSpaceDE w:val="0"/>
              <w:autoSpaceDN w:val="0"/>
              <w:spacing w:after="0" w:line="240" w:lineRule="auto"/>
              <w:ind w:right="5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Анализ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достижений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обучающихся</w:t>
            </w:r>
          </w:p>
        </w:tc>
        <w:tc>
          <w:tcPr>
            <w:tcW w:w="1488" w:type="dxa"/>
          </w:tcPr>
          <w:p w14:paraId="1563AC99">
            <w:pPr>
              <w:widowControl w:val="0"/>
              <w:autoSpaceDE w:val="0"/>
              <w:autoSpaceDN w:val="0"/>
              <w:spacing w:after="0" w:line="268" w:lineRule="exact"/>
              <w:ind w:right="7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73F5DEB4">
            <w:pPr>
              <w:widowControl w:val="0"/>
              <w:autoSpaceDE w:val="0"/>
              <w:autoSpaceDN w:val="0"/>
              <w:spacing w:after="0" w:line="240" w:lineRule="auto"/>
              <w:ind w:right="11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</w:tc>
      </w:tr>
      <w:tr w14:paraId="59BC80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4443" w:type="dxa"/>
          </w:tcPr>
          <w:p w14:paraId="3E243D43">
            <w:pPr>
              <w:widowControl w:val="0"/>
              <w:tabs>
                <w:tab w:val="left" w:pos="3094"/>
              </w:tabs>
              <w:autoSpaceDE w:val="0"/>
              <w:autoSpaceDN w:val="0"/>
              <w:spacing w:after="0" w:line="240" w:lineRule="auto"/>
              <w:ind w:right="123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Удовлетворенность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родителями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(законными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представителями)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качеством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образовательных</w:t>
            </w:r>
            <w:r>
              <w:rPr>
                <w:rFonts w:ascii="Times New Roman" w:hAnsi="Times New Roman" w:eastAsia="Times New Roman" w:cs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услуг,</w:t>
            </w:r>
            <w:r>
              <w:rPr>
                <w:rFonts w:ascii="Times New Roman" w:hAnsi="Times New Roman" w:eastAsia="Times New Roman" w:cs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включая</w:t>
            </w:r>
          </w:p>
          <w:p w14:paraId="20386C04">
            <w:pPr>
              <w:widowControl w:val="0"/>
              <w:autoSpaceDE w:val="0"/>
              <w:autoSpaceDN w:val="0"/>
              <w:spacing w:after="0" w:line="276" w:lineRule="exact"/>
              <w:ind w:right="125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родителей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ОВЗ,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инвалидностью.</w:t>
            </w:r>
          </w:p>
        </w:tc>
        <w:tc>
          <w:tcPr>
            <w:tcW w:w="4020" w:type="dxa"/>
          </w:tcPr>
          <w:p w14:paraId="6C9FB23A">
            <w:pPr>
              <w:widowControl w:val="0"/>
              <w:autoSpaceDE w:val="0"/>
              <w:autoSpaceDN w:val="0"/>
              <w:spacing w:after="0" w:line="240" w:lineRule="auto"/>
              <w:ind w:right="150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Удовлетворенность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родителями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(законными представителями) детей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ОВЗ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качеством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образовательных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услуг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менее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85%</w:t>
            </w:r>
          </w:p>
        </w:tc>
        <w:tc>
          <w:tcPr>
            <w:tcW w:w="3214" w:type="dxa"/>
          </w:tcPr>
          <w:p w14:paraId="322CA16A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Анкетирование</w:t>
            </w:r>
          </w:p>
        </w:tc>
        <w:tc>
          <w:tcPr>
            <w:tcW w:w="1488" w:type="dxa"/>
          </w:tcPr>
          <w:p w14:paraId="7FB57A38">
            <w:pPr>
              <w:widowControl w:val="0"/>
              <w:autoSpaceDE w:val="0"/>
              <w:autoSpaceDN w:val="0"/>
              <w:spacing w:after="0" w:line="270" w:lineRule="exact"/>
              <w:ind w:right="7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Май</w:t>
            </w:r>
          </w:p>
        </w:tc>
        <w:tc>
          <w:tcPr>
            <w:tcW w:w="2176" w:type="dxa"/>
          </w:tcPr>
          <w:p w14:paraId="13375848">
            <w:pPr>
              <w:widowControl w:val="0"/>
              <w:autoSpaceDE w:val="0"/>
              <w:autoSpaceDN w:val="0"/>
              <w:spacing w:after="0" w:line="240" w:lineRule="auto"/>
              <w:ind w:right="43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Социальный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педагог</w:t>
            </w:r>
          </w:p>
        </w:tc>
      </w:tr>
      <w:tr w14:paraId="670A31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5341" w:type="dxa"/>
            <w:gridSpan w:val="5"/>
            <w:shd w:val="clear" w:color="auto" w:fill="D9D9D9"/>
          </w:tcPr>
          <w:p w14:paraId="31FB14A0">
            <w:pPr>
              <w:widowControl w:val="0"/>
              <w:autoSpaceDE w:val="0"/>
              <w:autoSpaceDN w:val="0"/>
              <w:spacing w:after="0" w:line="258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Магистральное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направление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"Здоровье"</w:t>
            </w:r>
          </w:p>
        </w:tc>
      </w:tr>
    </w:tbl>
    <w:p w14:paraId="07FB4215">
      <w:pPr>
        <w:widowControl w:val="0"/>
        <w:autoSpaceDE w:val="0"/>
        <w:autoSpaceDN w:val="0"/>
        <w:spacing w:after="0" w:line="258" w:lineRule="exact"/>
        <w:rPr>
          <w:rFonts w:ascii="Times New Roman" w:hAnsi="Times New Roman" w:eastAsia="Times New Roman" w:cs="Times New Roman"/>
          <w:sz w:val="24"/>
        </w:rPr>
        <w:sectPr>
          <w:pgSz w:w="16840" w:h="11910" w:orient="landscape"/>
          <w:pgMar w:top="1100" w:right="120" w:bottom="1120" w:left="860" w:header="0" w:footer="922" w:gutter="0"/>
          <w:cols w:space="720" w:num="1"/>
        </w:sectPr>
      </w:pPr>
    </w:p>
    <w:p w14:paraId="393AB289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309B45CF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3AC16BD5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eastAsia="Times New Roman" w:cs="Times New Roman"/>
          <w:b/>
          <w:sz w:val="11"/>
          <w:szCs w:val="24"/>
        </w:rPr>
      </w:pPr>
    </w:p>
    <w:tbl>
      <w:tblPr>
        <w:tblStyle w:val="213"/>
        <w:tblW w:w="0" w:type="auto"/>
        <w:tblInd w:w="3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43"/>
        <w:gridCol w:w="4020"/>
        <w:gridCol w:w="3214"/>
        <w:gridCol w:w="1488"/>
        <w:gridCol w:w="2176"/>
      </w:tblGrid>
      <w:tr w14:paraId="30E5CB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443" w:type="dxa"/>
          </w:tcPr>
          <w:p w14:paraId="21951DF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Обеспечение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горячим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питанием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ОО</w:t>
            </w:r>
          </w:p>
        </w:tc>
        <w:tc>
          <w:tcPr>
            <w:tcW w:w="4020" w:type="dxa"/>
          </w:tcPr>
          <w:p w14:paraId="602FCB38">
            <w:pPr>
              <w:widowControl w:val="0"/>
              <w:tabs>
                <w:tab w:val="left" w:pos="741"/>
                <w:tab w:val="left" w:pos="1695"/>
                <w:tab w:val="left" w:pos="2492"/>
              </w:tabs>
              <w:autoSpaceDE w:val="0"/>
              <w:autoSpaceDN w:val="0"/>
              <w:spacing w:after="0" w:line="240" w:lineRule="auto"/>
              <w:ind w:right="9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менее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75%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обеспечены</w:t>
            </w:r>
            <w:r>
              <w:rPr>
                <w:rFonts w:ascii="Times New Roman" w:hAnsi="Times New Roman" w:eastAsia="Times New Roman" w:cs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горячим</w:t>
            </w:r>
            <w:r>
              <w:rPr>
                <w:rFonts w:ascii="Times New Roman" w:hAnsi="Times New Roman" w:eastAsia="Times New Roman" w:cs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питанием</w:t>
            </w:r>
            <w:r>
              <w:rPr>
                <w:rFonts w:ascii="Times New Roman" w:hAnsi="Times New Roman" w:eastAsia="Times New Roman" w:cs="Times New Roman"/>
                <w:spacing w:val="49"/>
                <w:sz w:val="24"/>
                <w:lang w:val="ru-RU"/>
              </w:rPr>
              <w:t xml:space="preserve"> </w:t>
            </w:r>
          </w:p>
        </w:tc>
        <w:tc>
          <w:tcPr>
            <w:tcW w:w="3214" w:type="dxa"/>
          </w:tcPr>
          <w:p w14:paraId="47963248">
            <w:pPr>
              <w:widowControl w:val="0"/>
              <w:autoSpaceDE w:val="0"/>
              <w:autoSpaceDN w:val="0"/>
              <w:spacing w:after="0" w:line="268" w:lineRule="exact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Отчеты</w:t>
            </w:r>
          </w:p>
        </w:tc>
        <w:tc>
          <w:tcPr>
            <w:tcW w:w="1488" w:type="dxa"/>
          </w:tcPr>
          <w:p w14:paraId="3EDB0B90">
            <w:pPr>
              <w:widowControl w:val="0"/>
              <w:autoSpaceDE w:val="0"/>
              <w:autoSpaceDN w:val="0"/>
              <w:spacing w:after="0" w:line="268" w:lineRule="exact"/>
              <w:ind w:right="2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Июнь</w:t>
            </w:r>
          </w:p>
        </w:tc>
        <w:tc>
          <w:tcPr>
            <w:tcW w:w="2176" w:type="dxa"/>
          </w:tcPr>
          <w:p w14:paraId="5DB775E8">
            <w:pPr>
              <w:widowControl w:val="0"/>
              <w:autoSpaceDE w:val="0"/>
              <w:autoSpaceDN w:val="0"/>
              <w:spacing w:after="0" w:line="240" w:lineRule="auto"/>
              <w:ind w:right="21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</w:tc>
      </w:tr>
      <w:tr w14:paraId="317A24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4443" w:type="dxa"/>
          </w:tcPr>
          <w:p w14:paraId="39F5C3CC">
            <w:pPr>
              <w:widowControl w:val="0"/>
              <w:tabs>
                <w:tab w:val="left" w:pos="1767"/>
                <w:tab w:val="left" w:pos="3424"/>
              </w:tabs>
              <w:autoSpaceDE w:val="0"/>
              <w:autoSpaceDN w:val="0"/>
              <w:spacing w:after="0" w:line="240" w:lineRule="auto"/>
              <w:ind w:right="9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Мониторинг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физического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здоровья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2-9 х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классов</w:t>
            </w:r>
          </w:p>
        </w:tc>
        <w:tc>
          <w:tcPr>
            <w:tcW w:w="4020" w:type="dxa"/>
          </w:tcPr>
          <w:p w14:paraId="6DC92362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Стабильные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показатели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отсутствие отрицательной динамики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(по</w:t>
            </w:r>
            <w:r>
              <w:rPr>
                <w:rFonts w:ascii="Times New Roman" w:hAnsi="Times New Roman" w:eastAsia="Times New Roman" w:cs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сравнению</w:t>
            </w:r>
            <w:r>
              <w:rPr>
                <w:rFonts w:ascii="Times New Roman" w:hAnsi="Times New Roman" w:eastAsia="Times New Roman" w:cs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прошлым</w:t>
            </w:r>
            <w:r>
              <w:rPr>
                <w:rFonts w:ascii="Times New Roman" w:hAnsi="Times New Roman" w:eastAsia="Times New Roman" w:cs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учебным</w:t>
            </w:r>
          </w:p>
          <w:p w14:paraId="51C4870B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годом)</w:t>
            </w:r>
          </w:p>
        </w:tc>
        <w:tc>
          <w:tcPr>
            <w:tcW w:w="3214" w:type="dxa"/>
          </w:tcPr>
          <w:p w14:paraId="571990A5">
            <w:pPr>
              <w:widowControl w:val="0"/>
              <w:autoSpaceDE w:val="0"/>
              <w:autoSpaceDN w:val="0"/>
              <w:spacing w:after="0" w:line="240" w:lineRule="auto"/>
              <w:ind w:right="30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Выполнение нормативов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(тестирование)</w:t>
            </w:r>
          </w:p>
        </w:tc>
        <w:tc>
          <w:tcPr>
            <w:tcW w:w="1488" w:type="dxa"/>
          </w:tcPr>
          <w:p w14:paraId="41786F7E">
            <w:pPr>
              <w:widowControl w:val="0"/>
              <w:autoSpaceDE w:val="0"/>
              <w:autoSpaceDN w:val="0"/>
              <w:spacing w:after="0" w:line="240" w:lineRule="auto"/>
              <w:ind w:right="23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2 раза в год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(сентябрь 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май)</w:t>
            </w:r>
          </w:p>
        </w:tc>
        <w:tc>
          <w:tcPr>
            <w:tcW w:w="2176" w:type="dxa"/>
          </w:tcPr>
          <w:p w14:paraId="5E1FF37B">
            <w:pPr>
              <w:widowControl w:val="0"/>
              <w:autoSpaceDE w:val="0"/>
              <w:autoSpaceDN w:val="0"/>
              <w:spacing w:after="0" w:line="240" w:lineRule="auto"/>
              <w:ind w:right="47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физической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культуры</w:t>
            </w:r>
          </w:p>
        </w:tc>
      </w:tr>
      <w:tr w14:paraId="23210C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443" w:type="dxa"/>
          </w:tcPr>
          <w:p w14:paraId="72A9A306">
            <w:pPr>
              <w:widowControl w:val="0"/>
              <w:tabs>
                <w:tab w:val="left" w:pos="1563"/>
                <w:tab w:val="left" w:pos="1978"/>
                <w:tab w:val="left" w:pos="3667"/>
              </w:tabs>
              <w:autoSpaceDE w:val="0"/>
              <w:autoSpaceDN w:val="0"/>
              <w:spacing w:after="0" w:line="240" w:lineRule="auto"/>
              <w:ind w:right="9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Включение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участников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образовательных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отношений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мероприятия,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акции,</w:t>
            </w:r>
          </w:p>
          <w:p w14:paraId="2155721C">
            <w:pPr>
              <w:widowControl w:val="0"/>
              <w:tabs>
                <w:tab w:val="left" w:pos="1535"/>
                <w:tab w:val="left" w:pos="3019"/>
                <w:tab w:val="left" w:pos="4086"/>
              </w:tabs>
              <w:autoSpaceDE w:val="0"/>
              <w:autoSpaceDN w:val="0"/>
              <w:spacing w:after="0" w:line="270" w:lineRule="atLeast"/>
              <w:ind w:right="9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программы,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партнёрские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проекты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программе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здоровьесбережения</w:t>
            </w:r>
          </w:p>
        </w:tc>
        <w:tc>
          <w:tcPr>
            <w:tcW w:w="4020" w:type="dxa"/>
          </w:tcPr>
          <w:p w14:paraId="121FED06">
            <w:pPr>
              <w:widowControl w:val="0"/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менее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80%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менее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30%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родителей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(законных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представителей)</w:t>
            </w:r>
          </w:p>
        </w:tc>
        <w:tc>
          <w:tcPr>
            <w:tcW w:w="3214" w:type="dxa"/>
          </w:tcPr>
          <w:p w14:paraId="5F015303">
            <w:pPr>
              <w:widowControl w:val="0"/>
              <w:autoSpaceDE w:val="0"/>
              <w:autoSpaceDN w:val="0"/>
              <w:spacing w:after="0" w:line="240" w:lineRule="auto"/>
              <w:ind w:right="140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Опрос классных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руководителей</w:t>
            </w:r>
          </w:p>
        </w:tc>
        <w:tc>
          <w:tcPr>
            <w:tcW w:w="1488" w:type="dxa"/>
          </w:tcPr>
          <w:p w14:paraId="5A80DAD5">
            <w:pPr>
              <w:widowControl w:val="0"/>
              <w:autoSpaceDE w:val="0"/>
              <w:autoSpaceDN w:val="0"/>
              <w:spacing w:after="0" w:line="268" w:lineRule="exact"/>
              <w:ind w:right="2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2B0531E8">
            <w:pPr>
              <w:widowControl w:val="0"/>
              <w:autoSpaceDE w:val="0"/>
              <w:autoSpaceDN w:val="0"/>
              <w:spacing w:after="0" w:line="240" w:lineRule="auto"/>
              <w:ind w:right="34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</w:tc>
      </w:tr>
      <w:tr w14:paraId="065A38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4443" w:type="dxa"/>
          </w:tcPr>
          <w:p w14:paraId="44085B8A">
            <w:pPr>
              <w:widowControl w:val="0"/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постоянно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посещающих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занятия,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рамках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реализации</w:t>
            </w:r>
            <w:r>
              <w:rPr>
                <w:rFonts w:ascii="Times New Roman" w:hAnsi="Times New Roman" w:eastAsia="Times New Roman" w:cs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программ</w:t>
            </w:r>
            <w:r>
              <w:rPr>
                <w:rFonts w:ascii="Times New Roman" w:hAnsi="Times New Roman" w:eastAsia="Times New Roman" w:cs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дополнительного</w:t>
            </w:r>
          </w:p>
          <w:p w14:paraId="18E523AC">
            <w:pPr>
              <w:widowControl w:val="0"/>
              <w:autoSpaceDE w:val="0"/>
              <w:autoSpaceDN w:val="0"/>
              <w:spacing w:after="0" w:line="270" w:lineRule="atLeast"/>
              <w:ind w:right="93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области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физической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культуры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 спорта в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ОО</w:t>
            </w:r>
          </w:p>
        </w:tc>
        <w:tc>
          <w:tcPr>
            <w:tcW w:w="4020" w:type="dxa"/>
          </w:tcPr>
          <w:p w14:paraId="70A577DF">
            <w:pPr>
              <w:widowControl w:val="0"/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Увеличение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35%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стабильно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повышенные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показатели</w:t>
            </w:r>
          </w:p>
        </w:tc>
        <w:tc>
          <w:tcPr>
            <w:tcW w:w="3214" w:type="dxa"/>
          </w:tcPr>
          <w:p w14:paraId="6A914FD2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Анализ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документации</w:t>
            </w:r>
          </w:p>
        </w:tc>
        <w:tc>
          <w:tcPr>
            <w:tcW w:w="1488" w:type="dxa"/>
          </w:tcPr>
          <w:p w14:paraId="18B90077">
            <w:pPr>
              <w:widowControl w:val="0"/>
              <w:autoSpaceDE w:val="0"/>
              <w:autoSpaceDN w:val="0"/>
              <w:spacing w:after="0" w:line="267" w:lineRule="exact"/>
              <w:ind w:right="2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3217F098">
            <w:pPr>
              <w:widowControl w:val="0"/>
              <w:autoSpaceDE w:val="0"/>
              <w:autoSpaceDN w:val="0"/>
              <w:spacing w:after="0" w:line="240" w:lineRule="auto"/>
              <w:ind w:right="34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</w:tc>
      </w:tr>
      <w:tr w14:paraId="706472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4443" w:type="dxa"/>
          </w:tcPr>
          <w:p w14:paraId="25CF72A8">
            <w:pPr>
              <w:widowControl w:val="0"/>
              <w:tabs>
                <w:tab w:val="left" w:pos="2612"/>
              </w:tabs>
              <w:autoSpaceDE w:val="0"/>
              <w:autoSpaceDN w:val="0"/>
              <w:spacing w:after="0" w:line="240" w:lineRule="auto"/>
              <w:ind w:right="92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–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участников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массовых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физкультурно-спортивных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мероприятий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("Президентские</w:t>
            </w:r>
          </w:p>
          <w:p w14:paraId="65ABFADA">
            <w:pPr>
              <w:widowControl w:val="0"/>
              <w:autoSpaceDE w:val="0"/>
              <w:autoSpaceDN w:val="0"/>
              <w:spacing w:after="0" w:line="270" w:lineRule="atLeast"/>
              <w:ind w:right="93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состязания",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"Президентские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спортивные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игры")</w:t>
            </w:r>
          </w:p>
        </w:tc>
        <w:tc>
          <w:tcPr>
            <w:tcW w:w="4020" w:type="dxa"/>
          </w:tcPr>
          <w:p w14:paraId="78F23182">
            <w:pPr>
              <w:widowControl w:val="0"/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менее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30%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школьном уровне, не менее 10% на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муниципальном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уровне,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менее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5%</w:t>
            </w:r>
          </w:p>
          <w:p w14:paraId="1AD6CE9C">
            <w:pPr>
              <w:widowControl w:val="0"/>
              <w:autoSpaceDE w:val="0"/>
              <w:autoSpaceDN w:val="0"/>
              <w:spacing w:after="0" w:line="270" w:lineRule="atLeast"/>
              <w:ind w:right="98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региональном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всероссийском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уровнях</w:t>
            </w:r>
          </w:p>
        </w:tc>
        <w:tc>
          <w:tcPr>
            <w:tcW w:w="3214" w:type="dxa"/>
          </w:tcPr>
          <w:p w14:paraId="06F8C76F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Анализ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документации</w:t>
            </w:r>
          </w:p>
        </w:tc>
        <w:tc>
          <w:tcPr>
            <w:tcW w:w="1488" w:type="dxa"/>
          </w:tcPr>
          <w:p w14:paraId="0E8A82F6">
            <w:pPr>
              <w:widowControl w:val="0"/>
              <w:autoSpaceDE w:val="0"/>
              <w:autoSpaceDN w:val="0"/>
              <w:spacing w:after="0" w:line="268" w:lineRule="exact"/>
              <w:ind w:right="2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57053D58">
            <w:pPr>
              <w:widowControl w:val="0"/>
              <w:autoSpaceDE w:val="0"/>
              <w:autoSpaceDN w:val="0"/>
              <w:spacing w:after="0" w:line="240" w:lineRule="auto"/>
              <w:ind w:right="47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физической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культуры</w:t>
            </w:r>
          </w:p>
        </w:tc>
      </w:tr>
      <w:tr w14:paraId="2BB3C8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4443" w:type="dxa"/>
          </w:tcPr>
          <w:p w14:paraId="3428E28F">
            <w:pPr>
              <w:widowControl w:val="0"/>
              <w:tabs>
                <w:tab w:val="left" w:pos="2816"/>
              </w:tabs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–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участников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Всероссийского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физкультурно-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спортивного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комплекса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«Готов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 труду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</w:p>
          <w:p w14:paraId="63AAEF46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обороне».</w:t>
            </w:r>
          </w:p>
        </w:tc>
        <w:tc>
          <w:tcPr>
            <w:tcW w:w="4020" w:type="dxa"/>
          </w:tcPr>
          <w:p w14:paraId="31F08811">
            <w:pPr>
              <w:widowControl w:val="0"/>
              <w:tabs>
                <w:tab w:val="left" w:pos="614"/>
                <w:tab w:val="left" w:pos="1441"/>
                <w:tab w:val="left" w:pos="2430"/>
              </w:tabs>
              <w:autoSpaceDE w:val="0"/>
              <w:autoSpaceDN w:val="0"/>
              <w:spacing w:after="0" w:line="240" w:lineRule="auto"/>
              <w:ind w:right="9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менее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10-30%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обучающихся,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получивших знак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ВФСК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"ГТО"</w:t>
            </w:r>
          </w:p>
        </w:tc>
        <w:tc>
          <w:tcPr>
            <w:tcW w:w="3214" w:type="dxa"/>
          </w:tcPr>
          <w:p w14:paraId="19CC6C35">
            <w:pPr>
              <w:widowControl w:val="0"/>
              <w:autoSpaceDE w:val="0"/>
              <w:autoSpaceDN w:val="0"/>
              <w:spacing w:after="0" w:line="240" w:lineRule="auto"/>
              <w:ind w:right="67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Анализ статистических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данных</w:t>
            </w:r>
          </w:p>
        </w:tc>
        <w:tc>
          <w:tcPr>
            <w:tcW w:w="1488" w:type="dxa"/>
          </w:tcPr>
          <w:p w14:paraId="5B07DCFB">
            <w:pPr>
              <w:widowControl w:val="0"/>
              <w:autoSpaceDE w:val="0"/>
              <w:autoSpaceDN w:val="0"/>
              <w:spacing w:after="0" w:line="270" w:lineRule="exact"/>
              <w:ind w:right="2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36A85DD8">
            <w:pPr>
              <w:widowControl w:val="0"/>
              <w:autoSpaceDE w:val="0"/>
              <w:autoSpaceDN w:val="0"/>
              <w:spacing w:after="0" w:line="240" w:lineRule="auto"/>
              <w:ind w:right="47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физической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культуры</w:t>
            </w:r>
          </w:p>
        </w:tc>
      </w:tr>
      <w:tr w14:paraId="4CED2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4443" w:type="dxa"/>
          </w:tcPr>
          <w:p w14:paraId="58E7AF62">
            <w:pPr>
              <w:widowControl w:val="0"/>
              <w:autoSpaceDE w:val="0"/>
              <w:autoSpaceDN w:val="0"/>
              <w:spacing w:after="0" w:line="240" w:lineRule="auto"/>
              <w:ind w:right="9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Динамика</w:t>
            </w:r>
            <w:r>
              <w:rPr>
                <w:rFonts w:ascii="Times New Roman" w:hAnsi="Times New Roman" w:eastAsia="Times New Roman" w:cs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заболеваний</w:t>
            </w:r>
            <w:r>
              <w:rPr>
                <w:rFonts w:ascii="Times New Roman" w:hAnsi="Times New Roman" w:eastAsia="Times New Roman" w:cs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ОРВИ,</w:t>
            </w:r>
            <w:r>
              <w:rPr>
                <w:rFonts w:ascii="Times New Roman" w:hAnsi="Times New Roman" w:eastAsia="Times New Roman" w:cs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гриппом,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КОВИД-19 (обучающиеся,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педагоги)</w:t>
            </w:r>
          </w:p>
        </w:tc>
        <w:tc>
          <w:tcPr>
            <w:tcW w:w="4020" w:type="dxa"/>
          </w:tcPr>
          <w:p w14:paraId="2FDCB3DB">
            <w:pPr>
              <w:widowControl w:val="0"/>
              <w:tabs>
                <w:tab w:val="left" w:pos="2767"/>
              </w:tabs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Стабильно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низкие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показатели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уменьшение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количества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заболеваниями различного рода (по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сравнению</w:t>
            </w:r>
            <w:r>
              <w:rPr>
                <w:rFonts w:ascii="Times New Roman" w:hAnsi="Times New Roman" w:eastAsia="Times New Roman" w:cs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прошлым</w:t>
            </w:r>
            <w:r>
              <w:rPr>
                <w:rFonts w:ascii="Times New Roman" w:hAnsi="Times New Roman" w:eastAsia="Times New Roman" w:cs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учебным</w:t>
            </w:r>
          </w:p>
          <w:p w14:paraId="768F84CF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годом)</w:t>
            </w:r>
          </w:p>
        </w:tc>
        <w:tc>
          <w:tcPr>
            <w:tcW w:w="3214" w:type="dxa"/>
          </w:tcPr>
          <w:p w14:paraId="2D161113">
            <w:pPr>
              <w:widowControl w:val="0"/>
              <w:autoSpaceDE w:val="0"/>
              <w:autoSpaceDN w:val="0"/>
              <w:spacing w:after="0" w:line="240" w:lineRule="auto"/>
              <w:ind w:right="383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Анализ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статистических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данных</w:t>
            </w:r>
          </w:p>
        </w:tc>
        <w:tc>
          <w:tcPr>
            <w:tcW w:w="1488" w:type="dxa"/>
          </w:tcPr>
          <w:p w14:paraId="0490A622">
            <w:pPr>
              <w:widowControl w:val="0"/>
              <w:autoSpaceDE w:val="0"/>
              <w:autoSpaceDN w:val="0"/>
              <w:spacing w:after="0" w:line="268" w:lineRule="exact"/>
              <w:ind w:right="2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6DFC9A9F">
            <w:pPr>
              <w:widowControl w:val="0"/>
              <w:autoSpaceDE w:val="0"/>
              <w:autoSpaceDN w:val="0"/>
              <w:spacing w:after="0" w:line="240" w:lineRule="auto"/>
              <w:ind w:right="34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</w:tc>
      </w:tr>
      <w:tr w14:paraId="77D14B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5341" w:type="dxa"/>
            <w:gridSpan w:val="5"/>
            <w:shd w:val="clear" w:color="auto" w:fill="D9D9D9"/>
          </w:tcPr>
          <w:p w14:paraId="0095B44F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Магистральное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направление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"Творчество"</w:t>
            </w:r>
          </w:p>
        </w:tc>
      </w:tr>
    </w:tbl>
    <w:p w14:paraId="700AB30B">
      <w:pPr>
        <w:widowControl w:val="0"/>
        <w:autoSpaceDE w:val="0"/>
        <w:autoSpaceDN w:val="0"/>
        <w:spacing w:after="0" w:line="256" w:lineRule="exact"/>
        <w:rPr>
          <w:rFonts w:ascii="Times New Roman" w:hAnsi="Times New Roman" w:eastAsia="Times New Roman" w:cs="Times New Roman"/>
          <w:sz w:val="24"/>
        </w:rPr>
        <w:sectPr>
          <w:pgSz w:w="16840" w:h="11910" w:orient="landscape"/>
          <w:pgMar w:top="1100" w:right="120" w:bottom="1120" w:left="860" w:header="0" w:footer="922" w:gutter="0"/>
          <w:cols w:space="720" w:num="1"/>
        </w:sectPr>
      </w:pPr>
    </w:p>
    <w:p w14:paraId="3BF6D50A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7AAE41EE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780482DB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eastAsia="Times New Roman" w:cs="Times New Roman"/>
          <w:b/>
          <w:sz w:val="11"/>
          <w:szCs w:val="24"/>
        </w:rPr>
      </w:pPr>
    </w:p>
    <w:tbl>
      <w:tblPr>
        <w:tblStyle w:val="213"/>
        <w:tblW w:w="0" w:type="auto"/>
        <w:tblInd w:w="3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43"/>
        <w:gridCol w:w="4020"/>
        <w:gridCol w:w="3214"/>
        <w:gridCol w:w="1488"/>
        <w:gridCol w:w="2176"/>
      </w:tblGrid>
      <w:tr w14:paraId="128593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443" w:type="dxa"/>
          </w:tcPr>
          <w:p w14:paraId="529CCF37">
            <w:pPr>
              <w:widowControl w:val="0"/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охваченных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дополнительным образованием в рамках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ОО</w:t>
            </w:r>
          </w:p>
        </w:tc>
        <w:tc>
          <w:tcPr>
            <w:tcW w:w="4020" w:type="dxa"/>
          </w:tcPr>
          <w:p w14:paraId="200518E9">
            <w:pPr>
              <w:widowControl w:val="0"/>
              <w:tabs>
                <w:tab w:val="left" w:pos="2161"/>
              </w:tabs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80%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охвачены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дополнительным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образованием</w:t>
            </w:r>
          </w:p>
        </w:tc>
        <w:tc>
          <w:tcPr>
            <w:tcW w:w="3214" w:type="dxa"/>
          </w:tcPr>
          <w:p w14:paraId="1242BFFC">
            <w:pPr>
              <w:widowControl w:val="0"/>
              <w:autoSpaceDE w:val="0"/>
              <w:autoSpaceDN w:val="0"/>
              <w:spacing w:after="0" w:line="268" w:lineRule="exact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Анализ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документации</w:t>
            </w:r>
          </w:p>
        </w:tc>
        <w:tc>
          <w:tcPr>
            <w:tcW w:w="1488" w:type="dxa"/>
          </w:tcPr>
          <w:p w14:paraId="46707E85">
            <w:pPr>
              <w:widowControl w:val="0"/>
              <w:autoSpaceDE w:val="0"/>
              <w:autoSpaceDN w:val="0"/>
              <w:spacing w:after="0" w:line="240" w:lineRule="auto"/>
              <w:ind w:right="14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 раз в год: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октябрь</w:t>
            </w:r>
          </w:p>
        </w:tc>
        <w:tc>
          <w:tcPr>
            <w:tcW w:w="2176" w:type="dxa"/>
          </w:tcPr>
          <w:p w14:paraId="289783E3">
            <w:pPr>
              <w:widowControl w:val="0"/>
              <w:autoSpaceDE w:val="0"/>
              <w:autoSpaceDN w:val="0"/>
              <w:spacing w:after="0" w:line="240" w:lineRule="auto"/>
              <w:ind w:right="34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</w:tc>
      </w:tr>
      <w:tr w14:paraId="6FFD1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4443" w:type="dxa"/>
          </w:tcPr>
          <w:p w14:paraId="1AC21BA7">
            <w:pPr>
              <w:widowControl w:val="0"/>
              <w:tabs>
                <w:tab w:val="left" w:pos="1127"/>
                <w:tab w:val="left" w:pos="3108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охваченных</w:t>
            </w:r>
          </w:p>
          <w:p w14:paraId="3272D566">
            <w:pPr>
              <w:widowControl w:val="0"/>
              <w:tabs>
                <w:tab w:val="left" w:pos="2214"/>
                <w:tab w:val="left" w:pos="3986"/>
              </w:tabs>
              <w:autoSpaceDE w:val="0"/>
              <w:autoSpaceDN w:val="0"/>
              <w:spacing w:after="0" w:line="270" w:lineRule="atLeast"/>
              <w:ind w:right="9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дополнительным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образованием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вне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школы</w:t>
            </w:r>
          </w:p>
        </w:tc>
        <w:tc>
          <w:tcPr>
            <w:tcW w:w="4020" w:type="dxa"/>
          </w:tcPr>
          <w:p w14:paraId="0BCD060A">
            <w:pPr>
              <w:widowControl w:val="0"/>
              <w:tabs>
                <w:tab w:val="left" w:pos="544"/>
                <w:tab w:val="left" w:pos="1259"/>
                <w:tab w:val="left" w:pos="1777"/>
                <w:tab w:val="left" w:pos="2492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25%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35%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</w:p>
          <w:p w14:paraId="458F33E7">
            <w:pPr>
              <w:widowControl w:val="0"/>
              <w:tabs>
                <w:tab w:val="left" w:pos="2161"/>
              </w:tabs>
              <w:autoSpaceDE w:val="0"/>
              <w:autoSpaceDN w:val="0"/>
              <w:spacing w:after="0" w:line="270" w:lineRule="atLeast"/>
              <w:ind w:right="9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охвачены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дополнительным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образованием</w:t>
            </w:r>
          </w:p>
        </w:tc>
        <w:tc>
          <w:tcPr>
            <w:tcW w:w="3214" w:type="dxa"/>
          </w:tcPr>
          <w:p w14:paraId="234C265B">
            <w:pPr>
              <w:widowControl w:val="0"/>
              <w:autoSpaceDE w:val="0"/>
              <w:autoSpaceDN w:val="0"/>
              <w:spacing w:after="0" w:line="268" w:lineRule="exact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Анализ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документации</w:t>
            </w:r>
          </w:p>
        </w:tc>
        <w:tc>
          <w:tcPr>
            <w:tcW w:w="1488" w:type="dxa"/>
          </w:tcPr>
          <w:p w14:paraId="04C54820">
            <w:pPr>
              <w:widowControl w:val="0"/>
              <w:autoSpaceDE w:val="0"/>
              <w:autoSpaceDN w:val="0"/>
              <w:spacing w:after="0" w:line="240" w:lineRule="auto"/>
              <w:ind w:right="14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 раз в год: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октябрь</w:t>
            </w:r>
          </w:p>
        </w:tc>
        <w:tc>
          <w:tcPr>
            <w:tcW w:w="2176" w:type="dxa"/>
          </w:tcPr>
          <w:p w14:paraId="1646EEBA">
            <w:pPr>
              <w:widowControl w:val="0"/>
              <w:autoSpaceDE w:val="0"/>
              <w:autoSpaceDN w:val="0"/>
              <w:spacing w:after="0" w:line="240" w:lineRule="auto"/>
              <w:ind w:right="34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</w:tc>
      </w:tr>
      <w:tr w14:paraId="69711B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4443" w:type="dxa"/>
          </w:tcPr>
          <w:p w14:paraId="5BD7A5D1">
            <w:pPr>
              <w:widowControl w:val="0"/>
              <w:tabs>
                <w:tab w:val="left" w:pos="2624"/>
              </w:tabs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участвующих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конкурсах, фестивалях, конференциях 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соревнованиях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различного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уровня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(школьном,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муниципальном,</w:t>
            </w:r>
          </w:p>
          <w:p w14:paraId="21609D40">
            <w:pPr>
              <w:widowControl w:val="0"/>
              <w:autoSpaceDE w:val="0"/>
              <w:autoSpaceDN w:val="0"/>
              <w:spacing w:after="0" w:line="264" w:lineRule="exact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региональном,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всероссийском)</w:t>
            </w:r>
          </w:p>
        </w:tc>
        <w:tc>
          <w:tcPr>
            <w:tcW w:w="4020" w:type="dxa"/>
          </w:tcPr>
          <w:p w14:paraId="31903036">
            <w:pPr>
              <w:widowControl w:val="0"/>
              <w:tabs>
                <w:tab w:val="left" w:pos="1930"/>
                <w:tab w:val="left" w:pos="3532"/>
              </w:tabs>
              <w:autoSpaceDE w:val="0"/>
              <w:autoSpaceDN w:val="0"/>
              <w:spacing w:after="0" w:line="240" w:lineRule="auto"/>
              <w:ind w:right="9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Позитивная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динамика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или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стабильные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показатели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(общий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охват</w:t>
            </w:r>
          </w:p>
          <w:p w14:paraId="59B94D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от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25 до 50%)</w:t>
            </w:r>
          </w:p>
        </w:tc>
        <w:tc>
          <w:tcPr>
            <w:tcW w:w="3214" w:type="dxa"/>
          </w:tcPr>
          <w:p w14:paraId="288AA4B6">
            <w:pPr>
              <w:widowControl w:val="0"/>
              <w:autoSpaceDE w:val="0"/>
              <w:autoSpaceDN w:val="0"/>
              <w:spacing w:after="0" w:line="240" w:lineRule="auto"/>
              <w:ind w:right="22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Анализ творческих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достижений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обучающихся</w:t>
            </w:r>
          </w:p>
        </w:tc>
        <w:tc>
          <w:tcPr>
            <w:tcW w:w="1488" w:type="dxa"/>
          </w:tcPr>
          <w:p w14:paraId="7453B4DE">
            <w:pPr>
              <w:widowControl w:val="0"/>
              <w:autoSpaceDE w:val="0"/>
              <w:autoSpaceDN w:val="0"/>
              <w:spacing w:after="0" w:line="268" w:lineRule="exact"/>
              <w:ind w:right="2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Июнь</w:t>
            </w:r>
          </w:p>
        </w:tc>
        <w:tc>
          <w:tcPr>
            <w:tcW w:w="2176" w:type="dxa"/>
          </w:tcPr>
          <w:p w14:paraId="055ACF61">
            <w:pPr>
              <w:widowControl w:val="0"/>
              <w:autoSpaceDE w:val="0"/>
              <w:autoSpaceDN w:val="0"/>
              <w:spacing w:after="0" w:line="240" w:lineRule="auto"/>
              <w:ind w:right="34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</w:tc>
      </w:tr>
      <w:tr w14:paraId="19E686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4443" w:type="dxa"/>
          </w:tcPr>
          <w:p w14:paraId="7B05D780">
            <w:pPr>
              <w:widowControl w:val="0"/>
              <w:tabs>
                <w:tab w:val="left" w:pos="2817"/>
              </w:tabs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 победителей, призёров, лауреатов,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дипломантов конкурсных мероприятий,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фестивалей, конференций, соревнований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различного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уровня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(школьный,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муниципальный,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региональный,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всероссийский)</w:t>
            </w:r>
          </w:p>
        </w:tc>
        <w:tc>
          <w:tcPr>
            <w:tcW w:w="4020" w:type="dxa"/>
          </w:tcPr>
          <w:p w14:paraId="2270B6D7">
            <w:pPr>
              <w:widowControl w:val="0"/>
              <w:tabs>
                <w:tab w:val="left" w:pos="2571"/>
                <w:tab w:val="left" w:pos="3118"/>
              </w:tabs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Результативное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участие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конкурсных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мероприятиях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уровня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(позитивная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динамика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стабильные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повышенные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показатели)</w:t>
            </w:r>
          </w:p>
        </w:tc>
        <w:tc>
          <w:tcPr>
            <w:tcW w:w="3214" w:type="dxa"/>
          </w:tcPr>
          <w:p w14:paraId="5DC350B5">
            <w:pPr>
              <w:widowControl w:val="0"/>
              <w:autoSpaceDE w:val="0"/>
              <w:autoSpaceDN w:val="0"/>
              <w:spacing w:after="0" w:line="240" w:lineRule="auto"/>
              <w:ind w:right="22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Анализ творческих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достижений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обучающихся</w:t>
            </w:r>
          </w:p>
        </w:tc>
        <w:tc>
          <w:tcPr>
            <w:tcW w:w="1488" w:type="dxa"/>
          </w:tcPr>
          <w:p w14:paraId="00C67B44">
            <w:pPr>
              <w:widowControl w:val="0"/>
              <w:autoSpaceDE w:val="0"/>
              <w:autoSpaceDN w:val="0"/>
              <w:spacing w:after="0" w:line="268" w:lineRule="exact"/>
              <w:ind w:right="24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Июнь</w:t>
            </w:r>
          </w:p>
        </w:tc>
        <w:tc>
          <w:tcPr>
            <w:tcW w:w="2176" w:type="dxa"/>
          </w:tcPr>
          <w:p w14:paraId="2931B365">
            <w:pPr>
              <w:widowControl w:val="0"/>
              <w:autoSpaceDE w:val="0"/>
              <w:autoSpaceDN w:val="0"/>
              <w:spacing w:after="0" w:line="240" w:lineRule="auto"/>
              <w:ind w:right="34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</w:tc>
      </w:tr>
      <w:tr w14:paraId="6DDFA7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4443" w:type="dxa"/>
          </w:tcPr>
          <w:p w14:paraId="0AC108B6">
            <w:pPr>
              <w:widowControl w:val="0"/>
              <w:tabs>
                <w:tab w:val="left" w:pos="764"/>
                <w:tab w:val="left" w:pos="1743"/>
                <w:tab w:val="left" w:pos="3177"/>
              </w:tabs>
              <w:autoSpaceDE w:val="0"/>
              <w:autoSpaceDN w:val="0"/>
              <w:spacing w:after="0" w:line="240" w:lineRule="auto"/>
              <w:ind w:right="9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Выявление</w:t>
            </w:r>
            <w:r>
              <w:rPr>
                <w:rFonts w:ascii="Times New Roman" w:hAnsi="Times New Roman" w:eastAsia="Times New Roman" w:cs="Times New Roman"/>
                <w:spacing w:val="5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интересов</w:t>
            </w:r>
            <w:r>
              <w:rPr>
                <w:rFonts w:ascii="Times New Roman" w:hAnsi="Times New Roman" w:eastAsia="Times New Roman" w:cs="Times New Roman"/>
                <w:spacing w:val="5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потребностей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уровня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творческой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активности</w:t>
            </w:r>
          </w:p>
          <w:p w14:paraId="5E1F7404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Обучающихся</w:t>
            </w:r>
          </w:p>
        </w:tc>
        <w:tc>
          <w:tcPr>
            <w:tcW w:w="4020" w:type="dxa"/>
          </w:tcPr>
          <w:p w14:paraId="17F579C3">
            <w:pPr>
              <w:widowControl w:val="0"/>
              <w:tabs>
                <w:tab w:val="left" w:pos="1356"/>
                <w:tab w:val="left" w:pos="1835"/>
                <w:tab w:val="left" w:pos="1976"/>
                <w:tab w:val="left" w:pos="3054"/>
                <w:tab w:val="left" w:pos="3806"/>
              </w:tabs>
              <w:autoSpaceDE w:val="0"/>
              <w:autoSpaceDN w:val="0"/>
              <w:spacing w:after="0" w:line="240" w:lineRule="auto"/>
              <w:ind w:right="9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Преобладание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высоким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средним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уровнем</w:t>
            </w:r>
          </w:p>
          <w:p w14:paraId="021FD449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творческой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активности</w:t>
            </w:r>
          </w:p>
        </w:tc>
        <w:tc>
          <w:tcPr>
            <w:tcW w:w="3214" w:type="dxa"/>
          </w:tcPr>
          <w:p w14:paraId="5D5C77BC">
            <w:pPr>
              <w:widowControl w:val="0"/>
              <w:autoSpaceDE w:val="0"/>
              <w:autoSpaceDN w:val="0"/>
              <w:spacing w:after="0" w:line="240" w:lineRule="auto"/>
              <w:ind w:right="65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Тестирование или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анкетирование</w:t>
            </w:r>
          </w:p>
        </w:tc>
        <w:tc>
          <w:tcPr>
            <w:tcW w:w="1488" w:type="dxa"/>
          </w:tcPr>
          <w:p w14:paraId="6EA8B7E3">
            <w:pPr>
              <w:widowControl w:val="0"/>
              <w:autoSpaceDE w:val="0"/>
              <w:autoSpaceDN w:val="0"/>
              <w:spacing w:after="0" w:line="268" w:lineRule="exact"/>
              <w:ind w:right="2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</w:p>
          <w:p w14:paraId="29825A90">
            <w:pPr>
              <w:widowControl w:val="0"/>
              <w:autoSpaceDE w:val="0"/>
              <w:autoSpaceDN w:val="0"/>
              <w:spacing w:after="0" w:line="240" w:lineRule="auto"/>
              <w:ind w:right="27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76" w:type="dxa"/>
          </w:tcPr>
          <w:p w14:paraId="4320DDF6">
            <w:pPr>
              <w:widowControl w:val="0"/>
              <w:autoSpaceDE w:val="0"/>
              <w:autoSpaceDN w:val="0"/>
              <w:spacing w:after="0" w:line="240" w:lineRule="auto"/>
              <w:ind w:right="34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</w:tc>
      </w:tr>
      <w:tr w14:paraId="2C6C37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5341" w:type="dxa"/>
            <w:gridSpan w:val="5"/>
            <w:shd w:val="clear" w:color="auto" w:fill="D9D9D9"/>
          </w:tcPr>
          <w:p w14:paraId="4764A916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Магистральное</w:t>
            </w:r>
            <w:r>
              <w:rPr>
                <w:rFonts w:ascii="Times New Roman" w:hAnsi="Times New Roman" w:eastAsia="Times New Roman" w:cs="Times New Roman"/>
                <w:b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направление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"Воспитание"</w:t>
            </w:r>
          </w:p>
        </w:tc>
      </w:tr>
      <w:tr w14:paraId="30114B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4443" w:type="dxa"/>
          </w:tcPr>
          <w:p w14:paraId="5A4E1C23">
            <w:pPr>
              <w:widowControl w:val="0"/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Диагностика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уровня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социальной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активности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обучающихся: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вовлеченности</w:t>
            </w:r>
            <w:r>
              <w:rPr>
                <w:rFonts w:ascii="Times New Roman" w:hAnsi="Times New Roman" w:eastAsia="Times New Roman" w:cs="Times New Roman"/>
                <w:spacing w:val="4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4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</w:p>
          <w:p w14:paraId="4A01E345">
            <w:pPr>
              <w:widowControl w:val="0"/>
              <w:autoSpaceDE w:val="0"/>
              <w:autoSpaceDN w:val="0"/>
              <w:spacing w:after="0" w:line="270" w:lineRule="atLeast"/>
              <w:ind w:right="93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социально-значимые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проекты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том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числе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детей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ОВЗ, детей-инвалидов)</w:t>
            </w:r>
          </w:p>
        </w:tc>
        <w:tc>
          <w:tcPr>
            <w:tcW w:w="4020" w:type="dxa"/>
          </w:tcPr>
          <w:p w14:paraId="71A95A1D">
            <w:pPr>
              <w:widowControl w:val="0"/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Включение в мероприятия проектов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 менее 60% обучающихся, а также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 менее 50% детей с ОВЗ, детей-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инвалидов</w:t>
            </w:r>
          </w:p>
        </w:tc>
        <w:tc>
          <w:tcPr>
            <w:tcW w:w="3214" w:type="dxa"/>
          </w:tcPr>
          <w:p w14:paraId="7CFB39E2">
            <w:pPr>
              <w:widowControl w:val="0"/>
              <w:autoSpaceDE w:val="0"/>
              <w:autoSpaceDN w:val="0"/>
              <w:spacing w:after="0" w:line="240" w:lineRule="auto"/>
              <w:ind w:right="56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Анализ конкретных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ситуаций</w:t>
            </w:r>
          </w:p>
        </w:tc>
        <w:tc>
          <w:tcPr>
            <w:tcW w:w="1488" w:type="dxa"/>
          </w:tcPr>
          <w:p w14:paraId="6BBB04B6">
            <w:pPr>
              <w:widowControl w:val="0"/>
              <w:autoSpaceDE w:val="0"/>
              <w:autoSpaceDN w:val="0"/>
              <w:spacing w:after="0" w:line="268" w:lineRule="exact"/>
              <w:ind w:right="2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3CCAE00D">
            <w:pPr>
              <w:widowControl w:val="0"/>
              <w:autoSpaceDE w:val="0"/>
              <w:autoSpaceDN w:val="0"/>
              <w:spacing w:after="0" w:line="240" w:lineRule="auto"/>
              <w:ind w:right="34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</w:tc>
      </w:tr>
      <w:tr w14:paraId="2A23FB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443" w:type="dxa"/>
          </w:tcPr>
          <w:p w14:paraId="7D59C538">
            <w:pPr>
              <w:widowControl w:val="0"/>
              <w:tabs>
                <w:tab w:val="left" w:pos="2072"/>
                <w:tab w:val="left" w:pos="3429"/>
              </w:tabs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Диагностика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уровня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развития</w:t>
            </w:r>
          </w:p>
          <w:p w14:paraId="2D6FEC32">
            <w:pPr>
              <w:widowControl w:val="0"/>
              <w:tabs>
                <w:tab w:val="left" w:pos="2439"/>
                <w:tab w:val="left" w:pos="3177"/>
              </w:tabs>
              <w:autoSpaceDE w:val="0"/>
              <w:autoSpaceDN w:val="0"/>
              <w:spacing w:after="0" w:line="270" w:lineRule="atLeast"/>
              <w:ind w:right="9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организаторских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творческих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способностей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4020" w:type="dxa"/>
          </w:tcPr>
          <w:p w14:paraId="0C254DAF">
            <w:pPr>
              <w:widowControl w:val="0"/>
              <w:autoSpaceDE w:val="0"/>
              <w:autoSpaceDN w:val="0"/>
              <w:spacing w:after="0" w:line="240" w:lineRule="auto"/>
              <w:ind w:right="8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менее</w:t>
            </w:r>
            <w:r>
              <w:rPr>
                <w:rFonts w:ascii="Times New Roman" w:hAnsi="Times New Roman" w:eastAsia="Times New Roman" w:cs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60%</w:t>
            </w:r>
            <w:r>
              <w:rPr>
                <w:rFonts w:ascii="Times New Roman" w:hAnsi="Times New Roman" w:eastAsia="Times New Roman" w:cs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имеют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средний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повышенный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уровень</w:t>
            </w:r>
          </w:p>
        </w:tc>
        <w:tc>
          <w:tcPr>
            <w:tcW w:w="3214" w:type="dxa"/>
          </w:tcPr>
          <w:p w14:paraId="4660993A">
            <w:pPr>
              <w:widowControl w:val="0"/>
              <w:autoSpaceDE w:val="0"/>
              <w:autoSpaceDN w:val="0"/>
              <w:spacing w:after="0" w:line="240" w:lineRule="auto"/>
              <w:ind w:right="65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Тестирование или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анкетирование</w:t>
            </w:r>
          </w:p>
        </w:tc>
        <w:tc>
          <w:tcPr>
            <w:tcW w:w="1488" w:type="dxa"/>
          </w:tcPr>
          <w:p w14:paraId="0A6EB812">
            <w:pPr>
              <w:widowControl w:val="0"/>
              <w:autoSpaceDE w:val="0"/>
              <w:autoSpaceDN w:val="0"/>
              <w:spacing w:after="0" w:line="267" w:lineRule="exact"/>
              <w:ind w:right="2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</w:p>
          <w:p w14:paraId="4C9996FE">
            <w:pPr>
              <w:widowControl w:val="0"/>
              <w:autoSpaceDE w:val="0"/>
              <w:autoSpaceDN w:val="0"/>
              <w:spacing w:after="0" w:line="240" w:lineRule="auto"/>
              <w:ind w:right="27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76" w:type="dxa"/>
          </w:tcPr>
          <w:p w14:paraId="65156E20">
            <w:pPr>
              <w:widowControl w:val="0"/>
              <w:autoSpaceDE w:val="0"/>
              <w:autoSpaceDN w:val="0"/>
              <w:spacing w:after="0" w:line="240" w:lineRule="auto"/>
              <w:ind w:right="34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</w:tc>
      </w:tr>
    </w:tbl>
    <w:p w14:paraId="5F380644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pgSz w:w="16840" w:h="11910" w:orient="landscape"/>
          <w:pgMar w:top="1100" w:right="120" w:bottom="1120" w:left="860" w:header="0" w:footer="922" w:gutter="0"/>
          <w:cols w:space="720" w:num="1"/>
        </w:sectPr>
      </w:pPr>
    </w:p>
    <w:p w14:paraId="4BE25F84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533DD8B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780646F0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eastAsia="Times New Roman" w:cs="Times New Roman"/>
          <w:b/>
          <w:sz w:val="11"/>
          <w:szCs w:val="24"/>
        </w:rPr>
      </w:pPr>
    </w:p>
    <w:tbl>
      <w:tblPr>
        <w:tblStyle w:val="213"/>
        <w:tblW w:w="0" w:type="auto"/>
        <w:tblInd w:w="3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43"/>
        <w:gridCol w:w="4020"/>
        <w:gridCol w:w="3214"/>
        <w:gridCol w:w="1488"/>
        <w:gridCol w:w="2176"/>
      </w:tblGrid>
      <w:tr w14:paraId="49106D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4443" w:type="dxa"/>
          </w:tcPr>
          <w:p w14:paraId="5AEC022B">
            <w:pPr>
              <w:widowControl w:val="0"/>
              <w:tabs>
                <w:tab w:val="left" w:pos="1422"/>
                <w:tab w:val="left" w:pos="3279"/>
              </w:tabs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родителей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(законных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представителей),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включенных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жизнедеятельность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реализацию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ООП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соответствующего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уровня</w:t>
            </w:r>
          </w:p>
        </w:tc>
        <w:tc>
          <w:tcPr>
            <w:tcW w:w="4020" w:type="dxa"/>
          </w:tcPr>
          <w:p w14:paraId="6AA74DAE">
            <w:pPr>
              <w:widowControl w:val="0"/>
              <w:tabs>
                <w:tab w:val="left" w:pos="2856"/>
              </w:tabs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Включение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мероприятия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социальных проектов не менее 30%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родителей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(законных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представителей).</w:t>
            </w:r>
          </w:p>
          <w:p w14:paraId="6D1A38AB">
            <w:pPr>
              <w:widowControl w:val="0"/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Включение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мероприятия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рабочей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программы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воспитания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менее</w:t>
            </w:r>
            <w:r>
              <w:rPr>
                <w:rFonts w:ascii="Times New Roman" w:hAnsi="Times New Roman" w:eastAsia="Times New Roman" w:cs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75%</w:t>
            </w:r>
          </w:p>
          <w:p w14:paraId="5E7A8659">
            <w:pPr>
              <w:widowControl w:val="0"/>
              <w:tabs>
                <w:tab w:val="left" w:pos="2856"/>
              </w:tabs>
              <w:autoSpaceDE w:val="0"/>
              <w:autoSpaceDN w:val="0"/>
              <w:spacing w:after="0" w:line="270" w:lineRule="atLeast"/>
              <w:ind w:right="95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родителей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(законных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представителей).</w:t>
            </w:r>
          </w:p>
        </w:tc>
        <w:tc>
          <w:tcPr>
            <w:tcW w:w="3214" w:type="dxa"/>
          </w:tcPr>
          <w:p w14:paraId="2A80864F">
            <w:pPr>
              <w:widowControl w:val="0"/>
              <w:autoSpaceDE w:val="0"/>
              <w:autoSpaceDN w:val="0"/>
              <w:spacing w:after="0" w:line="240" w:lineRule="auto"/>
              <w:ind w:right="140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Опрос классных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руководителей</w:t>
            </w:r>
          </w:p>
        </w:tc>
        <w:tc>
          <w:tcPr>
            <w:tcW w:w="1488" w:type="dxa"/>
          </w:tcPr>
          <w:p w14:paraId="73E24BB9">
            <w:pPr>
              <w:widowControl w:val="0"/>
              <w:autoSpaceDE w:val="0"/>
              <w:autoSpaceDN w:val="0"/>
              <w:spacing w:after="0" w:line="268" w:lineRule="exact"/>
              <w:ind w:right="191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30793A64">
            <w:pPr>
              <w:widowControl w:val="0"/>
              <w:autoSpaceDE w:val="0"/>
              <w:autoSpaceDN w:val="0"/>
              <w:spacing w:after="0" w:line="240" w:lineRule="auto"/>
              <w:ind w:right="34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</w:tc>
      </w:tr>
      <w:tr w14:paraId="54B97A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4443" w:type="dxa"/>
          </w:tcPr>
          <w:p w14:paraId="12BD0632">
            <w:pPr>
              <w:widowControl w:val="0"/>
              <w:tabs>
                <w:tab w:val="left" w:pos="2156"/>
              </w:tabs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включенных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творческую,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социально-значимую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деятельность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рамках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школьного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самоуправления,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детских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инициатив,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волонтерских объединений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проекта</w:t>
            </w:r>
            <w:r>
              <w:rPr>
                <w:rFonts w:ascii="Times New Roman" w:hAnsi="Times New Roman" w:eastAsia="Times New Roman" w:cs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"Орлята</w:t>
            </w:r>
            <w:r>
              <w:rPr>
                <w:rFonts w:ascii="Times New Roman" w:hAnsi="Times New Roman" w:eastAsia="Times New Roman" w:cs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России".</w:t>
            </w:r>
          </w:p>
        </w:tc>
        <w:tc>
          <w:tcPr>
            <w:tcW w:w="4020" w:type="dxa"/>
          </w:tcPr>
          <w:p w14:paraId="671B588A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менее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80%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обучающихся</w:t>
            </w:r>
          </w:p>
        </w:tc>
        <w:tc>
          <w:tcPr>
            <w:tcW w:w="3214" w:type="dxa"/>
          </w:tcPr>
          <w:p w14:paraId="47C9E441">
            <w:pPr>
              <w:widowControl w:val="0"/>
              <w:autoSpaceDE w:val="0"/>
              <w:autoSpaceDN w:val="0"/>
              <w:spacing w:after="0" w:line="268" w:lineRule="exact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Анализ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документации</w:t>
            </w:r>
          </w:p>
        </w:tc>
        <w:tc>
          <w:tcPr>
            <w:tcW w:w="1488" w:type="dxa"/>
          </w:tcPr>
          <w:p w14:paraId="2D306E6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45673E1B">
            <w:pPr>
              <w:widowControl w:val="0"/>
              <w:autoSpaceDE w:val="0"/>
              <w:autoSpaceDN w:val="0"/>
              <w:spacing w:after="0" w:line="240" w:lineRule="auto"/>
              <w:ind w:right="34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</w:tc>
      </w:tr>
      <w:tr w14:paraId="03B820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4443" w:type="dxa"/>
          </w:tcPr>
          <w:p w14:paraId="35571940">
            <w:pPr>
              <w:widowControl w:val="0"/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участников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программ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внеурочной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деятельности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направлению: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краеведение,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школьный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туризм.</w:t>
            </w:r>
          </w:p>
        </w:tc>
        <w:tc>
          <w:tcPr>
            <w:tcW w:w="4020" w:type="dxa"/>
          </w:tcPr>
          <w:p w14:paraId="12070555">
            <w:pPr>
              <w:widowControl w:val="0"/>
              <w:tabs>
                <w:tab w:val="left" w:pos="2612"/>
              </w:tabs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Увеличение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численности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включенных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деятельность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программ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краеведению,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школьному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туризму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 w:eastAsia="Times New Roman" w:cs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стабильно</w:t>
            </w:r>
            <w:r>
              <w:rPr>
                <w:rFonts w:ascii="Times New Roman" w:hAnsi="Times New Roman" w:eastAsia="Times New Roman" w:cs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повышенные</w:t>
            </w:r>
          </w:p>
          <w:p w14:paraId="4A28575D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результаты</w:t>
            </w:r>
          </w:p>
        </w:tc>
        <w:tc>
          <w:tcPr>
            <w:tcW w:w="3214" w:type="dxa"/>
          </w:tcPr>
          <w:p w14:paraId="13939423">
            <w:pPr>
              <w:widowControl w:val="0"/>
              <w:autoSpaceDE w:val="0"/>
              <w:autoSpaceDN w:val="0"/>
              <w:spacing w:after="0" w:line="268" w:lineRule="exact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Анализ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документации</w:t>
            </w:r>
          </w:p>
        </w:tc>
        <w:tc>
          <w:tcPr>
            <w:tcW w:w="1488" w:type="dxa"/>
          </w:tcPr>
          <w:p w14:paraId="3EFC272D">
            <w:pPr>
              <w:widowControl w:val="0"/>
              <w:autoSpaceDE w:val="0"/>
              <w:autoSpaceDN w:val="0"/>
              <w:spacing w:after="0" w:line="268" w:lineRule="exact"/>
              <w:ind w:right="191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7F281D43">
            <w:pPr>
              <w:widowControl w:val="0"/>
              <w:autoSpaceDE w:val="0"/>
              <w:autoSpaceDN w:val="0"/>
              <w:spacing w:after="0" w:line="240" w:lineRule="auto"/>
              <w:ind w:right="34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</w:tc>
      </w:tr>
      <w:tr w14:paraId="4BDA65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4443" w:type="dxa"/>
          </w:tcPr>
          <w:p w14:paraId="52449A28">
            <w:pPr>
              <w:widowControl w:val="0"/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Выявление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динамики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поведения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школьников, отношение обучающихся 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классном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коллективе,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отношение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обучающегося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 педагогу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 т.п.</w:t>
            </w:r>
          </w:p>
          <w:p w14:paraId="570C45A3">
            <w:pPr>
              <w:widowControl w:val="0"/>
              <w:autoSpaceDE w:val="0"/>
              <w:autoSpaceDN w:val="0"/>
              <w:spacing w:after="0" w:line="270" w:lineRule="atLeast"/>
              <w:ind w:right="96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Основание:</w:t>
            </w:r>
            <w:r>
              <w:rPr>
                <w:rFonts w:ascii="Times New Roman" w:hAnsi="Times New Roman" w:eastAsia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требования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ФОП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НОО,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ФОП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ООО,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</w:p>
        </w:tc>
        <w:tc>
          <w:tcPr>
            <w:tcW w:w="4020" w:type="dxa"/>
          </w:tcPr>
          <w:p w14:paraId="1FCADEE1">
            <w:pPr>
              <w:widowControl w:val="0"/>
              <w:autoSpaceDE w:val="0"/>
              <w:autoSpaceDN w:val="0"/>
              <w:spacing w:after="0" w:line="240" w:lineRule="auto"/>
              <w:ind w:right="8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Позитивная динамика или стабильно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повышенные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показатели</w:t>
            </w:r>
          </w:p>
        </w:tc>
        <w:tc>
          <w:tcPr>
            <w:tcW w:w="3214" w:type="dxa"/>
          </w:tcPr>
          <w:p w14:paraId="130AE1D4">
            <w:pPr>
              <w:widowControl w:val="0"/>
              <w:autoSpaceDE w:val="0"/>
              <w:autoSpaceDN w:val="0"/>
              <w:spacing w:after="0" w:line="240" w:lineRule="auto"/>
              <w:ind w:right="78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Анкетирование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обучающихся</w:t>
            </w:r>
          </w:p>
        </w:tc>
        <w:tc>
          <w:tcPr>
            <w:tcW w:w="1488" w:type="dxa"/>
          </w:tcPr>
          <w:p w14:paraId="27B590D0">
            <w:pPr>
              <w:widowControl w:val="0"/>
              <w:autoSpaceDE w:val="0"/>
              <w:autoSpaceDN w:val="0"/>
              <w:spacing w:after="0" w:line="268" w:lineRule="exact"/>
              <w:ind w:right="191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33E14136">
            <w:pPr>
              <w:widowControl w:val="0"/>
              <w:autoSpaceDE w:val="0"/>
              <w:autoSpaceDN w:val="0"/>
              <w:spacing w:after="0" w:line="240" w:lineRule="auto"/>
              <w:ind w:right="35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руководитель</w:t>
            </w:r>
          </w:p>
        </w:tc>
      </w:tr>
      <w:tr w14:paraId="0D1141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4443" w:type="dxa"/>
          </w:tcPr>
          <w:p w14:paraId="327C29C5">
            <w:pPr>
              <w:widowControl w:val="0"/>
              <w:tabs>
                <w:tab w:val="left" w:pos="1652"/>
                <w:tab w:val="left" w:pos="3134"/>
              </w:tabs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Мониторинг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ценностных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ориентаций</w:t>
            </w:r>
          </w:p>
          <w:p w14:paraId="19ADCFD1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5-9-х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классов.</w:t>
            </w:r>
          </w:p>
        </w:tc>
        <w:tc>
          <w:tcPr>
            <w:tcW w:w="4020" w:type="dxa"/>
          </w:tcPr>
          <w:p w14:paraId="3A553B7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3214" w:type="dxa"/>
          </w:tcPr>
          <w:p w14:paraId="0EA7F10D">
            <w:pPr>
              <w:widowControl w:val="0"/>
              <w:autoSpaceDE w:val="0"/>
              <w:autoSpaceDN w:val="0"/>
              <w:spacing w:after="0" w:line="267" w:lineRule="exact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Опросник</w:t>
            </w:r>
          </w:p>
        </w:tc>
        <w:tc>
          <w:tcPr>
            <w:tcW w:w="1488" w:type="dxa"/>
          </w:tcPr>
          <w:p w14:paraId="47714B67">
            <w:pPr>
              <w:widowControl w:val="0"/>
              <w:autoSpaceDE w:val="0"/>
              <w:autoSpaceDN w:val="0"/>
              <w:spacing w:after="0" w:line="267" w:lineRule="exact"/>
              <w:ind w:right="191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4150604B">
            <w:pPr>
              <w:widowControl w:val="0"/>
              <w:autoSpaceDE w:val="0"/>
              <w:autoSpaceDN w:val="0"/>
              <w:spacing w:after="0" w:line="267" w:lineRule="exact"/>
              <w:ind w:right="10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</w:p>
          <w:p w14:paraId="5C58AB7E">
            <w:pPr>
              <w:widowControl w:val="0"/>
              <w:autoSpaceDE w:val="0"/>
              <w:autoSpaceDN w:val="0"/>
              <w:spacing w:after="0" w:line="264" w:lineRule="exact"/>
              <w:ind w:right="10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</w:tc>
      </w:tr>
      <w:tr w14:paraId="5878C1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5341" w:type="dxa"/>
            <w:gridSpan w:val="5"/>
            <w:shd w:val="clear" w:color="auto" w:fill="D9D9D9"/>
          </w:tcPr>
          <w:p w14:paraId="4FDAB46E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Магистральное</w:t>
            </w:r>
            <w:r>
              <w:rPr>
                <w:rFonts w:ascii="Times New Roman" w:hAnsi="Times New Roman" w:eastAsia="Times New Roman" w:cs="Times New Roman"/>
                <w:b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направление</w:t>
            </w:r>
            <w:r>
              <w:rPr>
                <w:rFonts w:ascii="Times New Roman" w:hAnsi="Times New Roman" w:eastAsia="Times New Roman" w:cs="Times New Roman"/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"Профориентация"</w:t>
            </w:r>
          </w:p>
        </w:tc>
      </w:tr>
    </w:tbl>
    <w:p w14:paraId="5C71B216">
      <w:pPr>
        <w:widowControl w:val="0"/>
        <w:autoSpaceDE w:val="0"/>
        <w:autoSpaceDN w:val="0"/>
        <w:spacing w:after="0" w:line="258" w:lineRule="exact"/>
        <w:rPr>
          <w:rFonts w:ascii="Times New Roman" w:hAnsi="Times New Roman" w:eastAsia="Times New Roman" w:cs="Times New Roman"/>
          <w:sz w:val="24"/>
        </w:rPr>
        <w:sectPr>
          <w:pgSz w:w="16840" w:h="11910" w:orient="landscape"/>
          <w:pgMar w:top="1100" w:right="120" w:bottom="1120" w:left="860" w:header="0" w:footer="922" w:gutter="0"/>
          <w:cols w:space="720" w:num="1"/>
        </w:sectPr>
      </w:pPr>
    </w:p>
    <w:p w14:paraId="328A1299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4AEB1C41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69074431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eastAsia="Times New Roman" w:cs="Times New Roman"/>
          <w:b/>
          <w:sz w:val="11"/>
          <w:szCs w:val="24"/>
        </w:rPr>
      </w:pPr>
    </w:p>
    <w:tbl>
      <w:tblPr>
        <w:tblStyle w:val="213"/>
        <w:tblW w:w="0" w:type="auto"/>
        <w:tblInd w:w="3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43"/>
        <w:gridCol w:w="4020"/>
        <w:gridCol w:w="3214"/>
        <w:gridCol w:w="1488"/>
        <w:gridCol w:w="2176"/>
      </w:tblGrid>
      <w:tr w14:paraId="14BC5B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4443" w:type="dxa"/>
          </w:tcPr>
          <w:p w14:paraId="32F5DC56">
            <w:pPr>
              <w:widowControl w:val="0"/>
              <w:tabs>
                <w:tab w:val="left" w:pos="2667"/>
                <w:tab w:val="left" w:pos="3044"/>
              </w:tabs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включенных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деятельность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профильных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предпрофильных классов (инженерных,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медицинских,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педагогических,</w:t>
            </w:r>
          </w:p>
          <w:p w14:paraId="65A0EAEB">
            <w:pPr>
              <w:widowControl w:val="0"/>
              <w:autoSpaceDE w:val="0"/>
              <w:autoSpaceDN w:val="0"/>
              <w:spacing w:after="0" w:line="264" w:lineRule="exact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предпринимательских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др..)</w:t>
            </w:r>
          </w:p>
        </w:tc>
        <w:tc>
          <w:tcPr>
            <w:tcW w:w="4020" w:type="dxa"/>
          </w:tcPr>
          <w:p w14:paraId="6C6B8D37">
            <w:pPr>
              <w:widowControl w:val="0"/>
              <w:tabs>
                <w:tab w:val="left" w:pos="1801"/>
                <w:tab w:val="left" w:pos="2144"/>
                <w:tab w:val="left" w:pos="2561"/>
              </w:tabs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менее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25-30%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включены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деятельность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профильных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предпрофильных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классов</w:t>
            </w:r>
          </w:p>
        </w:tc>
        <w:tc>
          <w:tcPr>
            <w:tcW w:w="3214" w:type="dxa"/>
          </w:tcPr>
          <w:p w14:paraId="12DCFD12">
            <w:pPr>
              <w:widowControl w:val="0"/>
              <w:autoSpaceDE w:val="0"/>
              <w:autoSpaceDN w:val="0"/>
              <w:spacing w:after="0" w:line="240" w:lineRule="auto"/>
              <w:ind w:right="278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Анализ заявлений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 и (или)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законных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представителей</w:t>
            </w:r>
          </w:p>
        </w:tc>
        <w:tc>
          <w:tcPr>
            <w:tcW w:w="1488" w:type="dxa"/>
          </w:tcPr>
          <w:p w14:paraId="5A7769B0">
            <w:pPr>
              <w:widowControl w:val="0"/>
              <w:autoSpaceDE w:val="0"/>
              <w:autoSpaceDN w:val="0"/>
              <w:spacing w:after="0" w:line="268" w:lineRule="exact"/>
              <w:ind w:right="191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373DE8E3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</w:tc>
      </w:tr>
      <w:tr w14:paraId="00CFD8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4443" w:type="dxa"/>
          </w:tcPr>
          <w:p w14:paraId="2E0460D1">
            <w:pPr>
              <w:widowControl w:val="0"/>
              <w:tabs>
                <w:tab w:val="left" w:pos="2369"/>
                <w:tab w:val="left" w:pos="2729"/>
                <w:tab w:val="left" w:pos="4099"/>
              </w:tabs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участвующих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моделирующих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профессиональных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пробах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тестированиях,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профессиональных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пробах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>на</w:t>
            </w:r>
          </w:p>
          <w:p w14:paraId="18946D4C">
            <w:pPr>
              <w:widowControl w:val="0"/>
              <w:autoSpaceDE w:val="0"/>
              <w:autoSpaceDN w:val="0"/>
              <w:spacing w:after="0" w:line="264" w:lineRule="exact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региональных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площадках</w:t>
            </w:r>
          </w:p>
        </w:tc>
        <w:tc>
          <w:tcPr>
            <w:tcW w:w="4020" w:type="dxa"/>
          </w:tcPr>
          <w:p w14:paraId="0E78D036">
            <w:pPr>
              <w:widowControl w:val="0"/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менее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50%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участвующих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моделирующих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профессиональных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пробах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тестированиях,</w:t>
            </w:r>
            <w:r>
              <w:rPr>
                <w:rFonts w:ascii="Times New Roman" w:hAnsi="Times New Roman" w:eastAsia="Times New Roman" w:cs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профессиональных</w:t>
            </w:r>
          </w:p>
          <w:p w14:paraId="51DE2A3C">
            <w:pPr>
              <w:widowControl w:val="0"/>
              <w:autoSpaceDE w:val="0"/>
              <w:autoSpaceDN w:val="0"/>
              <w:spacing w:after="0" w:line="264" w:lineRule="exact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пробах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региональных площадках</w:t>
            </w:r>
          </w:p>
        </w:tc>
        <w:tc>
          <w:tcPr>
            <w:tcW w:w="3214" w:type="dxa"/>
          </w:tcPr>
          <w:p w14:paraId="7807794A">
            <w:pPr>
              <w:widowControl w:val="0"/>
              <w:autoSpaceDE w:val="0"/>
              <w:autoSpaceDN w:val="0"/>
              <w:spacing w:after="0" w:line="240" w:lineRule="auto"/>
              <w:ind w:right="56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Анализ конкретных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ситуаций</w:t>
            </w:r>
          </w:p>
        </w:tc>
        <w:tc>
          <w:tcPr>
            <w:tcW w:w="1488" w:type="dxa"/>
          </w:tcPr>
          <w:p w14:paraId="10AC8774">
            <w:pPr>
              <w:widowControl w:val="0"/>
              <w:autoSpaceDE w:val="0"/>
              <w:autoSpaceDN w:val="0"/>
              <w:spacing w:after="0" w:line="268" w:lineRule="exact"/>
              <w:ind w:right="191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0E8EEEEA">
            <w:pPr>
              <w:widowControl w:val="0"/>
              <w:autoSpaceDE w:val="0"/>
              <w:autoSpaceDN w:val="0"/>
              <w:spacing w:after="0" w:line="240" w:lineRule="auto"/>
              <w:ind w:right="357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руководитель</w:t>
            </w:r>
          </w:p>
        </w:tc>
      </w:tr>
      <w:tr w14:paraId="65FEEF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443" w:type="dxa"/>
          </w:tcPr>
          <w:p w14:paraId="215E0406">
            <w:pPr>
              <w:widowControl w:val="0"/>
              <w:tabs>
                <w:tab w:val="left" w:pos="1120"/>
                <w:tab w:val="left" w:pos="3094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посетивших</w:t>
            </w:r>
          </w:p>
          <w:p w14:paraId="64E16813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экскурсии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предприятиях</w:t>
            </w:r>
          </w:p>
        </w:tc>
        <w:tc>
          <w:tcPr>
            <w:tcW w:w="4020" w:type="dxa"/>
          </w:tcPr>
          <w:p w14:paraId="36611A4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6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менее  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80%  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от  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общего  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числа</w:t>
            </w:r>
          </w:p>
          <w:p w14:paraId="0182644D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старших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классов</w:t>
            </w:r>
          </w:p>
        </w:tc>
        <w:tc>
          <w:tcPr>
            <w:tcW w:w="3214" w:type="dxa"/>
          </w:tcPr>
          <w:p w14:paraId="0C160EF0">
            <w:pPr>
              <w:widowControl w:val="0"/>
              <w:autoSpaceDE w:val="0"/>
              <w:autoSpaceDN w:val="0"/>
              <w:spacing w:after="0" w:line="268" w:lineRule="exact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Анализ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конкретных</w:t>
            </w:r>
          </w:p>
          <w:p w14:paraId="0D7DAB1F">
            <w:pPr>
              <w:widowControl w:val="0"/>
              <w:autoSpaceDE w:val="0"/>
              <w:autoSpaceDN w:val="0"/>
              <w:spacing w:after="0" w:line="264" w:lineRule="exact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ситуаций</w:t>
            </w:r>
          </w:p>
        </w:tc>
        <w:tc>
          <w:tcPr>
            <w:tcW w:w="1488" w:type="dxa"/>
          </w:tcPr>
          <w:p w14:paraId="62736E3E">
            <w:pPr>
              <w:widowControl w:val="0"/>
              <w:autoSpaceDE w:val="0"/>
              <w:autoSpaceDN w:val="0"/>
              <w:spacing w:after="0" w:line="268" w:lineRule="exact"/>
              <w:ind w:right="191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3B70EF3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Классный</w:t>
            </w:r>
          </w:p>
          <w:p w14:paraId="2216EA22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руководитель</w:t>
            </w:r>
          </w:p>
        </w:tc>
      </w:tr>
      <w:tr w14:paraId="56044D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4443" w:type="dxa"/>
          </w:tcPr>
          <w:p w14:paraId="1F81EC5D">
            <w:pPr>
              <w:widowControl w:val="0"/>
              <w:tabs>
                <w:tab w:val="left" w:pos="1120"/>
                <w:tab w:val="left" w:pos="3094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посетивших</w:t>
            </w:r>
          </w:p>
          <w:p w14:paraId="58131CD6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экскурсии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организациях СПО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</w:t>
            </w:r>
          </w:p>
        </w:tc>
        <w:tc>
          <w:tcPr>
            <w:tcW w:w="4020" w:type="dxa"/>
          </w:tcPr>
          <w:p w14:paraId="51C6AE82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6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менее  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80%  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от  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общего  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числа</w:t>
            </w:r>
          </w:p>
          <w:p w14:paraId="532DC4CF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старших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классов</w:t>
            </w:r>
          </w:p>
        </w:tc>
        <w:tc>
          <w:tcPr>
            <w:tcW w:w="3214" w:type="dxa"/>
          </w:tcPr>
          <w:p w14:paraId="1CFAACAE">
            <w:pPr>
              <w:widowControl w:val="0"/>
              <w:autoSpaceDE w:val="0"/>
              <w:autoSpaceDN w:val="0"/>
              <w:spacing w:after="0" w:line="268" w:lineRule="exact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Анализ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конкретных</w:t>
            </w:r>
          </w:p>
          <w:p w14:paraId="6C5FDA56">
            <w:pPr>
              <w:widowControl w:val="0"/>
              <w:autoSpaceDE w:val="0"/>
              <w:autoSpaceDN w:val="0"/>
              <w:spacing w:after="0" w:line="264" w:lineRule="exact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ситуаций</w:t>
            </w:r>
          </w:p>
        </w:tc>
        <w:tc>
          <w:tcPr>
            <w:tcW w:w="1488" w:type="dxa"/>
          </w:tcPr>
          <w:p w14:paraId="33EDAA7D">
            <w:pPr>
              <w:widowControl w:val="0"/>
              <w:autoSpaceDE w:val="0"/>
              <w:autoSpaceDN w:val="0"/>
              <w:spacing w:after="0" w:line="268" w:lineRule="exact"/>
              <w:ind w:right="191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75EA945A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Классный</w:t>
            </w:r>
          </w:p>
          <w:p w14:paraId="320157C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руководитель</w:t>
            </w:r>
          </w:p>
        </w:tc>
      </w:tr>
      <w:tr w14:paraId="595489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443" w:type="dxa"/>
          </w:tcPr>
          <w:p w14:paraId="668D38FF">
            <w:pPr>
              <w:widowControl w:val="0"/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посещающих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занятия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программам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дополнительного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образования,</w:t>
            </w:r>
            <w:r>
              <w:rPr>
                <w:rFonts w:ascii="Times New Roman" w:hAnsi="Times New Roman" w:eastAsia="Times New Roman" w:cs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направленных</w:t>
            </w:r>
            <w:r>
              <w:rPr>
                <w:rFonts w:ascii="Times New Roman" w:hAnsi="Times New Roman" w:eastAsia="Times New Roman" w:cs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</w:p>
          <w:p w14:paraId="3EDE787D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Профориентацию</w:t>
            </w:r>
          </w:p>
        </w:tc>
        <w:tc>
          <w:tcPr>
            <w:tcW w:w="4020" w:type="dxa"/>
          </w:tcPr>
          <w:p w14:paraId="3DD38DFC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менее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25-30%</w:t>
            </w:r>
          </w:p>
        </w:tc>
        <w:tc>
          <w:tcPr>
            <w:tcW w:w="3214" w:type="dxa"/>
          </w:tcPr>
          <w:p w14:paraId="56AE9C5D">
            <w:pPr>
              <w:widowControl w:val="0"/>
              <w:autoSpaceDE w:val="0"/>
              <w:autoSpaceDN w:val="0"/>
              <w:spacing w:after="0" w:line="240" w:lineRule="auto"/>
              <w:ind w:right="56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Анализ конкретных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ситуаций</w:t>
            </w:r>
          </w:p>
        </w:tc>
        <w:tc>
          <w:tcPr>
            <w:tcW w:w="1488" w:type="dxa"/>
          </w:tcPr>
          <w:p w14:paraId="208B4F0F">
            <w:pPr>
              <w:widowControl w:val="0"/>
              <w:autoSpaceDE w:val="0"/>
              <w:autoSpaceDN w:val="0"/>
              <w:spacing w:after="0" w:line="268" w:lineRule="exact"/>
              <w:ind w:right="191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1FAD8A26">
            <w:pPr>
              <w:widowControl w:val="0"/>
              <w:autoSpaceDE w:val="0"/>
              <w:autoSpaceDN w:val="0"/>
              <w:spacing w:after="0" w:line="240" w:lineRule="auto"/>
              <w:ind w:right="208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Классный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руководитель</w:t>
            </w:r>
          </w:p>
        </w:tc>
      </w:tr>
      <w:tr w14:paraId="1A0C8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4443" w:type="dxa"/>
          </w:tcPr>
          <w:p w14:paraId="48541770">
            <w:pPr>
              <w:widowControl w:val="0"/>
              <w:tabs>
                <w:tab w:val="left" w:pos="875"/>
                <w:tab w:val="left" w:pos="2541"/>
                <w:tab w:val="left" w:pos="4222"/>
              </w:tabs>
              <w:autoSpaceDE w:val="0"/>
              <w:autoSpaceDN w:val="0"/>
              <w:spacing w:after="0" w:line="240" w:lineRule="auto"/>
              <w:ind w:right="9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выпускников,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поступающих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учебные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заведения</w:t>
            </w:r>
          </w:p>
        </w:tc>
        <w:tc>
          <w:tcPr>
            <w:tcW w:w="4020" w:type="dxa"/>
          </w:tcPr>
          <w:p w14:paraId="5074FBCC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менее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90%</w:t>
            </w:r>
          </w:p>
        </w:tc>
        <w:tc>
          <w:tcPr>
            <w:tcW w:w="3214" w:type="dxa"/>
          </w:tcPr>
          <w:p w14:paraId="5B61A718">
            <w:pPr>
              <w:widowControl w:val="0"/>
              <w:autoSpaceDE w:val="0"/>
              <w:autoSpaceDN w:val="0"/>
              <w:spacing w:after="0" w:line="240" w:lineRule="auto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Анализ документации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(подтверждающих</w:t>
            </w:r>
          </w:p>
          <w:p w14:paraId="31EC0008">
            <w:pPr>
              <w:widowControl w:val="0"/>
              <w:autoSpaceDE w:val="0"/>
              <w:autoSpaceDN w:val="0"/>
              <w:spacing w:after="0" w:line="264" w:lineRule="exact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документов)</w:t>
            </w:r>
          </w:p>
        </w:tc>
        <w:tc>
          <w:tcPr>
            <w:tcW w:w="1488" w:type="dxa"/>
          </w:tcPr>
          <w:p w14:paraId="0AFA4556">
            <w:pPr>
              <w:widowControl w:val="0"/>
              <w:autoSpaceDE w:val="0"/>
              <w:autoSpaceDN w:val="0"/>
              <w:spacing w:after="0" w:line="270" w:lineRule="exact"/>
              <w:ind w:right="191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5878AE27">
            <w:pPr>
              <w:widowControl w:val="0"/>
              <w:autoSpaceDE w:val="0"/>
              <w:autoSpaceDN w:val="0"/>
              <w:spacing w:after="0" w:line="240" w:lineRule="auto"/>
              <w:ind w:right="17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</w:tc>
      </w:tr>
      <w:tr w14:paraId="0D7058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4443" w:type="dxa"/>
          </w:tcPr>
          <w:p w14:paraId="0E1C6AC7">
            <w:pPr>
              <w:widowControl w:val="0"/>
              <w:tabs>
                <w:tab w:val="left" w:pos="2314"/>
              </w:tabs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выпускников,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поступивших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организации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профессионального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согласно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особенностям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учебного</w:t>
            </w:r>
            <w:r>
              <w:rPr>
                <w:rFonts w:ascii="Times New Roman" w:hAnsi="Times New Roman" w:eastAsia="Times New Roman" w:cs="Times New Roman"/>
                <w:spacing w:val="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плана</w:t>
            </w:r>
            <w:r>
              <w:rPr>
                <w:rFonts w:ascii="Times New Roman" w:hAnsi="Times New Roman" w:eastAsia="Times New Roman" w:cs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ОО</w:t>
            </w:r>
            <w:r>
              <w:rPr>
                <w:rFonts w:ascii="Times New Roman" w:hAnsi="Times New Roman" w:eastAsia="Times New Roman" w:cs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содержания</w:t>
            </w:r>
          </w:p>
          <w:p w14:paraId="02D1F35C">
            <w:pPr>
              <w:widowControl w:val="0"/>
              <w:autoSpaceDE w:val="0"/>
              <w:autoSpaceDN w:val="0"/>
              <w:spacing w:after="0" w:line="264" w:lineRule="exact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индивидуального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учебного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плана</w:t>
            </w:r>
          </w:p>
        </w:tc>
        <w:tc>
          <w:tcPr>
            <w:tcW w:w="4020" w:type="dxa"/>
          </w:tcPr>
          <w:p w14:paraId="54DD8D3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менее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75%-85%</w:t>
            </w:r>
          </w:p>
        </w:tc>
        <w:tc>
          <w:tcPr>
            <w:tcW w:w="3214" w:type="dxa"/>
          </w:tcPr>
          <w:p w14:paraId="00CE45CA">
            <w:pPr>
              <w:widowControl w:val="0"/>
              <w:autoSpaceDE w:val="0"/>
              <w:autoSpaceDN w:val="0"/>
              <w:spacing w:after="0" w:line="240" w:lineRule="auto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Анализ документации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(подтверждающих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документов)</w:t>
            </w:r>
          </w:p>
        </w:tc>
        <w:tc>
          <w:tcPr>
            <w:tcW w:w="1488" w:type="dxa"/>
          </w:tcPr>
          <w:p w14:paraId="75E98B12">
            <w:pPr>
              <w:widowControl w:val="0"/>
              <w:autoSpaceDE w:val="0"/>
              <w:autoSpaceDN w:val="0"/>
              <w:spacing w:after="0" w:line="268" w:lineRule="exact"/>
              <w:ind w:right="191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35F95A88">
            <w:pPr>
              <w:widowControl w:val="0"/>
              <w:autoSpaceDE w:val="0"/>
              <w:autoSpaceDN w:val="0"/>
              <w:spacing w:after="0" w:line="240" w:lineRule="auto"/>
              <w:ind w:right="17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</w:tc>
      </w:tr>
      <w:tr w14:paraId="3155D3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5341" w:type="dxa"/>
            <w:gridSpan w:val="5"/>
            <w:shd w:val="clear" w:color="auto" w:fill="D9D9D9"/>
          </w:tcPr>
          <w:p w14:paraId="3B05C39D">
            <w:pPr>
              <w:widowControl w:val="0"/>
              <w:autoSpaceDE w:val="0"/>
              <w:autoSpaceDN w:val="0"/>
              <w:spacing w:after="0" w:line="256" w:lineRule="exact"/>
              <w:ind w:right="4849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Ключевое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условие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"Учитель.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Школьная</w:t>
            </w:r>
            <w:r>
              <w:rPr>
                <w:rFonts w:ascii="Times New Roman" w:hAnsi="Times New Roman" w:eastAsia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команда"</w:t>
            </w:r>
          </w:p>
        </w:tc>
      </w:tr>
      <w:tr w14:paraId="6B07B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4443" w:type="dxa"/>
          </w:tcPr>
          <w:p w14:paraId="45A6AAD0">
            <w:pPr>
              <w:widowControl w:val="0"/>
              <w:autoSpaceDE w:val="0"/>
              <w:autoSpaceDN w:val="0"/>
              <w:spacing w:after="0" w:line="240" w:lineRule="auto"/>
              <w:ind w:right="9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педагогов,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прошедших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обучение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программам</w:t>
            </w:r>
            <w:r>
              <w:rPr>
                <w:rFonts w:ascii="Times New Roman" w:hAnsi="Times New Roman" w:eastAsia="Times New Roman" w:cs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повышения</w:t>
            </w:r>
            <w:r>
              <w:rPr>
                <w:rFonts w:ascii="Times New Roman" w:hAnsi="Times New Roman" w:eastAsia="Times New Roman" w:cs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квалификации</w:t>
            </w:r>
          </w:p>
          <w:p w14:paraId="0D02A42E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предметной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направленности</w:t>
            </w:r>
          </w:p>
        </w:tc>
        <w:tc>
          <w:tcPr>
            <w:tcW w:w="4020" w:type="dxa"/>
          </w:tcPr>
          <w:p w14:paraId="4DF3D761">
            <w:pPr>
              <w:widowControl w:val="0"/>
              <w:autoSpaceDE w:val="0"/>
              <w:autoSpaceDN w:val="0"/>
              <w:spacing w:after="0" w:line="240" w:lineRule="auto"/>
              <w:ind w:right="44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100%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педагогов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последних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3214" w:type="dxa"/>
          </w:tcPr>
          <w:p w14:paraId="67D71D42">
            <w:pPr>
              <w:widowControl w:val="0"/>
              <w:autoSpaceDE w:val="0"/>
              <w:autoSpaceDN w:val="0"/>
              <w:spacing w:after="0" w:line="240" w:lineRule="auto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Документальный анализ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(наличие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соответствующих</w:t>
            </w:r>
          </w:p>
          <w:p w14:paraId="2EFD997B">
            <w:pPr>
              <w:widowControl w:val="0"/>
              <w:autoSpaceDE w:val="0"/>
              <w:autoSpaceDN w:val="0"/>
              <w:spacing w:after="0" w:line="264" w:lineRule="exact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удостоверений)</w:t>
            </w:r>
          </w:p>
        </w:tc>
        <w:tc>
          <w:tcPr>
            <w:tcW w:w="1488" w:type="dxa"/>
          </w:tcPr>
          <w:p w14:paraId="3446E6F9">
            <w:pPr>
              <w:widowControl w:val="0"/>
              <w:autoSpaceDE w:val="0"/>
              <w:autoSpaceDN w:val="0"/>
              <w:spacing w:after="0" w:line="268" w:lineRule="exact"/>
              <w:ind w:right="138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64810A44">
            <w:pPr>
              <w:widowControl w:val="0"/>
              <w:autoSpaceDE w:val="0"/>
              <w:autoSpaceDN w:val="0"/>
              <w:spacing w:after="0" w:line="240" w:lineRule="auto"/>
              <w:ind w:right="17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</w:tc>
      </w:tr>
    </w:tbl>
    <w:p w14:paraId="042CD124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pgSz w:w="16840" w:h="11910" w:orient="landscape"/>
          <w:pgMar w:top="1100" w:right="120" w:bottom="1120" w:left="860" w:header="0" w:footer="922" w:gutter="0"/>
          <w:cols w:space="720" w:num="1"/>
        </w:sectPr>
      </w:pPr>
    </w:p>
    <w:p w14:paraId="3D937A4B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400021BB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55FC6FE5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eastAsia="Times New Roman" w:cs="Times New Roman"/>
          <w:b/>
          <w:sz w:val="11"/>
          <w:szCs w:val="24"/>
        </w:rPr>
      </w:pPr>
    </w:p>
    <w:tbl>
      <w:tblPr>
        <w:tblStyle w:val="213"/>
        <w:tblW w:w="0" w:type="auto"/>
        <w:tblInd w:w="3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43"/>
        <w:gridCol w:w="4020"/>
        <w:gridCol w:w="3214"/>
        <w:gridCol w:w="1488"/>
        <w:gridCol w:w="2176"/>
      </w:tblGrid>
      <w:tr w14:paraId="672D1E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4443" w:type="dxa"/>
          </w:tcPr>
          <w:p w14:paraId="7E45D859">
            <w:pPr>
              <w:widowControl w:val="0"/>
              <w:tabs>
                <w:tab w:val="left" w:pos="2216"/>
              </w:tabs>
              <w:autoSpaceDE w:val="0"/>
              <w:autoSpaceDN w:val="0"/>
              <w:spacing w:after="0" w:line="240" w:lineRule="auto"/>
              <w:ind w:right="92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педагогов,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прошедших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обучение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программам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повышения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квалификации,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размещенным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Федеральном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реестре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дополнительных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профессиональных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программ (в том числе по инструментам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ЦОС,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педагоги-психологи,</w:t>
            </w:r>
          </w:p>
          <w:p w14:paraId="4E59A965">
            <w:pPr>
              <w:widowControl w:val="0"/>
              <w:autoSpaceDE w:val="0"/>
              <w:autoSpaceDN w:val="0"/>
              <w:spacing w:after="0" w:line="264" w:lineRule="exact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управленческая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команда)</w:t>
            </w:r>
          </w:p>
        </w:tc>
        <w:tc>
          <w:tcPr>
            <w:tcW w:w="4020" w:type="dxa"/>
          </w:tcPr>
          <w:p w14:paraId="45491004">
            <w:pPr>
              <w:widowControl w:val="0"/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80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более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%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педагогических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работников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последних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3214" w:type="dxa"/>
          </w:tcPr>
          <w:p w14:paraId="602CDE0D">
            <w:pPr>
              <w:widowControl w:val="0"/>
              <w:autoSpaceDE w:val="0"/>
              <w:autoSpaceDN w:val="0"/>
              <w:spacing w:after="0" w:line="240" w:lineRule="auto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Документальный анализ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(наличие соответствующих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удостоверений)</w:t>
            </w:r>
          </w:p>
        </w:tc>
        <w:tc>
          <w:tcPr>
            <w:tcW w:w="1488" w:type="dxa"/>
          </w:tcPr>
          <w:p w14:paraId="4D3F9BDA">
            <w:pPr>
              <w:widowControl w:val="0"/>
              <w:autoSpaceDE w:val="0"/>
              <w:autoSpaceDN w:val="0"/>
              <w:spacing w:after="0" w:line="268" w:lineRule="exact"/>
              <w:ind w:right="138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1AFDD5AF">
            <w:pPr>
              <w:widowControl w:val="0"/>
              <w:autoSpaceDE w:val="0"/>
              <w:autoSpaceDN w:val="0"/>
              <w:spacing w:after="0" w:line="240" w:lineRule="auto"/>
              <w:ind w:right="17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</w:tc>
      </w:tr>
      <w:tr w14:paraId="45E082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4443" w:type="dxa"/>
          </w:tcPr>
          <w:p w14:paraId="08B299A5">
            <w:pPr>
              <w:widowControl w:val="0"/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педагогических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работников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управленческих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кадров,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прошедших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программам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повышения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квалификации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сфере</w:t>
            </w:r>
            <w:r>
              <w:rPr>
                <w:rFonts w:ascii="Times New Roman" w:hAnsi="Times New Roman" w:eastAsia="Times New Roman" w:cs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воспитания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(за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три</w:t>
            </w:r>
          </w:p>
          <w:p w14:paraId="5C866A13">
            <w:pPr>
              <w:widowControl w:val="0"/>
              <w:autoSpaceDE w:val="0"/>
              <w:autoSpaceDN w:val="0"/>
              <w:spacing w:after="0" w:line="264" w:lineRule="exact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последних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года)</w:t>
            </w:r>
          </w:p>
        </w:tc>
        <w:tc>
          <w:tcPr>
            <w:tcW w:w="4020" w:type="dxa"/>
          </w:tcPr>
          <w:p w14:paraId="4B6A1CAF">
            <w:pPr>
              <w:widowControl w:val="0"/>
              <w:tabs>
                <w:tab w:val="left" w:pos="2730"/>
              </w:tabs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менее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80%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педагогических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работников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управленческих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кадров,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прошедших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программам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повышения</w:t>
            </w:r>
          </w:p>
          <w:p w14:paraId="6D5BECF5">
            <w:pPr>
              <w:widowControl w:val="0"/>
              <w:autoSpaceDE w:val="0"/>
              <w:autoSpaceDN w:val="0"/>
              <w:spacing w:after="0" w:line="264" w:lineRule="exact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квалификации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сфере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воспитания</w:t>
            </w:r>
          </w:p>
        </w:tc>
        <w:tc>
          <w:tcPr>
            <w:tcW w:w="3214" w:type="dxa"/>
          </w:tcPr>
          <w:p w14:paraId="1F424614">
            <w:pPr>
              <w:widowControl w:val="0"/>
              <w:autoSpaceDE w:val="0"/>
              <w:autoSpaceDN w:val="0"/>
              <w:spacing w:after="0" w:line="240" w:lineRule="auto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Документальный анализ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(наличие соответствующих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удостоверений)</w:t>
            </w:r>
          </w:p>
        </w:tc>
        <w:tc>
          <w:tcPr>
            <w:tcW w:w="1488" w:type="dxa"/>
          </w:tcPr>
          <w:p w14:paraId="4B6D3188">
            <w:pPr>
              <w:widowControl w:val="0"/>
              <w:autoSpaceDE w:val="0"/>
              <w:autoSpaceDN w:val="0"/>
              <w:spacing w:after="0" w:line="268" w:lineRule="exact"/>
              <w:ind w:right="191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4CF9F8AE">
            <w:pPr>
              <w:widowControl w:val="0"/>
              <w:autoSpaceDE w:val="0"/>
              <w:autoSpaceDN w:val="0"/>
              <w:spacing w:after="0" w:line="240" w:lineRule="auto"/>
              <w:ind w:right="17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</w:tc>
      </w:tr>
      <w:tr w14:paraId="3E592C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4443" w:type="dxa"/>
          </w:tcPr>
          <w:p w14:paraId="6A8EAB03">
            <w:pPr>
              <w:widowControl w:val="0"/>
              <w:tabs>
                <w:tab w:val="left" w:pos="889"/>
                <w:tab w:val="left" w:pos="2057"/>
                <w:tab w:val="left" w:pos="2762"/>
                <w:tab w:val="left" w:pos="3117"/>
                <w:tab w:val="left" w:pos="4206"/>
              </w:tabs>
              <w:autoSpaceDE w:val="0"/>
              <w:autoSpaceDN w:val="0"/>
              <w:spacing w:after="0" w:line="240" w:lineRule="auto"/>
              <w:ind w:right="9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педагогических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работников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управленческих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кадров,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прошедших</w:t>
            </w:r>
          </w:p>
          <w:p w14:paraId="47220D3D">
            <w:pPr>
              <w:widowControl w:val="0"/>
              <w:autoSpaceDE w:val="0"/>
              <w:autoSpaceDN w:val="0"/>
              <w:spacing w:after="0" w:line="270" w:lineRule="atLeas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обучение</w:t>
            </w:r>
            <w:r>
              <w:rPr>
                <w:rFonts w:ascii="Times New Roman" w:hAnsi="Times New Roman" w:eastAsia="Times New Roman" w:cs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оказанию</w:t>
            </w:r>
            <w:r>
              <w:rPr>
                <w:rFonts w:ascii="Times New Roman" w:hAnsi="Times New Roman" w:eastAsia="Times New Roman" w:cs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первой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помощи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(за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последних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года)</w:t>
            </w:r>
          </w:p>
        </w:tc>
        <w:tc>
          <w:tcPr>
            <w:tcW w:w="4020" w:type="dxa"/>
          </w:tcPr>
          <w:p w14:paraId="25C119F7">
            <w:pPr>
              <w:widowControl w:val="0"/>
              <w:autoSpaceDE w:val="0"/>
              <w:autoSpaceDN w:val="0"/>
              <w:spacing w:after="0" w:line="240" w:lineRule="auto"/>
              <w:ind w:right="89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100%</w:t>
            </w:r>
            <w:r>
              <w:rPr>
                <w:rFonts w:ascii="Times New Roman" w:hAnsi="Times New Roman" w:eastAsia="Times New Roman" w:cs="Times New Roman"/>
                <w:spacing w:val="4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педагогических</w:t>
            </w:r>
            <w:r>
              <w:rPr>
                <w:rFonts w:ascii="Times New Roman" w:hAnsi="Times New Roman" w:eastAsia="Times New Roman" w:cs="Times New Roman"/>
                <w:spacing w:val="4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работников</w:t>
            </w:r>
            <w:r>
              <w:rPr>
                <w:rFonts w:ascii="Times New Roman" w:hAnsi="Times New Roman" w:eastAsia="Times New Roman" w:cs="Times New Roman"/>
                <w:spacing w:val="4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управленческих</w:t>
            </w:r>
            <w:r>
              <w:rPr>
                <w:rFonts w:ascii="Times New Roman" w:hAnsi="Times New Roman" w:eastAsia="Times New Roman" w:cs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кадров,</w:t>
            </w:r>
            <w:r>
              <w:rPr>
                <w:rFonts w:ascii="Times New Roman" w:hAnsi="Times New Roman" w:eastAsia="Times New Roman" w:cs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прошедших</w:t>
            </w:r>
          </w:p>
          <w:p w14:paraId="43433DFE">
            <w:pPr>
              <w:widowControl w:val="0"/>
              <w:tabs>
                <w:tab w:val="left" w:pos="1362"/>
                <w:tab w:val="left" w:pos="1913"/>
                <w:tab w:val="left" w:pos="3193"/>
              </w:tabs>
              <w:autoSpaceDE w:val="0"/>
              <w:autoSpaceDN w:val="0"/>
              <w:spacing w:after="0" w:line="270" w:lineRule="atLeast"/>
              <w:ind w:right="9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обучение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оказанию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первой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помощи</w:t>
            </w:r>
          </w:p>
        </w:tc>
        <w:tc>
          <w:tcPr>
            <w:tcW w:w="3214" w:type="dxa"/>
          </w:tcPr>
          <w:p w14:paraId="3C4F16D6">
            <w:pPr>
              <w:widowControl w:val="0"/>
              <w:autoSpaceDE w:val="0"/>
              <w:autoSpaceDN w:val="0"/>
              <w:spacing w:after="0" w:line="240" w:lineRule="auto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Документальный анализ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(наличие соответствующих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удостоверений)</w:t>
            </w:r>
          </w:p>
        </w:tc>
        <w:tc>
          <w:tcPr>
            <w:tcW w:w="1488" w:type="dxa"/>
          </w:tcPr>
          <w:p w14:paraId="1E5DBD5C">
            <w:pPr>
              <w:widowControl w:val="0"/>
              <w:autoSpaceDE w:val="0"/>
              <w:autoSpaceDN w:val="0"/>
              <w:spacing w:after="0" w:line="268" w:lineRule="exact"/>
              <w:ind w:right="191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78F90BD6">
            <w:pPr>
              <w:widowControl w:val="0"/>
              <w:autoSpaceDE w:val="0"/>
              <w:autoSpaceDN w:val="0"/>
              <w:spacing w:after="0" w:line="240" w:lineRule="auto"/>
              <w:ind w:right="17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</w:tc>
      </w:tr>
      <w:tr w14:paraId="30315C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4443" w:type="dxa"/>
          </w:tcPr>
          <w:p w14:paraId="2B6C4776">
            <w:pPr>
              <w:widowControl w:val="0"/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педагогических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работников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управленческих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кадров,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прошедших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обучающимися</w:t>
            </w:r>
            <w:r>
              <w:rPr>
                <w:rFonts w:ascii="Times New Roman" w:hAnsi="Times New Roman" w:eastAsia="Times New Roman" w:cs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ОВЗ</w:t>
            </w:r>
            <w:r>
              <w:rPr>
                <w:rFonts w:ascii="Times New Roman" w:hAnsi="Times New Roman" w:eastAsia="Times New Roman" w:cs="Times New Roman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(за</w:t>
            </w:r>
            <w:r>
              <w:rPr>
                <w:rFonts w:ascii="Times New Roman" w:hAnsi="Times New Roman" w:eastAsia="Times New Roman" w:cs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три</w:t>
            </w:r>
            <w:r>
              <w:rPr>
                <w:rFonts w:ascii="Times New Roman" w:hAnsi="Times New Roman" w:eastAsia="Times New Roman" w:cs="Times New Roman"/>
                <w:spacing w:val="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последних</w:t>
            </w:r>
          </w:p>
          <w:p w14:paraId="6A84FFEE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года)</w:t>
            </w:r>
          </w:p>
        </w:tc>
        <w:tc>
          <w:tcPr>
            <w:tcW w:w="4020" w:type="dxa"/>
          </w:tcPr>
          <w:p w14:paraId="06AC4DC5">
            <w:pPr>
              <w:widowControl w:val="0"/>
              <w:tabs>
                <w:tab w:val="left" w:pos="2235"/>
                <w:tab w:val="left" w:pos="3804"/>
              </w:tabs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90%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100%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педагогических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работников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управленческих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кадров,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прошедших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организации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работы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>с</w:t>
            </w:r>
          </w:p>
          <w:p w14:paraId="6B61B4F1">
            <w:pPr>
              <w:widowControl w:val="0"/>
              <w:autoSpaceDE w:val="0"/>
              <w:autoSpaceDN w:val="0"/>
              <w:spacing w:after="0" w:line="264" w:lineRule="exact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обучающимися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ОВЗ</w:t>
            </w:r>
          </w:p>
        </w:tc>
        <w:tc>
          <w:tcPr>
            <w:tcW w:w="3214" w:type="dxa"/>
          </w:tcPr>
          <w:p w14:paraId="2117CB96">
            <w:pPr>
              <w:widowControl w:val="0"/>
              <w:autoSpaceDE w:val="0"/>
              <w:autoSpaceDN w:val="0"/>
              <w:spacing w:after="0" w:line="240" w:lineRule="auto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Документальный анализ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(наличие соответствующих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удостоверений)</w:t>
            </w:r>
          </w:p>
        </w:tc>
        <w:tc>
          <w:tcPr>
            <w:tcW w:w="1488" w:type="dxa"/>
          </w:tcPr>
          <w:p w14:paraId="039DEED1">
            <w:pPr>
              <w:widowControl w:val="0"/>
              <w:autoSpaceDE w:val="0"/>
              <w:autoSpaceDN w:val="0"/>
              <w:spacing w:after="0" w:line="268" w:lineRule="exact"/>
              <w:ind w:right="191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40788512">
            <w:pPr>
              <w:widowControl w:val="0"/>
              <w:autoSpaceDE w:val="0"/>
              <w:autoSpaceDN w:val="0"/>
              <w:spacing w:after="0" w:line="240" w:lineRule="auto"/>
              <w:ind w:right="17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</w:tc>
      </w:tr>
      <w:tr w14:paraId="07B352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4443" w:type="dxa"/>
          </w:tcPr>
          <w:p w14:paraId="00143822">
            <w:pPr>
              <w:widowControl w:val="0"/>
              <w:tabs>
                <w:tab w:val="left" w:pos="2616"/>
              </w:tabs>
              <w:autoSpaceDE w:val="0"/>
              <w:autoSpaceDN w:val="0"/>
              <w:spacing w:after="0" w:line="240" w:lineRule="auto"/>
              <w:ind w:right="96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Мониторинг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метапредметных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компетенций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педагогов</w:t>
            </w:r>
          </w:p>
        </w:tc>
        <w:tc>
          <w:tcPr>
            <w:tcW w:w="4020" w:type="dxa"/>
          </w:tcPr>
          <w:p w14:paraId="42872482">
            <w:pPr>
              <w:widowControl w:val="0"/>
              <w:tabs>
                <w:tab w:val="left" w:pos="1695"/>
                <w:tab w:val="left" w:pos="2600"/>
                <w:tab w:val="left" w:pos="3201"/>
              </w:tabs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Повышение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уровня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профессиональных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компетенций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учителей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проблемным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направлениям</w:t>
            </w:r>
          </w:p>
        </w:tc>
        <w:tc>
          <w:tcPr>
            <w:tcW w:w="3214" w:type="dxa"/>
          </w:tcPr>
          <w:p w14:paraId="17E01917">
            <w:pPr>
              <w:widowControl w:val="0"/>
              <w:autoSpaceDE w:val="0"/>
              <w:autoSpaceDN w:val="0"/>
              <w:spacing w:after="0" w:line="240" w:lineRule="auto"/>
              <w:ind w:right="394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Анкетирование или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тестирование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(двухуровневая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анкета)</w:t>
            </w:r>
          </w:p>
        </w:tc>
        <w:tc>
          <w:tcPr>
            <w:tcW w:w="1488" w:type="dxa"/>
          </w:tcPr>
          <w:p w14:paraId="0A95F391">
            <w:pPr>
              <w:widowControl w:val="0"/>
              <w:autoSpaceDE w:val="0"/>
              <w:autoSpaceDN w:val="0"/>
              <w:spacing w:after="0" w:line="240" w:lineRule="auto"/>
              <w:ind w:right="262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Один раз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 2 года: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январь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2025,</w:t>
            </w:r>
          </w:p>
          <w:p w14:paraId="4E11E981">
            <w:pPr>
              <w:widowControl w:val="0"/>
              <w:autoSpaceDE w:val="0"/>
              <w:autoSpaceDN w:val="0"/>
              <w:spacing w:after="0" w:line="264" w:lineRule="exact"/>
              <w:ind w:right="26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январь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2027</w:t>
            </w:r>
          </w:p>
        </w:tc>
        <w:tc>
          <w:tcPr>
            <w:tcW w:w="2176" w:type="dxa"/>
          </w:tcPr>
          <w:p w14:paraId="0215483D">
            <w:pPr>
              <w:widowControl w:val="0"/>
              <w:autoSpaceDE w:val="0"/>
              <w:autoSpaceDN w:val="0"/>
              <w:spacing w:after="0" w:line="240" w:lineRule="auto"/>
              <w:ind w:right="17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</w:tc>
      </w:tr>
      <w:tr w14:paraId="57506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4443" w:type="dxa"/>
          </w:tcPr>
          <w:p w14:paraId="58A7E080">
            <w:pPr>
              <w:widowControl w:val="0"/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педагогов,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прошедших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обучение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дополнительным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профессиональным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программам,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направленных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формирование</w:t>
            </w:r>
            <w:r>
              <w:rPr>
                <w:rFonts w:ascii="Times New Roman" w:hAnsi="Times New Roman" w:eastAsia="Times New Roman" w:cs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</w:t>
            </w:r>
            <w:r>
              <w:rPr>
                <w:rFonts w:ascii="Times New Roman" w:hAnsi="Times New Roman" w:eastAsia="Times New Roman" w:cs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навыков,</w:t>
            </w:r>
          </w:p>
          <w:p w14:paraId="47ED7F4B">
            <w:pPr>
              <w:widowControl w:val="0"/>
              <w:tabs>
                <w:tab w:val="left" w:pos="2588"/>
              </w:tabs>
              <w:autoSpaceDE w:val="0"/>
              <w:autoSpaceDN w:val="0"/>
              <w:spacing w:after="0" w:line="266" w:lineRule="exact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обеспечивающих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технологических</w:t>
            </w:r>
          </w:p>
        </w:tc>
        <w:tc>
          <w:tcPr>
            <w:tcW w:w="4020" w:type="dxa"/>
          </w:tcPr>
          <w:p w14:paraId="4E7BC6CD">
            <w:pPr>
              <w:widowControl w:val="0"/>
              <w:tabs>
                <w:tab w:val="left" w:pos="1552"/>
                <w:tab w:val="left" w:pos="2902"/>
              </w:tabs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Более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одного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учителя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из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числа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учителей-предметников (математика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физика,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химия,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биология,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информатика)</w:t>
            </w:r>
          </w:p>
        </w:tc>
        <w:tc>
          <w:tcPr>
            <w:tcW w:w="3214" w:type="dxa"/>
          </w:tcPr>
          <w:p w14:paraId="52C0DE61">
            <w:pPr>
              <w:widowControl w:val="0"/>
              <w:autoSpaceDE w:val="0"/>
              <w:autoSpaceDN w:val="0"/>
              <w:spacing w:after="0" w:line="240" w:lineRule="auto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Документальный анализ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(наличие соответствующих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удостоверений)</w:t>
            </w:r>
          </w:p>
        </w:tc>
        <w:tc>
          <w:tcPr>
            <w:tcW w:w="1488" w:type="dxa"/>
          </w:tcPr>
          <w:p w14:paraId="3D61C893">
            <w:pPr>
              <w:widowControl w:val="0"/>
              <w:autoSpaceDE w:val="0"/>
              <w:autoSpaceDN w:val="0"/>
              <w:spacing w:after="0" w:line="268" w:lineRule="exact"/>
              <w:ind w:right="191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63D9C2D3">
            <w:pPr>
              <w:widowControl w:val="0"/>
              <w:autoSpaceDE w:val="0"/>
              <w:autoSpaceDN w:val="0"/>
              <w:spacing w:after="0" w:line="240" w:lineRule="auto"/>
              <w:ind w:right="17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</w:tc>
      </w:tr>
    </w:tbl>
    <w:p w14:paraId="73C03F03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pgSz w:w="16840" w:h="11910" w:orient="landscape"/>
          <w:pgMar w:top="1100" w:right="120" w:bottom="1120" w:left="860" w:header="0" w:footer="922" w:gutter="0"/>
          <w:cols w:space="720" w:num="1"/>
        </w:sectPr>
      </w:pPr>
    </w:p>
    <w:p w14:paraId="7554A1CB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689F1CB7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039878D9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eastAsia="Times New Roman" w:cs="Times New Roman"/>
          <w:b/>
          <w:sz w:val="11"/>
          <w:szCs w:val="24"/>
        </w:rPr>
      </w:pPr>
    </w:p>
    <w:tbl>
      <w:tblPr>
        <w:tblStyle w:val="213"/>
        <w:tblW w:w="0" w:type="auto"/>
        <w:tblInd w:w="3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43"/>
        <w:gridCol w:w="4020"/>
        <w:gridCol w:w="3214"/>
        <w:gridCol w:w="1488"/>
        <w:gridCol w:w="2176"/>
      </w:tblGrid>
      <w:tr w14:paraId="0940B5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443" w:type="dxa"/>
          </w:tcPr>
          <w:p w14:paraId="7CA43F8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суверенитет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страны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(математика физика,</w:t>
            </w:r>
          </w:p>
          <w:p w14:paraId="342B28E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химия,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биология,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информатика)</w:t>
            </w:r>
          </w:p>
        </w:tc>
        <w:tc>
          <w:tcPr>
            <w:tcW w:w="4020" w:type="dxa"/>
          </w:tcPr>
          <w:p w14:paraId="21FB613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3214" w:type="dxa"/>
          </w:tcPr>
          <w:p w14:paraId="3B0E4A6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1488" w:type="dxa"/>
          </w:tcPr>
          <w:p w14:paraId="155AD1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  <w:tc>
          <w:tcPr>
            <w:tcW w:w="2176" w:type="dxa"/>
          </w:tcPr>
          <w:p w14:paraId="03DD06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</w:tc>
      </w:tr>
      <w:tr w14:paraId="3DA64A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443" w:type="dxa"/>
          </w:tcPr>
          <w:p w14:paraId="7AF95A6C">
            <w:pPr>
              <w:widowControl w:val="0"/>
              <w:tabs>
                <w:tab w:val="left" w:pos="1352"/>
                <w:tab w:val="left" w:pos="1798"/>
                <w:tab w:val="left" w:pos="2873"/>
                <w:tab w:val="left" w:pos="3154"/>
                <w:tab w:val="left" w:pos="4206"/>
              </w:tabs>
              <w:autoSpaceDE w:val="0"/>
              <w:autoSpaceDN w:val="0"/>
              <w:spacing w:after="0" w:line="240" w:lineRule="auto"/>
              <w:ind w:right="9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педагогов,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владеющих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методологией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ведения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проектной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>и</w:t>
            </w:r>
          </w:p>
          <w:p w14:paraId="549A8F18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исследовательской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деятельности</w:t>
            </w:r>
          </w:p>
        </w:tc>
        <w:tc>
          <w:tcPr>
            <w:tcW w:w="4020" w:type="dxa"/>
          </w:tcPr>
          <w:p w14:paraId="08BC8D53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100%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педагогических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работников</w:t>
            </w:r>
          </w:p>
        </w:tc>
        <w:tc>
          <w:tcPr>
            <w:tcW w:w="3214" w:type="dxa"/>
          </w:tcPr>
          <w:p w14:paraId="3BB8647A">
            <w:pPr>
              <w:widowControl w:val="0"/>
              <w:autoSpaceDE w:val="0"/>
              <w:autoSpaceDN w:val="0"/>
              <w:spacing w:after="0" w:line="240" w:lineRule="auto"/>
              <w:ind w:right="65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Тестирование или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анкетирование</w:t>
            </w:r>
          </w:p>
        </w:tc>
        <w:tc>
          <w:tcPr>
            <w:tcW w:w="1488" w:type="dxa"/>
          </w:tcPr>
          <w:p w14:paraId="071FC3E9">
            <w:pPr>
              <w:widowControl w:val="0"/>
              <w:autoSpaceDE w:val="0"/>
              <w:autoSpaceDN w:val="0"/>
              <w:spacing w:after="0" w:line="268" w:lineRule="exact"/>
              <w:ind w:right="2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5B0364F5">
            <w:pPr>
              <w:widowControl w:val="0"/>
              <w:autoSpaceDE w:val="0"/>
              <w:autoSpaceDN w:val="0"/>
              <w:spacing w:after="0" w:line="240" w:lineRule="auto"/>
              <w:ind w:right="17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</w:tc>
      </w:tr>
      <w:tr w14:paraId="0CE752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4443" w:type="dxa"/>
          </w:tcPr>
          <w:p w14:paraId="665CE4C9">
            <w:pPr>
              <w:widowControl w:val="0"/>
              <w:autoSpaceDE w:val="0"/>
              <w:autoSpaceDN w:val="0"/>
              <w:spacing w:after="0" w:line="240" w:lineRule="auto"/>
              <w:ind w:right="9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педагогов,</w:t>
            </w:r>
            <w:r>
              <w:rPr>
                <w:rFonts w:ascii="Times New Roman" w:hAnsi="Times New Roman" w:eastAsia="Times New Roman" w:cs="Times New Roman"/>
                <w:spacing w:val="3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включенных</w:t>
            </w:r>
            <w:r>
              <w:rPr>
                <w:rFonts w:ascii="Times New Roman" w:hAnsi="Times New Roman" w:eastAsia="Times New Roman" w:cs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систему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наставничества</w:t>
            </w:r>
          </w:p>
        </w:tc>
        <w:tc>
          <w:tcPr>
            <w:tcW w:w="4020" w:type="dxa"/>
          </w:tcPr>
          <w:p w14:paraId="01ECFBA8">
            <w:pPr>
              <w:widowControl w:val="0"/>
              <w:autoSpaceDE w:val="0"/>
              <w:autoSpaceDN w:val="0"/>
              <w:spacing w:after="0" w:line="240" w:lineRule="auto"/>
              <w:ind w:right="72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менее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30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%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педагогических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кадров</w:t>
            </w:r>
          </w:p>
        </w:tc>
        <w:tc>
          <w:tcPr>
            <w:tcW w:w="3214" w:type="dxa"/>
          </w:tcPr>
          <w:p w14:paraId="7976D5AB">
            <w:pPr>
              <w:widowControl w:val="0"/>
              <w:autoSpaceDE w:val="0"/>
              <w:autoSpaceDN w:val="0"/>
              <w:spacing w:after="0" w:line="268" w:lineRule="exact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Анализ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локальных</w:t>
            </w:r>
          </w:p>
          <w:p w14:paraId="1E254AF4">
            <w:pPr>
              <w:widowControl w:val="0"/>
              <w:autoSpaceDE w:val="0"/>
              <w:autoSpaceDN w:val="0"/>
              <w:spacing w:after="0" w:line="270" w:lineRule="atLeast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нормативных актов, анализ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конкретных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ситуаций</w:t>
            </w:r>
          </w:p>
        </w:tc>
        <w:tc>
          <w:tcPr>
            <w:tcW w:w="1488" w:type="dxa"/>
          </w:tcPr>
          <w:p w14:paraId="76D33B9B">
            <w:pPr>
              <w:widowControl w:val="0"/>
              <w:autoSpaceDE w:val="0"/>
              <w:autoSpaceDN w:val="0"/>
              <w:spacing w:after="0" w:line="268" w:lineRule="exact"/>
              <w:ind w:right="2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23B34AF3">
            <w:pPr>
              <w:widowControl w:val="0"/>
              <w:autoSpaceDE w:val="0"/>
              <w:autoSpaceDN w:val="0"/>
              <w:spacing w:after="0" w:line="240" w:lineRule="auto"/>
              <w:ind w:right="17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</w:tc>
      </w:tr>
      <w:tr w14:paraId="412E56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443" w:type="dxa"/>
          </w:tcPr>
          <w:p w14:paraId="07304DD7">
            <w:pPr>
              <w:widowControl w:val="0"/>
              <w:tabs>
                <w:tab w:val="left" w:pos="2986"/>
              </w:tabs>
              <w:autoSpaceDE w:val="0"/>
              <w:autoSpaceDN w:val="0"/>
              <w:spacing w:after="0" w:line="240" w:lineRule="auto"/>
              <w:ind w:right="9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педагогов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прошедших</w:t>
            </w:r>
            <w:r>
              <w:rPr>
                <w:rFonts w:ascii="Times New Roman" w:hAnsi="Times New Roman" w:eastAsia="Times New Roman" w:cs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диагностику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профессиональных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компетенций</w:t>
            </w:r>
          </w:p>
          <w:p w14:paraId="1108149A">
            <w:pPr>
              <w:widowControl w:val="0"/>
              <w:tabs>
                <w:tab w:val="left" w:pos="2863"/>
              </w:tabs>
              <w:autoSpaceDE w:val="0"/>
              <w:autoSpaceDN w:val="0"/>
              <w:spacing w:after="0" w:line="270" w:lineRule="atLeast"/>
              <w:ind w:right="92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(федеральной,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региональной,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самодиагностикой)</w:t>
            </w:r>
          </w:p>
        </w:tc>
        <w:tc>
          <w:tcPr>
            <w:tcW w:w="4020" w:type="dxa"/>
          </w:tcPr>
          <w:p w14:paraId="3BD529B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менее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20-30%</w:t>
            </w:r>
          </w:p>
        </w:tc>
        <w:tc>
          <w:tcPr>
            <w:tcW w:w="3214" w:type="dxa"/>
          </w:tcPr>
          <w:p w14:paraId="4F9CDE1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Тестирование</w:t>
            </w:r>
          </w:p>
        </w:tc>
        <w:tc>
          <w:tcPr>
            <w:tcW w:w="1488" w:type="dxa"/>
          </w:tcPr>
          <w:p w14:paraId="13A4E927">
            <w:pPr>
              <w:widowControl w:val="0"/>
              <w:autoSpaceDE w:val="0"/>
              <w:autoSpaceDN w:val="0"/>
              <w:spacing w:after="0" w:line="268" w:lineRule="exact"/>
              <w:ind w:right="2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43B629A5">
            <w:pPr>
              <w:widowControl w:val="0"/>
              <w:autoSpaceDE w:val="0"/>
              <w:autoSpaceDN w:val="0"/>
              <w:spacing w:after="0" w:line="240" w:lineRule="auto"/>
              <w:ind w:right="17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</w:tc>
      </w:tr>
      <w:tr w14:paraId="7D4E5E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4443" w:type="dxa"/>
          </w:tcPr>
          <w:p w14:paraId="500787B9">
            <w:pPr>
              <w:widowControl w:val="0"/>
              <w:tabs>
                <w:tab w:val="left" w:pos="916"/>
                <w:tab w:val="left" w:pos="2280"/>
                <w:tab w:val="left" w:pos="2928"/>
                <w:tab w:val="left" w:pos="4086"/>
              </w:tabs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педагогов,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которых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</w:p>
          <w:p w14:paraId="4F65DC9C">
            <w:pPr>
              <w:widowControl w:val="0"/>
              <w:tabs>
                <w:tab w:val="left" w:pos="1554"/>
                <w:tab w:val="left" w:pos="3045"/>
              </w:tabs>
              <w:autoSpaceDE w:val="0"/>
              <w:autoSpaceDN w:val="0"/>
              <w:spacing w:after="0" w:line="270" w:lineRule="atLeast"/>
              <w:ind w:right="9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результатам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диагностики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разработаны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индивидуальные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маршруты</w:t>
            </w:r>
          </w:p>
        </w:tc>
        <w:tc>
          <w:tcPr>
            <w:tcW w:w="4020" w:type="dxa"/>
          </w:tcPr>
          <w:p w14:paraId="2C0A1C04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От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3 до 10% и более</w:t>
            </w:r>
          </w:p>
        </w:tc>
        <w:tc>
          <w:tcPr>
            <w:tcW w:w="3214" w:type="dxa"/>
          </w:tcPr>
          <w:p w14:paraId="4312AE11">
            <w:pPr>
              <w:widowControl w:val="0"/>
              <w:autoSpaceDE w:val="0"/>
              <w:autoSpaceDN w:val="0"/>
              <w:spacing w:after="0" w:line="267" w:lineRule="exact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Анализ</w:t>
            </w:r>
          </w:p>
          <w:p w14:paraId="3427E8E1">
            <w:pPr>
              <w:widowControl w:val="0"/>
              <w:autoSpaceDE w:val="0"/>
              <w:autoSpaceDN w:val="0"/>
              <w:spacing w:after="0" w:line="270" w:lineRule="atLeast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персонифицированных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программ</w:t>
            </w:r>
          </w:p>
        </w:tc>
        <w:tc>
          <w:tcPr>
            <w:tcW w:w="1488" w:type="dxa"/>
          </w:tcPr>
          <w:p w14:paraId="1E6BD8DD">
            <w:pPr>
              <w:widowControl w:val="0"/>
              <w:autoSpaceDE w:val="0"/>
              <w:autoSpaceDN w:val="0"/>
              <w:spacing w:after="0" w:line="267" w:lineRule="exact"/>
              <w:ind w:right="2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 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28E63AE4">
            <w:pPr>
              <w:widowControl w:val="0"/>
              <w:autoSpaceDE w:val="0"/>
              <w:autoSpaceDN w:val="0"/>
              <w:spacing w:after="0" w:line="240" w:lineRule="auto"/>
              <w:ind w:right="17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</w:tc>
      </w:tr>
      <w:tr w14:paraId="12DEE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4443" w:type="dxa"/>
          </w:tcPr>
          <w:p w14:paraId="7DACE585">
            <w:pPr>
              <w:widowControl w:val="0"/>
              <w:tabs>
                <w:tab w:val="left" w:pos="1033"/>
                <w:tab w:val="left" w:pos="2516"/>
                <w:tab w:val="left" w:pos="4220"/>
              </w:tabs>
              <w:autoSpaceDE w:val="0"/>
              <w:autoSpaceDN w:val="0"/>
              <w:spacing w:after="0" w:line="240" w:lineRule="auto"/>
              <w:ind w:right="9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педагогов,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включенных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конкурсное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движение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разных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уровнях</w:t>
            </w:r>
          </w:p>
        </w:tc>
        <w:tc>
          <w:tcPr>
            <w:tcW w:w="4020" w:type="dxa"/>
          </w:tcPr>
          <w:p w14:paraId="2D09983C">
            <w:pPr>
              <w:widowControl w:val="0"/>
              <w:tabs>
                <w:tab w:val="left" w:pos="2461"/>
              </w:tabs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Повышение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%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числа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педагогов,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участвующих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конкурсных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мероприятиях</w:t>
            </w:r>
          </w:p>
          <w:p w14:paraId="43278F69">
            <w:pPr>
              <w:widowControl w:val="0"/>
              <w:autoSpaceDE w:val="0"/>
              <w:autoSpaceDN w:val="0"/>
              <w:spacing w:after="0" w:line="264" w:lineRule="exact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различного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уровня</w:t>
            </w:r>
          </w:p>
        </w:tc>
        <w:tc>
          <w:tcPr>
            <w:tcW w:w="3214" w:type="dxa"/>
          </w:tcPr>
          <w:p w14:paraId="415BC596">
            <w:pPr>
              <w:widowControl w:val="0"/>
              <w:autoSpaceDE w:val="0"/>
              <w:autoSpaceDN w:val="0"/>
              <w:spacing w:after="0" w:line="240" w:lineRule="auto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Документальный анализ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(наличие соответствующих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сертификатов,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дипломов,</w:t>
            </w:r>
          </w:p>
          <w:p w14:paraId="6416505F">
            <w:pPr>
              <w:widowControl w:val="0"/>
              <w:autoSpaceDE w:val="0"/>
              <w:autoSpaceDN w:val="0"/>
              <w:spacing w:after="0" w:line="264" w:lineRule="exact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грамот)</w:t>
            </w:r>
          </w:p>
        </w:tc>
        <w:tc>
          <w:tcPr>
            <w:tcW w:w="1488" w:type="dxa"/>
          </w:tcPr>
          <w:p w14:paraId="68604986">
            <w:pPr>
              <w:widowControl w:val="0"/>
              <w:autoSpaceDE w:val="0"/>
              <w:autoSpaceDN w:val="0"/>
              <w:spacing w:after="0" w:line="270" w:lineRule="exact"/>
              <w:ind w:right="2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0EAD2D10">
            <w:pPr>
              <w:widowControl w:val="0"/>
              <w:autoSpaceDE w:val="0"/>
              <w:autoSpaceDN w:val="0"/>
              <w:spacing w:after="0" w:line="240" w:lineRule="auto"/>
              <w:ind w:right="17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</w:tc>
      </w:tr>
      <w:tr w14:paraId="07F910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4443" w:type="dxa"/>
          </w:tcPr>
          <w:p w14:paraId="0EEB6B8D">
            <w:pPr>
              <w:widowControl w:val="0"/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педагогов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–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победителей,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призёров,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лауреатов,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дипломантов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конкурсных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мероприятий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различного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уровня</w:t>
            </w:r>
          </w:p>
        </w:tc>
        <w:tc>
          <w:tcPr>
            <w:tcW w:w="4020" w:type="dxa"/>
          </w:tcPr>
          <w:p w14:paraId="4EE890FD">
            <w:pPr>
              <w:widowControl w:val="0"/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Наличие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победителей,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призёров,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лауреатов, дипломантов конкурсных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мероприятий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различного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уровня</w:t>
            </w:r>
          </w:p>
        </w:tc>
        <w:tc>
          <w:tcPr>
            <w:tcW w:w="3214" w:type="dxa"/>
          </w:tcPr>
          <w:p w14:paraId="6524DA93">
            <w:pPr>
              <w:widowControl w:val="0"/>
              <w:autoSpaceDE w:val="0"/>
              <w:autoSpaceDN w:val="0"/>
              <w:spacing w:after="0" w:line="240" w:lineRule="auto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Документальный анализ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(наличие соответствующих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сертификатов,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дипломов,</w:t>
            </w:r>
          </w:p>
          <w:p w14:paraId="32674B1B">
            <w:pPr>
              <w:widowControl w:val="0"/>
              <w:autoSpaceDE w:val="0"/>
              <w:autoSpaceDN w:val="0"/>
              <w:spacing w:after="0" w:line="264" w:lineRule="exact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грамот)</w:t>
            </w:r>
          </w:p>
        </w:tc>
        <w:tc>
          <w:tcPr>
            <w:tcW w:w="1488" w:type="dxa"/>
          </w:tcPr>
          <w:p w14:paraId="77DB1A81">
            <w:pPr>
              <w:widowControl w:val="0"/>
              <w:autoSpaceDE w:val="0"/>
              <w:autoSpaceDN w:val="0"/>
              <w:spacing w:after="0" w:line="268" w:lineRule="exact"/>
              <w:ind w:right="2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1B2BAE71">
            <w:pPr>
              <w:widowControl w:val="0"/>
              <w:autoSpaceDE w:val="0"/>
              <w:autoSpaceDN w:val="0"/>
              <w:spacing w:after="0" w:line="240" w:lineRule="auto"/>
              <w:ind w:right="17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</w:tc>
      </w:tr>
      <w:tr w14:paraId="05538A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4443" w:type="dxa"/>
          </w:tcPr>
          <w:p w14:paraId="7BD752B4">
            <w:pPr>
              <w:widowControl w:val="0"/>
              <w:tabs>
                <w:tab w:val="left" w:pos="1055"/>
                <w:tab w:val="left" w:pos="1515"/>
                <w:tab w:val="left" w:pos="2385"/>
                <w:tab w:val="left" w:pos="2685"/>
                <w:tab w:val="left" w:pos="3096"/>
                <w:tab w:val="left" w:pos="3469"/>
              </w:tabs>
              <w:autoSpaceDE w:val="0"/>
              <w:autoSpaceDN w:val="0"/>
              <w:spacing w:after="0" w:line="240" w:lineRule="auto"/>
              <w:ind w:right="93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педагогических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работников,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имеющих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первую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высшую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квалификационные категории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Основание: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аккредитационный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мониторинг,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отчет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самообследованию</w:t>
            </w:r>
          </w:p>
        </w:tc>
        <w:tc>
          <w:tcPr>
            <w:tcW w:w="4020" w:type="dxa"/>
          </w:tcPr>
          <w:p w14:paraId="5B08E5FC">
            <w:pPr>
              <w:widowControl w:val="0"/>
              <w:autoSpaceDE w:val="0"/>
              <w:autoSpaceDN w:val="0"/>
              <w:spacing w:after="0" w:line="240" w:lineRule="auto"/>
              <w:ind w:right="89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Данные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ниже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среднего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показателя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 региону</w:t>
            </w:r>
          </w:p>
        </w:tc>
        <w:tc>
          <w:tcPr>
            <w:tcW w:w="3214" w:type="dxa"/>
          </w:tcPr>
          <w:p w14:paraId="42B2C7F8">
            <w:pPr>
              <w:widowControl w:val="0"/>
              <w:autoSpaceDE w:val="0"/>
              <w:autoSpaceDN w:val="0"/>
              <w:spacing w:after="0" w:line="240" w:lineRule="auto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Документальный анализ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(наличие соответствующих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приказов Комитета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образования,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науки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</w:p>
          <w:p w14:paraId="5EFC1440">
            <w:pPr>
              <w:widowControl w:val="0"/>
              <w:autoSpaceDE w:val="0"/>
              <w:autoSpaceDN w:val="0"/>
              <w:spacing w:after="0" w:line="270" w:lineRule="atLeast"/>
              <w:ind w:right="35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молодежной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политики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Волгоградской</w:t>
            </w:r>
            <w:r>
              <w:rPr>
                <w:rFonts w:ascii="Times New Roman" w:hAnsi="Times New Roman" w:eastAsia="Times New Roman" w:cs="Times New Roman"/>
                <w:spacing w:val="-1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области)</w:t>
            </w:r>
          </w:p>
        </w:tc>
        <w:tc>
          <w:tcPr>
            <w:tcW w:w="1488" w:type="dxa"/>
          </w:tcPr>
          <w:p w14:paraId="5C7C9668">
            <w:pPr>
              <w:widowControl w:val="0"/>
              <w:autoSpaceDE w:val="0"/>
              <w:autoSpaceDN w:val="0"/>
              <w:spacing w:after="0" w:line="268" w:lineRule="exact"/>
              <w:ind w:right="2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3883EE32">
            <w:pPr>
              <w:widowControl w:val="0"/>
              <w:autoSpaceDE w:val="0"/>
              <w:autoSpaceDN w:val="0"/>
              <w:spacing w:after="0" w:line="240" w:lineRule="auto"/>
              <w:ind w:right="17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</w:tc>
      </w:tr>
      <w:tr w14:paraId="67481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5341" w:type="dxa"/>
            <w:gridSpan w:val="5"/>
            <w:shd w:val="clear" w:color="auto" w:fill="D9D9D9"/>
          </w:tcPr>
          <w:p w14:paraId="03954283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Ключевое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условие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"Школьный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климат"</w:t>
            </w:r>
          </w:p>
        </w:tc>
      </w:tr>
    </w:tbl>
    <w:p w14:paraId="2013124C">
      <w:pPr>
        <w:widowControl w:val="0"/>
        <w:autoSpaceDE w:val="0"/>
        <w:autoSpaceDN w:val="0"/>
        <w:spacing w:after="0" w:line="256" w:lineRule="exact"/>
        <w:rPr>
          <w:rFonts w:ascii="Times New Roman" w:hAnsi="Times New Roman" w:eastAsia="Times New Roman" w:cs="Times New Roman"/>
          <w:sz w:val="24"/>
        </w:rPr>
        <w:sectPr>
          <w:pgSz w:w="16840" w:h="11910" w:orient="landscape"/>
          <w:pgMar w:top="1100" w:right="120" w:bottom="1120" w:left="860" w:header="0" w:footer="922" w:gutter="0"/>
          <w:cols w:space="720" w:num="1"/>
        </w:sectPr>
      </w:pPr>
    </w:p>
    <w:p w14:paraId="13DAC719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3AB6380F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2354D5CC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eastAsia="Times New Roman" w:cs="Times New Roman"/>
          <w:b/>
          <w:sz w:val="11"/>
          <w:szCs w:val="24"/>
        </w:rPr>
      </w:pPr>
    </w:p>
    <w:tbl>
      <w:tblPr>
        <w:tblStyle w:val="213"/>
        <w:tblW w:w="0" w:type="auto"/>
        <w:tblInd w:w="3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43"/>
        <w:gridCol w:w="4020"/>
        <w:gridCol w:w="3214"/>
        <w:gridCol w:w="1488"/>
        <w:gridCol w:w="2176"/>
      </w:tblGrid>
      <w:tr w14:paraId="3B9517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443" w:type="dxa"/>
          </w:tcPr>
          <w:p w14:paraId="63C7FC36">
            <w:pPr>
              <w:widowControl w:val="0"/>
              <w:tabs>
                <w:tab w:val="left" w:pos="1559"/>
                <w:tab w:val="left" w:pos="2583"/>
                <w:tab w:val="left" w:pos="4219"/>
              </w:tabs>
              <w:autoSpaceDE w:val="0"/>
              <w:autoSpaceDN w:val="0"/>
              <w:spacing w:after="0" w:line="240" w:lineRule="auto"/>
              <w:ind w:right="9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Выявление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уровня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тревожности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>у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выпускников</w:t>
            </w:r>
            <w:r>
              <w:rPr>
                <w:rFonts w:ascii="Times New Roman" w:hAnsi="Times New Roman" w:eastAsia="Times New Roman" w:cs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9-х</w:t>
            </w:r>
            <w:r>
              <w:rPr>
                <w:rFonts w:ascii="Times New Roman" w:hAnsi="Times New Roman" w:eastAsia="Times New Roman" w:cs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классов</w:t>
            </w:r>
            <w:r>
              <w:rPr>
                <w:rFonts w:ascii="Times New Roman" w:hAnsi="Times New Roman" w:eastAsia="Times New Roman" w:cs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ходе</w:t>
            </w:r>
          </w:p>
          <w:p w14:paraId="6F647A87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подготовки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ГИА</w:t>
            </w:r>
          </w:p>
        </w:tc>
        <w:tc>
          <w:tcPr>
            <w:tcW w:w="4020" w:type="dxa"/>
          </w:tcPr>
          <w:p w14:paraId="5CB40F4A">
            <w:pPr>
              <w:widowControl w:val="0"/>
              <w:tabs>
                <w:tab w:val="left" w:pos="1131"/>
                <w:tab w:val="left" w:pos="1515"/>
                <w:tab w:val="left" w:pos="2171"/>
                <w:tab w:val="left" w:pos="3030"/>
                <w:tab w:val="left" w:pos="3095"/>
              </w:tabs>
              <w:autoSpaceDE w:val="0"/>
              <w:autoSpaceDN w:val="0"/>
              <w:spacing w:after="0" w:line="240" w:lineRule="auto"/>
              <w:ind w:right="97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Низкий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пониженный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уровень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тревожности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90-100%</w:t>
            </w:r>
          </w:p>
          <w:p w14:paraId="068A8F05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выпускников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ОО</w:t>
            </w:r>
          </w:p>
        </w:tc>
        <w:tc>
          <w:tcPr>
            <w:tcW w:w="3214" w:type="dxa"/>
          </w:tcPr>
          <w:p w14:paraId="43A9139F">
            <w:pPr>
              <w:widowControl w:val="0"/>
              <w:autoSpaceDE w:val="0"/>
              <w:autoSpaceDN w:val="0"/>
              <w:spacing w:after="0" w:line="268" w:lineRule="exact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Тестирование</w:t>
            </w:r>
          </w:p>
        </w:tc>
        <w:tc>
          <w:tcPr>
            <w:tcW w:w="1488" w:type="dxa"/>
          </w:tcPr>
          <w:p w14:paraId="770D9434">
            <w:pPr>
              <w:widowControl w:val="0"/>
              <w:autoSpaceDE w:val="0"/>
              <w:autoSpaceDN w:val="0"/>
              <w:spacing w:after="0" w:line="268" w:lineRule="exact"/>
              <w:ind w:right="2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5AFB7E56">
            <w:pPr>
              <w:widowControl w:val="0"/>
              <w:autoSpaceDE w:val="0"/>
              <w:autoSpaceDN w:val="0"/>
              <w:spacing w:after="0" w:line="268" w:lineRule="exact"/>
              <w:ind w:right="10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Педагог-психолог</w:t>
            </w:r>
          </w:p>
        </w:tc>
      </w:tr>
      <w:tr w14:paraId="600D23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4443" w:type="dxa"/>
          </w:tcPr>
          <w:p w14:paraId="57A3E89B">
            <w:pPr>
              <w:widowControl w:val="0"/>
              <w:autoSpaceDE w:val="0"/>
              <w:autoSpaceDN w:val="0"/>
              <w:spacing w:after="0" w:line="240" w:lineRule="auto"/>
              <w:ind w:right="8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Выявление</w:t>
            </w:r>
            <w:r>
              <w:rPr>
                <w:rFonts w:ascii="Times New Roman" w:hAnsi="Times New Roman" w:eastAsia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межличностных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отношений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коллективе</w:t>
            </w:r>
            <w:r>
              <w:rPr>
                <w:rFonts w:ascii="Times New Roman" w:hAnsi="Times New Roman" w:eastAsia="Times New Roman" w:cs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(социометрия)</w:t>
            </w:r>
            <w:r>
              <w:rPr>
                <w:rFonts w:ascii="Times New Roman" w:hAnsi="Times New Roman" w:eastAsia="Times New Roman" w:cs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5-х</w:t>
            </w:r>
            <w:r>
              <w:rPr>
                <w:rFonts w:ascii="Times New Roman" w:hAnsi="Times New Roman" w:eastAsia="Times New Roman" w:cs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7-х</w:t>
            </w:r>
          </w:p>
          <w:p w14:paraId="7B31068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Классах</w:t>
            </w:r>
          </w:p>
        </w:tc>
        <w:tc>
          <w:tcPr>
            <w:tcW w:w="4020" w:type="dxa"/>
          </w:tcPr>
          <w:p w14:paraId="1675E215">
            <w:pPr>
              <w:widowControl w:val="0"/>
              <w:tabs>
                <w:tab w:val="left" w:pos="1496"/>
                <w:tab w:val="left" w:pos="2614"/>
                <w:tab w:val="left" w:pos="2944"/>
              </w:tabs>
              <w:autoSpaceDE w:val="0"/>
              <w:autoSpaceDN w:val="0"/>
              <w:spacing w:after="0" w:line="240" w:lineRule="auto"/>
              <w:ind w:right="9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Отсутствие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«изгоев»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классных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коллективах</w:t>
            </w:r>
          </w:p>
        </w:tc>
        <w:tc>
          <w:tcPr>
            <w:tcW w:w="3214" w:type="dxa"/>
          </w:tcPr>
          <w:p w14:paraId="65CF1D82">
            <w:pPr>
              <w:widowControl w:val="0"/>
              <w:autoSpaceDE w:val="0"/>
              <w:autoSpaceDN w:val="0"/>
              <w:spacing w:after="0" w:line="268" w:lineRule="exact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Опросник</w:t>
            </w:r>
          </w:p>
        </w:tc>
        <w:tc>
          <w:tcPr>
            <w:tcW w:w="1488" w:type="dxa"/>
          </w:tcPr>
          <w:p w14:paraId="76CA123E">
            <w:pPr>
              <w:widowControl w:val="0"/>
              <w:autoSpaceDE w:val="0"/>
              <w:autoSpaceDN w:val="0"/>
              <w:spacing w:after="0" w:line="268" w:lineRule="exact"/>
              <w:ind w:right="2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26B01585">
            <w:pPr>
              <w:widowControl w:val="0"/>
              <w:autoSpaceDE w:val="0"/>
              <w:autoSpaceDN w:val="0"/>
              <w:spacing w:after="0" w:line="240" w:lineRule="auto"/>
              <w:ind w:right="17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</w:tc>
      </w:tr>
      <w:tr w14:paraId="5014FF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4443" w:type="dxa"/>
          </w:tcPr>
          <w:p w14:paraId="49EAF82F">
            <w:pPr>
              <w:widowControl w:val="0"/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Диагностика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психолого-педагогической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компетентности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родителей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(законных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представителей)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4020" w:type="dxa"/>
          </w:tcPr>
          <w:p w14:paraId="7AD9828D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менее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80%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имеют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средний,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повышенный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высокий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уровень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психолого-педагогической</w:t>
            </w:r>
          </w:p>
          <w:p w14:paraId="7944577B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компетентности</w:t>
            </w:r>
          </w:p>
        </w:tc>
        <w:tc>
          <w:tcPr>
            <w:tcW w:w="3214" w:type="dxa"/>
          </w:tcPr>
          <w:p w14:paraId="57FDDA66">
            <w:pPr>
              <w:widowControl w:val="0"/>
              <w:autoSpaceDE w:val="0"/>
              <w:autoSpaceDN w:val="0"/>
              <w:spacing w:after="0" w:line="240" w:lineRule="auto"/>
              <w:ind w:right="485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Анкетирование или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тестирование,</w:t>
            </w:r>
            <w:r>
              <w:rPr>
                <w:rFonts w:ascii="Times New Roman" w:hAnsi="Times New Roman" w:eastAsia="Times New Roman" w:cs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беседа,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наблюдение</w:t>
            </w:r>
          </w:p>
        </w:tc>
        <w:tc>
          <w:tcPr>
            <w:tcW w:w="1488" w:type="dxa"/>
          </w:tcPr>
          <w:p w14:paraId="1EBC86D8">
            <w:pPr>
              <w:widowControl w:val="0"/>
              <w:autoSpaceDE w:val="0"/>
              <w:autoSpaceDN w:val="0"/>
              <w:spacing w:after="0" w:line="268" w:lineRule="exact"/>
              <w:ind w:right="2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</w:p>
          <w:p w14:paraId="171493FC">
            <w:pPr>
              <w:widowControl w:val="0"/>
              <w:autoSpaceDE w:val="0"/>
              <w:autoSpaceDN w:val="0"/>
              <w:spacing w:after="0" w:line="240" w:lineRule="auto"/>
              <w:ind w:right="27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76" w:type="dxa"/>
          </w:tcPr>
          <w:p w14:paraId="347EAE25">
            <w:pPr>
              <w:widowControl w:val="0"/>
              <w:autoSpaceDE w:val="0"/>
              <w:autoSpaceDN w:val="0"/>
              <w:spacing w:after="0" w:line="240" w:lineRule="auto"/>
              <w:ind w:right="17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</w:tc>
      </w:tr>
      <w:tr w14:paraId="49890F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4443" w:type="dxa"/>
          </w:tcPr>
          <w:p w14:paraId="32F97837">
            <w:pPr>
              <w:widowControl w:val="0"/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Мониторинг адаптации обучающихся к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образовательной среде (эмоциональное,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когнитивное</w:t>
            </w:r>
            <w:r>
              <w:rPr>
                <w:rFonts w:ascii="Times New Roman" w:hAnsi="Times New Roman" w:eastAsia="Times New Roman" w:cs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благополучие</w:t>
            </w:r>
            <w:r>
              <w:rPr>
                <w:rFonts w:ascii="Times New Roman" w:hAnsi="Times New Roman" w:eastAsia="Times New Roman" w:cs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3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процессе</w:t>
            </w:r>
          </w:p>
          <w:p w14:paraId="530BD641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обучения)</w:t>
            </w:r>
          </w:p>
        </w:tc>
        <w:tc>
          <w:tcPr>
            <w:tcW w:w="4020" w:type="dxa"/>
          </w:tcPr>
          <w:p w14:paraId="030901E2">
            <w:pPr>
              <w:widowControl w:val="0"/>
              <w:tabs>
                <w:tab w:val="left" w:pos="1830"/>
                <w:tab w:val="left" w:pos="3794"/>
              </w:tabs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 менее 80% обучающихся имеют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средний,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повышенный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высокий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уровень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адаптации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>к</w:t>
            </w:r>
          </w:p>
          <w:p w14:paraId="343DD031">
            <w:pPr>
              <w:widowControl w:val="0"/>
              <w:autoSpaceDE w:val="0"/>
              <w:autoSpaceDN w:val="0"/>
              <w:spacing w:after="0" w:line="264" w:lineRule="exact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образовательной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среде</w:t>
            </w:r>
          </w:p>
        </w:tc>
        <w:tc>
          <w:tcPr>
            <w:tcW w:w="3214" w:type="dxa"/>
          </w:tcPr>
          <w:p w14:paraId="1DE847D9">
            <w:pPr>
              <w:widowControl w:val="0"/>
              <w:autoSpaceDE w:val="0"/>
              <w:autoSpaceDN w:val="0"/>
              <w:spacing w:after="0" w:line="240" w:lineRule="auto"/>
              <w:ind w:right="57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Анкетирование или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тестирование</w:t>
            </w:r>
          </w:p>
        </w:tc>
        <w:tc>
          <w:tcPr>
            <w:tcW w:w="1488" w:type="dxa"/>
          </w:tcPr>
          <w:p w14:paraId="32AB08E4">
            <w:pPr>
              <w:widowControl w:val="0"/>
              <w:autoSpaceDE w:val="0"/>
              <w:autoSpaceDN w:val="0"/>
              <w:spacing w:after="0" w:line="268" w:lineRule="exact"/>
              <w:ind w:right="2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149FA1B9">
            <w:pPr>
              <w:widowControl w:val="0"/>
              <w:autoSpaceDE w:val="0"/>
              <w:autoSpaceDN w:val="0"/>
              <w:spacing w:after="0" w:line="268" w:lineRule="exact"/>
              <w:ind w:right="10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Педагог-психолог</w:t>
            </w:r>
          </w:p>
        </w:tc>
      </w:tr>
      <w:tr w14:paraId="4E82C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443" w:type="dxa"/>
          </w:tcPr>
          <w:p w14:paraId="6D9C5400">
            <w:pPr>
              <w:widowControl w:val="0"/>
              <w:tabs>
                <w:tab w:val="left" w:pos="1906"/>
                <w:tab w:val="left" w:pos="2016"/>
                <w:tab w:val="left" w:pos="2614"/>
                <w:tab w:val="left" w:pos="3101"/>
              </w:tabs>
              <w:autoSpaceDE w:val="0"/>
              <w:autoSpaceDN w:val="0"/>
              <w:spacing w:after="0" w:line="240" w:lineRule="auto"/>
              <w:ind w:right="9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Диагностика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уровня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успешности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образовательной</w:t>
            </w:r>
          </w:p>
          <w:p w14:paraId="10407ACC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Деятельности</w:t>
            </w:r>
          </w:p>
        </w:tc>
        <w:tc>
          <w:tcPr>
            <w:tcW w:w="4020" w:type="dxa"/>
          </w:tcPr>
          <w:p w14:paraId="1F4D5176">
            <w:pPr>
              <w:widowControl w:val="0"/>
              <w:tabs>
                <w:tab w:val="left" w:pos="741"/>
                <w:tab w:val="left" w:pos="1559"/>
                <w:tab w:val="left" w:pos="1695"/>
                <w:tab w:val="left" w:pos="2187"/>
                <w:tab w:val="left" w:pos="2492"/>
              </w:tabs>
              <w:autoSpaceDE w:val="0"/>
              <w:autoSpaceDN w:val="0"/>
              <w:spacing w:after="0" w:line="240" w:lineRule="auto"/>
              <w:ind w:right="9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менее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75%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успешны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образовательной</w:t>
            </w:r>
          </w:p>
          <w:p w14:paraId="50A12C9D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деятельности</w:t>
            </w:r>
          </w:p>
        </w:tc>
        <w:tc>
          <w:tcPr>
            <w:tcW w:w="3214" w:type="dxa"/>
          </w:tcPr>
          <w:p w14:paraId="727CD95D">
            <w:pPr>
              <w:widowControl w:val="0"/>
              <w:autoSpaceDE w:val="0"/>
              <w:autoSpaceDN w:val="0"/>
              <w:spacing w:after="0" w:line="240" w:lineRule="auto"/>
              <w:ind w:right="57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Анкетирование или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тестирование</w:t>
            </w:r>
          </w:p>
        </w:tc>
        <w:tc>
          <w:tcPr>
            <w:tcW w:w="1488" w:type="dxa"/>
          </w:tcPr>
          <w:p w14:paraId="1570548A">
            <w:pPr>
              <w:widowControl w:val="0"/>
              <w:autoSpaceDE w:val="0"/>
              <w:autoSpaceDN w:val="0"/>
              <w:spacing w:after="0" w:line="268" w:lineRule="exact"/>
              <w:ind w:right="2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</w:p>
          <w:p w14:paraId="62CF3A67">
            <w:pPr>
              <w:widowControl w:val="0"/>
              <w:autoSpaceDE w:val="0"/>
              <w:autoSpaceDN w:val="0"/>
              <w:spacing w:after="0" w:line="240" w:lineRule="auto"/>
              <w:ind w:right="27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76" w:type="dxa"/>
          </w:tcPr>
          <w:p w14:paraId="6F1361C2">
            <w:pPr>
              <w:widowControl w:val="0"/>
              <w:autoSpaceDE w:val="0"/>
              <w:autoSpaceDN w:val="0"/>
              <w:spacing w:after="0" w:line="268" w:lineRule="exact"/>
              <w:ind w:right="10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Педагог-психолог</w:t>
            </w:r>
          </w:p>
        </w:tc>
      </w:tr>
      <w:tr w14:paraId="086760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4443" w:type="dxa"/>
          </w:tcPr>
          <w:p w14:paraId="35BA6DA7">
            <w:pPr>
              <w:widowControl w:val="0"/>
              <w:tabs>
                <w:tab w:val="left" w:pos="1841"/>
                <w:tab w:val="left" w:pos="2969"/>
              </w:tabs>
              <w:autoSpaceDE w:val="0"/>
              <w:autoSpaceDN w:val="0"/>
              <w:spacing w:after="0" w:line="240" w:lineRule="auto"/>
              <w:ind w:right="9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Диагностика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уровня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конфликтной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культуры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педагогов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ОО</w:t>
            </w:r>
          </w:p>
        </w:tc>
        <w:tc>
          <w:tcPr>
            <w:tcW w:w="4020" w:type="dxa"/>
          </w:tcPr>
          <w:p w14:paraId="6F441F70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менее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80%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имеют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средний,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повышенный</w:t>
            </w:r>
            <w:r>
              <w:rPr>
                <w:rFonts w:ascii="Times New Roman" w:hAnsi="Times New Roman" w:eastAsia="Times New Roman" w:cs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высокий</w:t>
            </w:r>
            <w:r>
              <w:rPr>
                <w:rFonts w:ascii="Times New Roman" w:hAnsi="Times New Roman" w:eastAsia="Times New Roman" w:cs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уровень</w:t>
            </w:r>
          </w:p>
          <w:p w14:paraId="1A867A74">
            <w:pPr>
              <w:widowControl w:val="0"/>
              <w:autoSpaceDE w:val="0"/>
              <w:autoSpaceDN w:val="0"/>
              <w:spacing w:after="0" w:line="264" w:lineRule="exact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конфликтной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культуры</w:t>
            </w:r>
          </w:p>
        </w:tc>
        <w:tc>
          <w:tcPr>
            <w:tcW w:w="3214" w:type="dxa"/>
          </w:tcPr>
          <w:p w14:paraId="22C4901C">
            <w:pPr>
              <w:widowControl w:val="0"/>
              <w:autoSpaceDE w:val="0"/>
              <w:autoSpaceDN w:val="0"/>
              <w:spacing w:after="0" w:line="240" w:lineRule="auto"/>
              <w:ind w:right="57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Анкетирование или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тестирование</w:t>
            </w:r>
          </w:p>
        </w:tc>
        <w:tc>
          <w:tcPr>
            <w:tcW w:w="1488" w:type="dxa"/>
          </w:tcPr>
          <w:p w14:paraId="71B1AC73">
            <w:pPr>
              <w:widowControl w:val="0"/>
              <w:autoSpaceDE w:val="0"/>
              <w:autoSpaceDN w:val="0"/>
              <w:spacing w:after="0" w:line="270" w:lineRule="exact"/>
              <w:ind w:right="29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</w:p>
          <w:p w14:paraId="22A47993">
            <w:pPr>
              <w:widowControl w:val="0"/>
              <w:autoSpaceDE w:val="0"/>
              <w:autoSpaceDN w:val="0"/>
              <w:spacing w:after="0" w:line="240" w:lineRule="auto"/>
              <w:ind w:right="27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года</w:t>
            </w:r>
          </w:p>
        </w:tc>
        <w:tc>
          <w:tcPr>
            <w:tcW w:w="2176" w:type="dxa"/>
          </w:tcPr>
          <w:p w14:paraId="52E9FD0C">
            <w:pPr>
              <w:widowControl w:val="0"/>
              <w:autoSpaceDE w:val="0"/>
              <w:autoSpaceDN w:val="0"/>
              <w:spacing w:after="0" w:line="270" w:lineRule="exact"/>
              <w:ind w:right="101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Педагог-психолог</w:t>
            </w:r>
          </w:p>
        </w:tc>
      </w:tr>
      <w:tr w14:paraId="3377F2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443" w:type="dxa"/>
          </w:tcPr>
          <w:p w14:paraId="181D2D47">
            <w:pPr>
              <w:widowControl w:val="0"/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Выявление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степени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удовлетворенности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участников образовательных отношений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системой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психолого-педагогического</w:t>
            </w:r>
          </w:p>
          <w:p w14:paraId="007E5707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Сопровождения</w:t>
            </w:r>
          </w:p>
        </w:tc>
        <w:tc>
          <w:tcPr>
            <w:tcW w:w="4020" w:type="dxa"/>
          </w:tcPr>
          <w:p w14:paraId="11FC0036">
            <w:pPr>
              <w:widowControl w:val="0"/>
              <w:tabs>
                <w:tab w:val="left" w:pos="2856"/>
              </w:tabs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 менее 90 % обучающихся, 70 %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родителей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(законных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представителей)</w:t>
            </w:r>
          </w:p>
        </w:tc>
        <w:tc>
          <w:tcPr>
            <w:tcW w:w="3214" w:type="dxa"/>
          </w:tcPr>
          <w:p w14:paraId="0F3C9BF2">
            <w:pPr>
              <w:widowControl w:val="0"/>
              <w:autoSpaceDE w:val="0"/>
              <w:autoSpaceDN w:val="0"/>
              <w:spacing w:after="0" w:line="240" w:lineRule="auto"/>
              <w:ind w:right="57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Анкетирование или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тестирование</w:t>
            </w:r>
          </w:p>
        </w:tc>
        <w:tc>
          <w:tcPr>
            <w:tcW w:w="1488" w:type="dxa"/>
          </w:tcPr>
          <w:p w14:paraId="5E9D296D">
            <w:pPr>
              <w:widowControl w:val="0"/>
              <w:autoSpaceDE w:val="0"/>
              <w:autoSpaceDN w:val="0"/>
              <w:spacing w:after="0" w:line="268" w:lineRule="exact"/>
              <w:ind w:right="2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6152A531">
            <w:pPr>
              <w:widowControl w:val="0"/>
              <w:autoSpaceDE w:val="0"/>
              <w:autoSpaceDN w:val="0"/>
              <w:spacing w:after="0" w:line="240" w:lineRule="auto"/>
              <w:ind w:right="134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</w:tc>
      </w:tr>
      <w:tr w14:paraId="6960F8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5341" w:type="dxa"/>
            <w:gridSpan w:val="5"/>
            <w:shd w:val="clear" w:color="auto" w:fill="D9D9D9"/>
          </w:tcPr>
          <w:p w14:paraId="0DB22CAA">
            <w:pPr>
              <w:widowControl w:val="0"/>
              <w:autoSpaceDE w:val="0"/>
              <w:autoSpaceDN w:val="0"/>
              <w:spacing w:after="0" w:line="256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Ключевое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условие</w:t>
            </w:r>
            <w:r>
              <w:rPr>
                <w:rFonts w:ascii="Times New Roman" w:hAnsi="Times New Roman" w:eastAsia="Times New Roman" w:cs="Times New Roman"/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"Образовательная</w:t>
            </w:r>
            <w:r>
              <w:rPr>
                <w:rFonts w:ascii="Times New Roman" w:hAnsi="Times New Roman" w:eastAsia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среда"</w:t>
            </w:r>
          </w:p>
        </w:tc>
      </w:tr>
      <w:tr w14:paraId="27F1D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4443" w:type="dxa"/>
          </w:tcPr>
          <w:p w14:paraId="286F5B52">
            <w:pPr>
              <w:widowControl w:val="0"/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выполняющих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требования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локальных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нормативных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актов</w:t>
            </w:r>
            <w:r>
              <w:rPr>
                <w:rFonts w:ascii="Times New Roman" w:hAnsi="Times New Roman" w:eastAsia="Times New Roman" w:cs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ОО,</w:t>
            </w:r>
            <w:r>
              <w:rPr>
                <w:rFonts w:ascii="Times New Roman" w:hAnsi="Times New Roman" w:eastAsia="Times New Roman" w:cs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регламентирующих</w:t>
            </w:r>
          </w:p>
          <w:p w14:paraId="6EB93402">
            <w:pPr>
              <w:widowControl w:val="0"/>
              <w:autoSpaceDE w:val="0"/>
              <w:autoSpaceDN w:val="0"/>
              <w:spacing w:after="0" w:line="270" w:lineRule="atLeast"/>
              <w:ind w:right="9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ограничения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использования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мобильных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телефонов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обучающимися 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ОО</w:t>
            </w:r>
          </w:p>
        </w:tc>
        <w:tc>
          <w:tcPr>
            <w:tcW w:w="4020" w:type="dxa"/>
          </w:tcPr>
          <w:p w14:paraId="68F28941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90%-100%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обучающихся</w:t>
            </w:r>
          </w:p>
        </w:tc>
        <w:tc>
          <w:tcPr>
            <w:tcW w:w="3214" w:type="dxa"/>
          </w:tcPr>
          <w:p w14:paraId="157BCAC0">
            <w:pPr>
              <w:widowControl w:val="0"/>
              <w:autoSpaceDE w:val="0"/>
              <w:autoSpaceDN w:val="0"/>
              <w:spacing w:after="0" w:line="240" w:lineRule="auto"/>
              <w:ind w:right="349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Опросник для классных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руководителей</w:t>
            </w:r>
          </w:p>
        </w:tc>
        <w:tc>
          <w:tcPr>
            <w:tcW w:w="1488" w:type="dxa"/>
          </w:tcPr>
          <w:p w14:paraId="031AB95A">
            <w:pPr>
              <w:widowControl w:val="0"/>
              <w:autoSpaceDE w:val="0"/>
              <w:autoSpaceDN w:val="0"/>
              <w:spacing w:after="0" w:line="240" w:lineRule="auto"/>
              <w:ind w:right="220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1-2 раза в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508CDB8E">
            <w:pPr>
              <w:widowControl w:val="0"/>
              <w:autoSpaceDE w:val="0"/>
              <w:autoSpaceDN w:val="0"/>
              <w:spacing w:after="0" w:line="240" w:lineRule="auto"/>
              <w:ind w:right="34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ВР</w:t>
            </w:r>
          </w:p>
        </w:tc>
      </w:tr>
    </w:tbl>
    <w:p w14:paraId="50AE0D63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pgSz w:w="16840" w:h="11910" w:orient="landscape"/>
          <w:pgMar w:top="1100" w:right="120" w:bottom="1120" w:left="860" w:header="0" w:footer="922" w:gutter="0"/>
          <w:cols w:space="720" w:num="1"/>
        </w:sectPr>
      </w:pPr>
    </w:p>
    <w:p w14:paraId="48781665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311BEE1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0"/>
          <w:szCs w:val="24"/>
        </w:rPr>
      </w:pPr>
    </w:p>
    <w:p w14:paraId="50B12F34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 w:eastAsia="Times New Roman" w:cs="Times New Roman"/>
          <w:b/>
          <w:sz w:val="11"/>
          <w:szCs w:val="24"/>
        </w:rPr>
      </w:pPr>
    </w:p>
    <w:tbl>
      <w:tblPr>
        <w:tblStyle w:val="213"/>
        <w:tblW w:w="0" w:type="auto"/>
        <w:tblInd w:w="39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43"/>
        <w:gridCol w:w="4020"/>
        <w:gridCol w:w="3214"/>
        <w:gridCol w:w="1488"/>
        <w:gridCol w:w="2176"/>
      </w:tblGrid>
      <w:tr w14:paraId="743640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4443" w:type="dxa"/>
          </w:tcPr>
          <w:p w14:paraId="1DD986EC">
            <w:pPr>
              <w:widowControl w:val="0"/>
              <w:tabs>
                <w:tab w:val="left" w:pos="1021"/>
                <w:tab w:val="left" w:pos="2580"/>
                <w:tab w:val="left" w:pos="2794"/>
              </w:tabs>
              <w:autoSpaceDE w:val="0"/>
              <w:autoSpaceDN w:val="0"/>
              <w:spacing w:after="0" w:line="240" w:lineRule="auto"/>
              <w:ind w:right="9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Доля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участников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образовательных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отношений,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использующих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информационно-коммуникационную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образовательную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платформу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"Сферум"</w:t>
            </w:r>
          </w:p>
        </w:tc>
        <w:tc>
          <w:tcPr>
            <w:tcW w:w="4020" w:type="dxa"/>
          </w:tcPr>
          <w:p w14:paraId="0A97541B">
            <w:pPr>
              <w:widowControl w:val="0"/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100%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педагогических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работников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включены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сетевые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сообщества,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активно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используют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"Сферум",</w:t>
            </w:r>
          </w:p>
          <w:p w14:paraId="5B21730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менее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80-90%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обучающихся;</w:t>
            </w:r>
          </w:p>
          <w:p w14:paraId="53D4995E">
            <w:pPr>
              <w:widowControl w:val="0"/>
              <w:autoSpaceDE w:val="0"/>
              <w:autoSpaceDN w:val="0"/>
              <w:spacing w:after="0" w:line="270" w:lineRule="atLeast"/>
              <w:ind w:right="98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 менее 50% родителей (законных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представителей)</w:t>
            </w:r>
          </w:p>
        </w:tc>
        <w:tc>
          <w:tcPr>
            <w:tcW w:w="3214" w:type="dxa"/>
          </w:tcPr>
          <w:p w14:paraId="53EA6BD5">
            <w:pPr>
              <w:widowControl w:val="0"/>
              <w:autoSpaceDE w:val="0"/>
              <w:autoSpaceDN w:val="0"/>
              <w:spacing w:after="0" w:line="268" w:lineRule="exact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Мониторинг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платформы</w:t>
            </w:r>
          </w:p>
          <w:p w14:paraId="7FEAB048">
            <w:pPr>
              <w:widowControl w:val="0"/>
              <w:autoSpaceDE w:val="0"/>
              <w:autoSpaceDN w:val="0"/>
              <w:spacing w:after="0" w:line="240" w:lineRule="auto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«Сферум»</w:t>
            </w:r>
          </w:p>
        </w:tc>
        <w:tc>
          <w:tcPr>
            <w:tcW w:w="1488" w:type="dxa"/>
          </w:tcPr>
          <w:p w14:paraId="470360E3">
            <w:pPr>
              <w:widowControl w:val="0"/>
              <w:autoSpaceDE w:val="0"/>
              <w:autoSpaceDN w:val="0"/>
              <w:spacing w:after="0" w:line="268" w:lineRule="exact"/>
              <w:ind w:right="138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51833185">
            <w:pPr>
              <w:widowControl w:val="0"/>
              <w:autoSpaceDE w:val="0"/>
              <w:autoSpaceDN w:val="0"/>
              <w:spacing w:after="0" w:line="240" w:lineRule="auto"/>
              <w:ind w:right="175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УВР</w:t>
            </w:r>
          </w:p>
        </w:tc>
      </w:tr>
      <w:tr w14:paraId="28FA5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4443" w:type="dxa"/>
          </w:tcPr>
          <w:p w14:paraId="7334D3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Мониторинг</w:t>
            </w:r>
            <w:r>
              <w:rPr>
                <w:rFonts w:ascii="Times New Roman" w:hAnsi="Times New Roman" w:eastAsia="Times New Roman" w:cs="Times New Roman"/>
                <w:spacing w:val="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выполнения</w:t>
            </w:r>
            <w:r>
              <w:rPr>
                <w:rFonts w:ascii="Times New Roman" w:hAnsi="Times New Roman" w:eastAsia="Times New Roman" w:cs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действующих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требований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СанПиН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</w:t>
            </w:r>
          </w:p>
        </w:tc>
        <w:tc>
          <w:tcPr>
            <w:tcW w:w="4020" w:type="dxa"/>
          </w:tcPr>
          <w:p w14:paraId="22BC4C0D">
            <w:pPr>
              <w:widowControl w:val="0"/>
              <w:autoSpaceDE w:val="0"/>
              <w:autoSpaceDN w:val="0"/>
              <w:spacing w:after="0" w:line="240" w:lineRule="auto"/>
              <w:ind w:right="86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100%</w:t>
            </w:r>
            <w:r>
              <w:rPr>
                <w:rFonts w:ascii="Times New Roman" w:hAnsi="Times New Roman" w:eastAsia="Times New Roman" w:cs="Times New Roman"/>
                <w:spacing w:val="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установка</w:t>
            </w:r>
            <w:r>
              <w:rPr>
                <w:rFonts w:ascii="Times New Roman" w:hAnsi="Times New Roman" w:eastAsia="Times New Roman" w:cs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ростовой</w:t>
            </w:r>
            <w:r>
              <w:rPr>
                <w:rFonts w:ascii="Times New Roman" w:hAnsi="Times New Roman" w:eastAsia="Times New Roman" w:cs="Times New Roman"/>
                <w:spacing w:val="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мебели</w:t>
            </w:r>
            <w:r>
              <w:rPr>
                <w:rFonts w:ascii="Times New Roman" w:hAnsi="Times New Roman" w:eastAsia="Times New Roman" w:cs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кабинетах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т.д.</w:t>
            </w:r>
          </w:p>
        </w:tc>
        <w:tc>
          <w:tcPr>
            <w:tcW w:w="3214" w:type="dxa"/>
          </w:tcPr>
          <w:p w14:paraId="57E0E5A1">
            <w:pPr>
              <w:widowControl w:val="0"/>
              <w:autoSpaceDE w:val="0"/>
              <w:autoSpaceDN w:val="0"/>
              <w:spacing w:after="0" w:line="240" w:lineRule="auto"/>
              <w:ind w:right="561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Анализ конкретных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ситуаций</w:t>
            </w:r>
          </w:p>
        </w:tc>
        <w:tc>
          <w:tcPr>
            <w:tcW w:w="1488" w:type="dxa"/>
          </w:tcPr>
          <w:p w14:paraId="6E15EFED">
            <w:pPr>
              <w:widowControl w:val="0"/>
              <w:autoSpaceDE w:val="0"/>
              <w:autoSpaceDN w:val="0"/>
              <w:spacing w:after="0" w:line="268" w:lineRule="exact"/>
              <w:ind w:right="191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1E11569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школы</w:t>
            </w:r>
          </w:p>
        </w:tc>
      </w:tr>
      <w:tr w14:paraId="7FA7F9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</w:trPr>
        <w:tc>
          <w:tcPr>
            <w:tcW w:w="4443" w:type="dxa"/>
          </w:tcPr>
          <w:p w14:paraId="07F1C9C7">
            <w:pPr>
              <w:widowControl w:val="0"/>
              <w:tabs>
                <w:tab w:val="left" w:pos="3072"/>
              </w:tabs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Мониторинг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оснащенности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ОО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компьютерным,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спортивным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оборудованием, учебниками и учебными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пособиями</w:t>
            </w:r>
          </w:p>
        </w:tc>
        <w:tc>
          <w:tcPr>
            <w:tcW w:w="4020" w:type="dxa"/>
          </w:tcPr>
          <w:p w14:paraId="12C83CD0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90%-100%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оснащение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кабинетов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компьютерами,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IT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–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оборудованием,</w:t>
            </w:r>
          </w:p>
          <w:p w14:paraId="4972EFF5">
            <w:pPr>
              <w:widowControl w:val="0"/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приобретение мультимедиатехники,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обновление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учебной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базы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наглядных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пособий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кабинетах,</w:t>
            </w:r>
          </w:p>
          <w:p w14:paraId="5A60EDB5">
            <w:pPr>
              <w:widowControl w:val="0"/>
              <w:tabs>
                <w:tab w:val="left" w:pos="2487"/>
              </w:tabs>
              <w:autoSpaceDE w:val="0"/>
              <w:autoSpaceDN w:val="0"/>
              <w:spacing w:after="0" w:line="270" w:lineRule="atLeast"/>
              <w:ind w:right="94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динамика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приобретения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электронных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учебных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пособий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всех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кабинетах,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обновление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библиотечного фонда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т.п.</w:t>
            </w:r>
          </w:p>
        </w:tc>
        <w:tc>
          <w:tcPr>
            <w:tcW w:w="3214" w:type="dxa"/>
          </w:tcPr>
          <w:p w14:paraId="36710CD0">
            <w:pPr>
              <w:widowControl w:val="0"/>
              <w:autoSpaceDE w:val="0"/>
              <w:autoSpaceDN w:val="0"/>
              <w:spacing w:after="0" w:line="240" w:lineRule="auto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Анализ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итогам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смотра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учебных кабинетов,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спортивного зала,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документальный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анализ</w:t>
            </w:r>
          </w:p>
        </w:tc>
        <w:tc>
          <w:tcPr>
            <w:tcW w:w="1488" w:type="dxa"/>
          </w:tcPr>
          <w:p w14:paraId="66E1D177">
            <w:pPr>
              <w:widowControl w:val="0"/>
              <w:autoSpaceDE w:val="0"/>
              <w:autoSpaceDN w:val="0"/>
              <w:spacing w:after="0" w:line="268" w:lineRule="exact"/>
              <w:ind w:right="191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7F14DDDE">
            <w:pPr>
              <w:widowControl w:val="0"/>
              <w:autoSpaceDE w:val="0"/>
              <w:autoSpaceDN w:val="0"/>
              <w:spacing w:after="0" w:line="240" w:lineRule="auto"/>
              <w:ind w:right="17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Директор школы,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педагог-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библиотекарь</w:t>
            </w:r>
          </w:p>
        </w:tc>
      </w:tr>
      <w:tr w14:paraId="3C3975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4443" w:type="dxa"/>
          </w:tcPr>
          <w:p w14:paraId="44CD8CD0">
            <w:pPr>
              <w:widowControl w:val="0"/>
              <w:autoSpaceDE w:val="0"/>
              <w:autoSpaceDN w:val="0"/>
              <w:spacing w:after="0" w:line="240" w:lineRule="auto"/>
              <w:ind w:right="94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Мониторинг</w:t>
            </w:r>
            <w:r>
              <w:rPr>
                <w:rFonts w:ascii="Times New Roman" w:hAnsi="Times New Roman" w:eastAsia="Times New Roman" w:cs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официального</w:t>
            </w:r>
            <w:r>
              <w:rPr>
                <w:rFonts w:ascii="Times New Roman" w:hAnsi="Times New Roman" w:eastAsia="Times New Roman" w:cs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сайта</w:t>
            </w:r>
            <w:r>
              <w:rPr>
                <w:rFonts w:ascii="Times New Roman" w:hAnsi="Times New Roman" w:eastAsia="Times New Roman" w:cs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ОО</w:t>
            </w:r>
            <w:r>
              <w:rPr>
                <w:rFonts w:ascii="Times New Roman" w:hAnsi="Times New Roman" w:eastAsia="Times New Roman" w:cs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сети</w:t>
            </w:r>
            <w:r>
              <w:rPr>
                <w:rFonts w:ascii="Times New Roman" w:hAnsi="Times New Roman" w:eastAsia="Times New Roman" w:cs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«Интернет»</w:t>
            </w:r>
          </w:p>
        </w:tc>
        <w:tc>
          <w:tcPr>
            <w:tcW w:w="4020" w:type="dxa"/>
          </w:tcPr>
          <w:p w14:paraId="10A13636">
            <w:pPr>
              <w:widowControl w:val="0"/>
              <w:tabs>
                <w:tab w:val="left" w:pos="647"/>
                <w:tab w:val="left" w:pos="1314"/>
                <w:tab w:val="left" w:pos="1785"/>
                <w:tab w:val="left" w:pos="2571"/>
              </w:tabs>
              <w:autoSpaceDE w:val="0"/>
              <w:autoSpaceDN w:val="0"/>
              <w:spacing w:after="0" w:line="240" w:lineRule="auto"/>
              <w:ind w:right="9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90%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100%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информация,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размещенная</w:t>
            </w:r>
            <w:r>
              <w:rPr>
                <w:rFonts w:ascii="Times New Roman" w:hAnsi="Times New Roman" w:eastAsia="Times New Roman" w:cs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официальном</w:t>
            </w:r>
            <w:r>
              <w:rPr>
                <w:rFonts w:ascii="Times New Roman" w:hAnsi="Times New Roman" w:eastAsia="Times New Roman" w:cs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сайте</w:t>
            </w:r>
          </w:p>
          <w:p w14:paraId="4843938C">
            <w:pPr>
              <w:widowControl w:val="0"/>
              <w:autoSpaceDE w:val="0"/>
              <w:autoSpaceDN w:val="0"/>
              <w:spacing w:after="0" w:line="270" w:lineRule="atLeast"/>
              <w:ind w:right="85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ОО</w:t>
            </w:r>
            <w:r>
              <w:rPr>
                <w:rFonts w:ascii="Times New Roman" w:hAnsi="Times New Roman" w:eastAsia="Times New Roman" w:cs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соответствует</w:t>
            </w:r>
            <w:r>
              <w:rPr>
                <w:rFonts w:ascii="Times New Roman" w:hAnsi="Times New Roman" w:eastAsia="Times New Roman" w:cs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законодательству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Федерации.</w:t>
            </w:r>
          </w:p>
        </w:tc>
        <w:tc>
          <w:tcPr>
            <w:tcW w:w="3214" w:type="dxa"/>
          </w:tcPr>
          <w:p w14:paraId="089744A0">
            <w:pPr>
              <w:widowControl w:val="0"/>
              <w:autoSpaceDE w:val="0"/>
              <w:autoSpaceDN w:val="0"/>
              <w:spacing w:after="0" w:line="240" w:lineRule="auto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Анализ информации 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документов,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размещенных</w:t>
            </w:r>
          </w:p>
          <w:p w14:paraId="61C5909A">
            <w:pPr>
              <w:widowControl w:val="0"/>
              <w:autoSpaceDE w:val="0"/>
              <w:autoSpaceDN w:val="0"/>
              <w:spacing w:after="0" w:line="270" w:lineRule="atLeast"/>
              <w:ind w:right="152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официальном сайте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сети</w:t>
            </w:r>
            <w:r>
              <w:rPr>
                <w:rFonts w:ascii="Times New Roman" w:hAnsi="Times New Roman" w:eastAsia="Times New Roman" w:cs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«Интернет»</w:t>
            </w:r>
          </w:p>
        </w:tc>
        <w:tc>
          <w:tcPr>
            <w:tcW w:w="1488" w:type="dxa"/>
          </w:tcPr>
          <w:p w14:paraId="2124D8B6">
            <w:pPr>
              <w:widowControl w:val="0"/>
              <w:autoSpaceDE w:val="0"/>
              <w:autoSpaceDN w:val="0"/>
              <w:spacing w:after="0" w:line="268" w:lineRule="exact"/>
              <w:ind w:right="138"/>
              <w:jc w:val="righ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раза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год</w:t>
            </w:r>
          </w:p>
        </w:tc>
        <w:tc>
          <w:tcPr>
            <w:tcW w:w="2176" w:type="dxa"/>
          </w:tcPr>
          <w:p w14:paraId="402E53F8">
            <w:pPr>
              <w:widowControl w:val="0"/>
              <w:autoSpaceDE w:val="0"/>
              <w:autoSpaceDN w:val="0"/>
              <w:spacing w:after="0" w:line="240" w:lineRule="auto"/>
              <w:ind w:right="136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заместители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директора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УВР</w:t>
            </w:r>
          </w:p>
        </w:tc>
      </w:tr>
    </w:tbl>
    <w:p w14:paraId="22528F36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</w:rPr>
      </w:pPr>
    </w:p>
    <w:sectPr>
      <w:headerReference r:id="rId10" w:type="default"/>
      <w:pgSz w:w="16838" w:h="11906" w:orient="landscape"/>
      <w:pgMar w:top="1134" w:right="851" w:bottom="567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DengXian">
    <w:altName w:val="SimSun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18354312"/>
      <w:docPartObj>
        <w:docPartGallery w:val="AutoText"/>
      </w:docPartObj>
    </w:sdtPr>
    <w:sdtContent>
      <w:p w14:paraId="71BEDB6C">
        <w:pPr>
          <w:pStyle w:val="3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14:paraId="5CA056B3">
    <w:pPr>
      <w:pStyle w:val="3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B75DE9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BBBEF2">
    <w:pPr>
      <w:pStyle w:val="27"/>
      <w:tabs>
        <w:tab w:val="center" w:pos="7930"/>
      </w:tabs>
      <w:spacing w:line="14" w:lineRule="auto"/>
      <w:rPr>
        <w:sz w:val="20"/>
      </w:rPr>
    </w:pPr>
    <w:r>
      <w:rPr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5237480</wp:posOffset>
              </wp:positionH>
              <wp:positionV relativeFrom="page">
                <wp:posOffset>6784340</wp:posOffset>
              </wp:positionV>
              <wp:extent cx="220980" cy="165735"/>
              <wp:effectExtent l="0" t="2540" r="0" b="3175"/>
              <wp:wrapNone/>
              <wp:docPr id="4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40A02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left:412.4pt;margin-top:534.2pt;height:13.05pt;width:17.4pt;mso-position-horizontal-relative:page;mso-position-vertical-relative:page;z-index:-251655168;mso-width-relative:page;mso-height-relative:page;" filled="f" stroked="f" coordsize="21600,21600" o:gfxdata="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H6O/T2wAAAA0BAAAPAAAAAAAAAAEAIAAAACIAAABkcnMvZG93&#10;bnJldi54bWxQSwECFAAUAAAACACHTuJAzAWLQP0BAAADBAAADgAAAAAAAAABACAAAAAq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C40A02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4F2505">
    <w:pPr>
      <w:pStyle w:val="27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F1B76C">
    <w:pPr>
      <w:pStyle w:val="27"/>
      <w:spacing w:line="14" w:lineRule="auto"/>
      <w:rPr>
        <w:sz w:val="20"/>
      </w:rPr>
    </w:pPr>
    <w:r>
      <w:rPr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5202555</wp:posOffset>
              </wp:positionH>
              <wp:positionV relativeFrom="page">
                <wp:posOffset>6784340</wp:posOffset>
              </wp:positionV>
              <wp:extent cx="288925" cy="165735"/>
              <wp:effectExtent l="1905" t="2540" r="4445" b="3175"/>
              <wp:wrapNone/>
              <wp:docPr id="5" name="Пол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2FE2BA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Поле 5" o:spid="_x0000_s1026" o:spt="202" type="#_x0000_t202" style="position:absolute;left:0pt;margin-left:409.65pt;margin-top:534.2pt;height:13.05pt;width:22.75pt;mso-position-horizontal-relative:page;mso-position-vertical-relative:page;z-index:-251656192;mso-width-relative:page;mso-height-relative:page;" filled="f" stroked="f" coordsize="21600,21600" o:gfxdata="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zOK1T2gAAAA0BAAAPAAAAAAAAAAEAIAAA&#10;ACIAAABkcnMvZG93bnJldi54bWxQSwECFAAUAAAACACHTuJApuHEAwoCAAADBAAADgAAAAAAAAAB&#10;ACAAAAApAQAAZHJzL2Uyb0RvYy54bWxQSwUGAAAAAAYABgBZAQAAp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F2FE2BA">
                    <w:pPr>
                      <w:spacing w:line="245" w:lineRule="exact"/>
                      <w:rPr>
                        <w:rFonts w:ascii="Calibri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06D773">
    <w:pPr>
      <w:pStyle w:val="24"/>
    </w:pPr>
  </w:p>
  <w:p w14:paraId="79BFB6D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BE509D"/>
    <w:multiLevelType w:val="multilevel"/>
    <w:tmpl w:val="02BE509D"/>
    <w:lvl w:ilvl="0" w:tentative="0">
      <w:start w:val="0"/>
      <w:numFmt w:val="bullet"/>
      <w:lvlText w:val=""/>
      <w:lvlJc w:val="left"/>
      <w:pPr>
        <w:ind w:left="676" w:hanging="35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44" w:hanging="35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09" w:hanging="35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73" w:hanging="35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38" w:hanging="35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02" w:hanging="35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67" w:hanging="35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31" w:hanging="35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996" w:hanging="358"/>
      </w:pPr>
      <w:rPr>
        <w:rFonts w:hint="default"/>
        <w:lang w:val="ru-RU" w:eastAsia="en-US" w:bidi="ar-SA"/>
      </w:rPr>
    </w:lvl>
  </w:abstractNum>
  <w:abstractNum w:abstractNumId="1">
    <w:nsid w:val="02EB24CD"/>
    <w:multiLevelType w:val="multilevel"/>
    <w:tmpl w:val="02EB24CD"/>
    <w:lvl w:ilvl="0" w:tentative="0">
      <w:start w:val="0"/>
      <w:numFmt w:val="bullet"/>
      <w:lvlText w:val=""/>
      <w:lvlJc w:val="left"/>
      <w:pPr>
        <w:ind w:left="679" w:hanging="360"/>
      </w:pPr>
      <w:rPr>
        <w:rFonts w:hint="default" w:ascii="Symbol" w:hAnsi="Symbol" w:eastAsia="Symbol" w:cs="Symbol"/>
        <w:color w:val="29292B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73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3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0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6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3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996" w:hanging="360"/>
      </w:pPr>
      <w:rPr>
        <w:rFonts w:hint="default"/>
        <w:lang w:val="ru-RU" w:eastAsia="en-US" w:bidi="ar-SA"/>
      </w:rPr>
    </w:lvl>
  </w:abstractNum>
  <w:abstractNum w:abstractNumId="2">
    <w:nsid w:val="06D42F6E"/>
    <w:multiLevelType w:val="multilevel"/>
    <w:tmpl w:val="06D42F6E"/>
    <w:lvl w:ilvl="0" w:tentative="0">
      <w:start w:val="0"/>
      <w:numFmt w:val="bullet"/>
      <w:lvlText w:val=""/>
      <w:lvlJc w:val="left"/>
      <w:pPr>
        <w:ind w:left="403" w:hanging="288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33" w:hanging="28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66" w:hanging="28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99" w:hanging="28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32" w:hanging="28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66" w:hanging="28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99" w:hanging="28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32" w:hanging="28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65" w:hanging="288"/>
      </w:pPr>
      <w:rPr>
        <w:rFonts w:hint="default"/>
        <w:lang w:val="ru-RU" w:eastAsia="en-US" w:bidi="ar-SA"/>
      </w:rPr>
    </w:lvl>
  </w:abstractNum>
  <w:abstractNum w:abstractNumId="3">
    <w:nsid w:val="0743426A"/>
    <w:multiLevelType w:val="multilevel"/>
    <w:tmpl w:val="0743426A"/>
    <w:lvl w:ilvl="0" w:tentative="0">
      <w:start w:val="0"/>
      <w:numFmt w:val="bullet"/>
      <w:lvlText w:val=""/>
      <w:lvlJc w:val="left"/>
      <w:pPr>
        <w:ind w:left="676" w:hanging="358"/>
      </w:pPr>
      <w:rPr>
        <w:rFonts w:hint="default" w:ascii="Symbol" w:hAnsi="Symbol" w:eastAsia="Symbol" w:cs="Symbol"/>
        <w:color w:val="29292B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44" w:hanging="35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09" w:hanging="35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73" w:hanging="35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38" w:hanging="35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02" w:hanging="35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67" w:hanging="35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31" w:hanging="35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996" w:hanging="358"/>
      </w:pPr>
      <w:rPr>
        <w:rFonts w:hint="default"/>
        <w:lang w:val="ru-RU" w:eastAsia="en-US" w:bidi="ar-SA"/>
      </w:rPr>
    </w:lvl>
  </w:abstractNum>
  <w:abstractNum w:abstractNumId="4">
    <w:nsid w:val="08B53CFF"/>
    <w:multiLevelType w:val="multilevel"/>
    <w:tmpl w:val="08B53CFF"/>
    <w:lvl w:ilvl="0" w:tentative="0">
      <w:start w:val="0"/>
      <w:numFmt w:val="bullet"/>
      <w:lvlText w:val="-"/>
      <w:lvlJc w:val="left"/>
      <w:pPr>
        <w:ind w:left="64" w:hanging="17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49" w:hanging="17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39" w:hanging="17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29" w:hanging="17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19" w:hanging="17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09" w:hanging="17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98" w:hanging="17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88" w:hanging="17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78" w:hanging="173"/>
      </w:pPr>
      <w:rPr>
        <w:rFonts w:hint="default"/>
        <w:lang w:val="ru-RU" w:eastAsia="en-US" w:bidi="ar-SA"/>
      </w:rPr>
    </w:lvl>
  </w:abstractNum>
  <w:abstractNum w:abstractNumId="5">
    <w:nsid w:val="0A237FAF"/>
    <w:multiLevelType w:val="multilevel"/>
    <w:tmpl w:val="0A237FAF"/>
    <w:lvl w:ilvl="0" w:tentative="0">
      <w:start w:val="1"/>
      <w:numFmt w:val="bullet"/>
      <w:lvlText w:val="·"/>
      <w:lvlJc w:val="left"/>
      <w:pPr>
        <w:ind w:left="230" w:hanging="20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6">
    <w:nsid w:val="0AA50112"/>
    <w:multiLevelType w:val="multilevel"/>
    <w:tmpl w:val="0AA5011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  <w:rPr>
        <w:rFonts w:ascii="Times New Roman" w:hAnsi="Times New Roman" w:cs="Times New Roman" w:eastAsiaTheme="minorHAnsi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7">
    <w:nsid w:val="0B493167"/>
    <w:multiLevelType w:val="multilevel"/>
    <w:tmpl w:val="0B493167"/>
    <w:lvl w:ilvl="0" w:tentative="0">
      <w:start w:val="0"/>
      <w:numFmt w:val="bullet"/>
      <w:lvlText w:val=""/>
      <w:lvlJc w:val="left"/>
      <w:pPr>
        <w:ind w:left="120" w:hanging="351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81" w:hanging="35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42" w:hanging="35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03" w:hanging="35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64" w:hanging="35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26" w:hanging="35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87" w:hanging="35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48" w:hanging="35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09" w:hanging="351"/>
      </w:pPr>
      <w:rPr>
        <w:rFonts w:hint="default"/>
        <w:lang w:val="ru-RU" w:eastAsia="en-US" w:bidi="ar-SA"/>
      </w:rPr>
    </w:lvl>
  </w:abstractNum>
  <w:abstractNum w:abstractNumId="8">
    <w:nsid w:val="0E200FDD"/>
    <w:multiLevelType w:val="multilevel"/>
    <w:tmpl w:val="0E200FDD"/>
    <w:lvl w:ilvl="0" w:tentative="0">
      <w:start w:val="0"/>
      <w:numFmt w:val="bullet"/>
      <w:lvlText w:val=""/>
      <w:lvlJc w:val="left"/>
      <w:pPr>
        <w:ind w:left="939" w:hanging="359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78" w:hanging="35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17" w:hanging="35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55" w:hanging="35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94" w:hanging="35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2" w:hanging="35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771" w:hanging="35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09" w:hanging="35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048" w:hanging="359"/>
      </w:pPr>
      <w:rPr>
        <w:rFonts w:hint="default"/>
        <w:lang w:val="ru-RU" w:eastAsia="en-US" w:bidi="ar-SA"/>
      </w:rPr>
    </w:lvl>
  </w:abstractNum>
  <w:abstractNum w:abstractNumId="9">
    <w:nsid w:val="0F560FB8"/>
    <w:multiLevelType w:val="multilevel"/>
    <w:tmpl w:val="0F560FB8"/>
    <w:lvl w:ilvl="0" w:tentative="0">
      <w:start w:val="0"/>
      <w:numFmt w:val="bullet"/>
      <w:lvlText w:val=""/>
      <w:lvlJc w:val="left"/>
      <w:pPr>
        <w:ind w:left="756" w:hanging="287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16" w:hanging="28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73" w:hanging="28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29" w:hanging="28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86" w:hanging="28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42" w:hanging="28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99" w:hanging="28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55" w:hanging="28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012" w:hanging="287"/>
      </w:pPr>
      <w:rPr>
        <w:rFonts w:hint="default"/>
        <w:lang w:val="ru-RU" w:eastAsia="en-US" w:bidi="ar-SA"/>
      </w:rPr>
    </w:lvl>
  </w:abstractNum>
  <w:abstractNum w:abstractNumId="10">
    <w:nsid w:val="10247222"/>
    <w:multiLevelType w:val="multilevel"/>
    <w:tmpl w:val="10247222"/>
    <w:lvl w:ilvl="0" w:tentative="0">
      <w:start w:val="1"/>
      <w:numFmt w:val="decimal"/>
      <w:lvlText w:val="%1."/>
      <w:lvlJc w:val="left"/>
      <w:pPr>
        <w:ind w:left="107" w:hanging="32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81" w:hanging="32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63" w:hanging="32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45" w:hanging="32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27" w:hanging="32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09" w:hanging="32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91" w:hanging="32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73" w:hanging="32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55" w:hanging="324"/>
      </w:pPr>
      <w:rPr>
        <w:rFonts w:hint="default"/>
        <w:lang w:val="ru-RU" w:eastAsia="en-US" w:bidi="ar-SA"/>
      </w:rPr>
    </w:lvl>
  </w:abstractNum>
  <w:abstractNum w:abstractNumId="11">
    <w:nsid w:val="133D39A3"/>
    <w:multiLevelType w:val="multilevel"/>
    <w:tmpl w:val="133D39A3"/>
    <w:lvl w:ilvl="0" w:tentative="0">
      <w:start w:val="0"/>
      <w:numFmt w:val="bullet"/>
      <w:lvlText w:val="-"/>
      <w:lvlJc w:val="left"/>
      <w:pPr>
        <w:ind w:left="110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51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82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13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845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276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707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570" w:hanging="140"/>
      </w:pPr>
      <w:rPr>
        <w:rFonts w:hint="default"/>
        <w:lang w:val="ru-RU" w:eastAsia="en-US" w:bidi="ar-SA"/>
      </w:rPr>
    </w:lvl>
  </w:abstractNum>
  <w:abstractNum w:abstractNumId="12">
    <w:nsid w:val="14564E37"/>
    <w:multiLevelType w:val="multilevel"/>
    <w:tmpl w:val="14564E37"/>
    <w:lvl w:ilvl="0" w:tentative="0">
      <w:start w:val="0"/>
      <w:numFmt w:val="bullet"/>
      <w:lvlText w:val="-"/>
      <w:lvlJc w:val="left"/>
      <w:pPr>
        <w:ind w:left="110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51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82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13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845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276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707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570" w:hanging="140"/>
      </w:pPr>
      <w:rPr>
        <w:rFonts w:hint="default"/>
        <w:lang w:val="ru-RU" w:eastAsia="en-US" w:bidi="ar-SA"/>
      </w:rPr>
    </w:lvl>
  </w:abstractNum>
  <w:abstractNum w:abstractNumId="13">
    <w:nsid w:val="15952219"/>
    <w:multiLevelType w:val="multilevel"/>
    <w:tmpl w:val="15952219"/>
    <w:lvl w:ilvl="0" w:tentative="0">
      <w:start w:val="0"/>
      <w:numFmt w:val="bullet"/>
      <w:lvlText w:val=""/>
      <w:lvlJc w:val="left"/>
      <w:pPr>
        <w:ind w:left="941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78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17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55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94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2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771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09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048" w:hanging="361"/>
      </w:pPr>
      <w:rPr>
        <w:rFonts w:hint="default"/>
        <w:lang w:val="ru-RU" w:eastAsia="en-US" w:bidi="ar-SA"/>
      </w:rPr>
    </w:lvl>
  </w:abstractNum>
  <w:abstractNum w:abstractNumId="14">
    <w:nsid w:val="16113D85"/>
    <w:multiLevelType w:val="multilevel"/>
    <w:tmpl w:val="16113D85"/>
    <w:lvl w:ilvl="0" w:tentative="0">
      <w:start w:val="0"/>
      <w:numFmt w:val="bullet"/>
      <w:lvlText w:val=""/>
      <w:lvlJc w:val="left"/>
      <w:pPr>
        <w:ind w:left="572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01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23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45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66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88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510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331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153" w:hanging="361"/>
      </w:pPr>
      <w:rPr>
        <w:rFonts w:hint="default"/>
        <w:lang w:val="ru-RU" w:eastAsia="en-US" w:bidi="ar-SA"/>
      </w:rPr>
    </w:lvl>
  </w:abstractNum>
  <w:abstractNum w:abstractNumId="15">
    <w:nsid w:val="167B1FC2"/>
    <w:multiLevelType w:val="multilevel"/>
    <w:tmpl w:val="167B1FC2"/>
    <w:lvl w:ilvl="0" w:tentative="0">
      <w:start w:val="0"/>
      <w:numFmt w:val="bullet"/>
      <w:lvlText w:val=""/>
      <w:lvlJc w:val="left"/>
      <w:pPr>
        <w:ind w:left="437" w:hanging="360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44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49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53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6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7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76" w:hanging="360"/>
      </w:pPr>
      <w:rPr>
        <w:rFonts w:hint="default"/>
        <w:lang w:val="ru-RU" w:eastAsia="en-US" w:bidi="ar-SA"/>
      </w:rPr>
    </w:lvl>
  </w:abstractNum>
  <w:abstractNum w:abstractNumId="16">
    <w:nsid w:val="1B8749A2"/>
    <w:multiLevelType w:val="multilevel"/>
    <w:tmpl w:val="1B8749A2"/>
    <w:lvl w:ilvl="0" w:tentative="0">
      <w:start w:val="0"/>
      <w:numFmt w:val="bullet"/>
      <w:lvlText w:val=""/>
      <w:lvlJc w:val="left"/>
      <w:pPr>
        <w:ind w:left="470" w:hanging="219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64" w:hanging="21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49" w:hanging="21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33" w:hanging="21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18" w:hanging="21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402" w:hanging="21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87" w:hanging="21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771" w:hanging="21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956" w:hanging="219"/>
      </w:pPr>
      <w:rPr>
        <w:rFonts w:hint="default"/>
        <w:lang w:val="ru-RU" w:eastAsia="en-US" w:bidi="ar-SA"/>
      </w:rPr>
    </w:lvl>
  </w:abstractNum>
  <w:abstractNum w:abstractNumId="17">
    <w:nsid w:val="224035B9"/>
    <w:multiLevelType w:val="multilevel"/>
    <w:tmpl w:val="224035B9"/>
    <w:lvl w:ilvl="0" w:tentative="0">
      <w:start w:val="0"/>
      <w:numFmt w:val="bullet"/>
      <w:lvlText w:val=""/>
      <w:lvlJc w:val="left"/>
      <w:pPr>
        <w:ind w:left="307" w:hanging="658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30" w:hanging="65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60" w:hanging="65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990" w:hanging="65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220" w:hanging="65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450" w:hanging="65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680" w:hanging="65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910" w:hanging="65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140" w:hanging="658"/>
      </w:pPr>
      <w:rPr>
        <w:rFonts w:hint="default"/>
        <w:lang w:val="ru-RU" w:eastAsia="en-US" w:bidi="ar-SA"/>
      </w:rPr>
    </w:lvl>
  </w:abstractNum>
  <w:abstractNum w:abstractNumId="18">
    <w:nsid w:val="242C749C"/>
    <w:multiLevelType w:val="multilevel"/>
    <w:tmpl w:val="242C749C"/>
    <w:lvl w:ilvl="0" w:tentative="0">
      <w:start w:val="0"/>
      <w:numFmt w:val="bullet"/>
      <w:lvlText w:val=""/>
      <w:lvlJc w:val="left"/>
      <w:pPr>
        <w:ind w:left="939" w:hanging="359"/>
      </w:pPr>
      <w:rPr>
        <w:rFonts w:hint="default" w:ascii="Symbol" w:hAnsi="Symbol" w:eastAsia="Symbol" w:cs="Symbol"/>
        <w:w w:val="105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78" w:hanging="35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17" w:hanging="35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55" w:hanging="35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94" w:hanging="35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2" w:hanging="35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771" w:hanging="35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09" w:hanging="35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048" w:hanging="359"/>
      </w:pPr>
      <w:rPr>
        <w:rFonts w:hint="default"/>
        <w:lang w:val="ru-RU" w:eastAsia="en-US" w:bidi="ar-SA"/>
      </w:rPr>
    </w:lvl>
  </w:abstractNum>
  <w:abstractNum w:abstractNumId="19">
    <w:nsid w:val="248E0375"/>
    <w:multiLevelType w:val="multilevel"/>
    <w:tmpl w:val="248E0375"/>
    <w:lvl w:ilvl="0" w:tentative="0">
      <w:start w:val="0"/>
      <w:numFmt w:val="bullet"/>
      <w:lvlText w:val=""/>
      <w:lvlJc w:val="left"/>
      <w:pPr>
        <w:ind w:left="446" w:hanging="28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56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72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088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520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736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952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168" w:hanging="284"/>
      </w:pPr>
      <w:rPr>
        <w:rFonts w:hint="default"/>
        <w:lang w:val="ru-RU" w:eastAsia="en-US" w:bidi="ar-SA"/>
      </w:rPr>
    </w:lvl>
  </w:abstractNum>
  <w:abstractNum w:abstractNumId="20">
    <w:nsid w:val="25560930"/>
    <w:multiLevelType w:val="multilevel"/>
    <w:tmpl w:val="25560930"/>
    <w:lvl w:ilvl="0" w:tentative="0">
      <w:start w:val="0"/>
      <w:numFmt w:val="bullet"/>
      <w:lvlText w:val=""/>
      <w:lvlJc w:val="left"/>
      <w:pPr>
        <w:ind w:left="307" w:hanging="658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30" w:hanging="65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60" w:hanging="65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990" w:hanging="65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220" w:hanging="65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450" w:hanging="65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680" w:hanging="65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910" w:hanging="65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140" w:hanging="658"/>
      </w:pPr>
      <w:rPr>
        <w:rFonts w:hint="default"/>
        <w:lang w:val="ru-RU" w:eastAsia="en-US" w:bidi="ar-SA"/>
      </w:rPr>
    </w:lvl>
  </w:abstractNum>
  <w:abstractNum w:abstractNumId="21">
    <w:nsid w:val="26140B66"/>
    <w:multiLevelType w:val="multilevel"/>
    <w:tmpl w:val="26140B66"/>
    <w:lvl w:ilvl="0" w:tentative="0">
      <w:start w:val="0"/>
      <w:numFmt w:val="bullet"/>
      <w:lvlText w:val=""/>
      <w:lvlJc w:val="left"/>
      <w:pPr>
        <w:ind w:left="403" w:hanging="284"/>
      </w:pPr>
      <w:rPr>
        <w:rFonts w:hint="default" w:ascii="Wingdings" w:hAnsi="Wingdings" w:eastAsia="Wingdings" w:cs="Wingdings"/>
        <w:w w:val="100"/>
        <w:sz w:val="23"/>
        <w:szCs w:val="23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33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66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99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32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66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99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32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65" w:hanging="284"/>
      </w:pPr>
      <w:rPr>
        <w:rFonts w:hint="default"/>
        <w:lang w:val="ru-RU" w:eastAsia="en-US" w:bidi="ar-SA"/>
      </w:rPr>
    </w:lvl>
  </w:abstractNum>
  <w:abstractNum w:abstractNumId="22">
    <w:nsid w:val="26205255"/>
    <w:multiLevelType w:val="multilevel"/>
    <w:tmpl w:val="26205255"/>
    <w:lvl w:ilvl="0" w:tentative="0">
      <w:start w:val="0"/>
      <w:numFmt w:val="bullet"/>
      <w:lvlText w:val=""/>
      <w:lvlJc w:val="left"/>
      <w:pPr>
        <w:ind w:left="388" w:hanging="360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02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26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490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</w:abstractNum>
  <w:abstractNum w:abstractNumId="23">
    <w:nsid w:val="269C727B"/>
    <w:multiLevelType w:val="multilevel"/>
    <w:tmpl w:val="269C727B"/>
    <w:lvl w:ilvl="0" w:tentative="0">
      <w:start w:val="0"/>
      <w:numFmt w:val="bullet"/>
      <w:lvlText w:val=""/>
      <w:lvlJc w:val="left"/>
      <w:pPr>
        <w:ind w:left="679" w:hanging="358"/>
      </w:pPr>
      <w:rPr>
        <w:rFonts w:hint="default" w:ascii="Symbol" w:hAnsi="Symbol" w:eastAsia="Symbol" w:cs="Symbol"/>
        <w:color w:val="29292B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44" w:hanging="35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09" w:hanging="35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73" w:hanging="35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38" w:hanging="35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02" w:hanging="35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67" w:hanging="35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31" w:hanging="35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996" w:hanging="358"/>
      </w:pPr>
      <w:rPr>
        <w:rFonts w:hint="default"/>
        <w:lang w:val="ru-RU" w:eastAsia="en-US" w:bidi="ar-SA"/>
      </w:rPr>
    </w:lvl>
  </w:abstractNum>
  <w:abstractNum w:abstractNumId="24">
    <w:nsid w:val="286C6AE1"/>
    <w:multiLevelType w:val="multilevel"/>
    <w:tmpl w:val="286C6AE1"/>
    <w:lvl w:ilvl="0" w:tentative="0">
      <w:start w:val="0"/>
      <w:numFmt w:val="bullet"/>
      <w:lvlText w:val=""/>
      <w:lvlJc w:val="left"/>
      <w:pPr>
        <w:ind w:left="293" w:hanging="671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02" w:hanging="67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05" w:hanging="6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08" w:hanging="6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10" w:hanging="6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13" w:hanging="6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16" w:hanging="6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418" w:hanging="6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721" w:hanging="671"/>
      </w:pPr>
      <w:rPr>
        <w:rFonts w:hint="default"/>
        <w:lang w:val="ru-RU" w:eastAsia="en-US" w:bidi="ar-SA"/>
      </w:rPr>
    </w:lvl>
  </w:abstractNum>
  <w:abstractNum w:abstractNumId="25">
    <w:nsid w:val="292644CB"/>
    <w:multiLevelType w:val="multilevel"/>
    <w:tmpl w:val="292644CB"/>
    <w:lvl w:ilvl="0" w:tentative="0">
      <w:start w:val="0"/>
      <w:numFmt w:val="bullet"/>
      <w:lvlText w:val=""/>
      <w:lvlJc w:val="left"/>
      <w:pPr>
        <w:ind w:left="470" w:hanging="264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64" w:hanging="2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49" w:hanging="2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33" w:hanging="2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18" w:hanging="2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402" w:hanging="2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587" w:hanging="2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771" w:hanging="2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956" w:hanging="264"/>
      </w:pPr>
      <w:rPr>
        <w:rFonts w:hint="default"/>
        <w:lang w:val="ru-RU" w:eastAsia="en-US" w:bidi="ar-SA"/>
      </w:rPr>
    </w:lvl>
  </w:abstractNum>
  <w:abstractNum w:abstractNumId="26">
    <w:nsid w:val="2B453929"/>
    <w:multiLevelType w:val="multilevel"/>
    <w:tmpl w:val="2B453929"/>
    <w:lvl w:ilvl="0" w:tentative="0">
      <w:start w:val="0"/>
      <w:numFmt w:val="bullet"/>
      <w:lvlText w:val=""/>
      <w:lvlJc w:val="left"/>
      <w:pPr>
        <w:ind w:left="572" w:hanging="35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01" w:hanging="35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23" w:hanging="35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45" w:hanging="35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66" w:hanging="35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88" w:hanging="35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510" w:hanging="35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331" w:hanging="35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153" w:hanging="358"/>
      </w:pPr>
      <w:rPr>
        <w:rFonts w:hint="default"/>
        <w:lang w:val="ru-RU" w:eastAsia="en-US" w:bidi="ar-SA"/>
      </w:rPr>
    </w:lvl>
  </w:abstractNum>
  <w:abstractNum w:abstractNumId="27">
    <w:nsid w:val="2B6C1474"/>
    <w:multiLevelType w:val="multilevel"/>
    <w:tmpl w:val="2B6C1474"/>
    <w:lvl w:ilvl="0" w:tentative="0">
      <w:start w:val="0"/>
      <w:numFmt w:val="bullet"/>
      <w:lvlText w:val=""/>
      <w:lvlJc w:val="left"/>
      <w:pPr>
        <w:ind w:left="352" w:hanging="243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85" w:hanging="24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10" w:hanging="24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36" w:hanging="24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61" w:hanging="24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87" w:hanging="24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512" w:hanging="24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037" w:hanging="24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563" w:hanging="243"/>
      </w:pPr>
      <w:rPr>
        <w:rFonts w:hint="default"/>
        <w:lang w:val="ru-RU" w:eastAsia="en-US" w:bidi="ar-SA"/>
      </w:rPr>
    </w:lvl>
  </w:abstractNum>
  <w:abstractNum w:abstractNumId="28">
    <w:nsid w:val="2E430361"/>
    <w:multiLevelType w:val="multilevel"/>
    <w:tmpl w:val="2E430361"/>
    <w:lvl w:ilvl="0" w:tentative="0">
      <w:start w:val="0"/>
      <w:numFmt w:val="bullet"/>
      <w:lvlText w:val=""/>
      <w:lvlJc w:val="left"/>
      <w:pPr>
        <w:ind w:left="446" w:hanging="281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56" w:hanging="2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72" w:hanging="2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088" w:hanging="2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304" w:hanging="2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520" w:hanging="2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736" w:hanging="2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952" w:hanging="2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168" w:hanging="281"/>
      </w:pPr>
      <w:rPr>
        <w:rFonts w:hint="default"/>
        <w:lang w:val="ru-RU" w:eastAsia="en-US" w:bidi="ar-SA"/>
      </w:rPr>
    </w:lvl>
  </w:abstractNum>
  <w:abstractNum w:abstractNumId="29">
    <w:nsid w:val="30D6519B"/>
    <w:multiLevelType w:val="multilevel"/>
    <w:tmpl w:val="30D6519B"/>
    <w:lvl w:ilvl="0" w:tentative="0">
      <w:start w:val="1"/>
      <w:numFmt w:val="decimal"/>
      <w:lvlText w:val="%1."/>
      <w:lvlJc w:val="left"/>
      <w:pPr>
        <w:ind w:left="107" w:hanging="181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22" w:hanging="1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45" w:hanging="1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67" w:hanging="1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90" w:hanging="1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212" w:hanging="1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635" w:hanging="1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057" w:hanging="1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480" w:hanging="181"/>
      </w:pPr>
      <w:rPr>
        <w:rFonts w:hint="default"/>
        <w:lang w:val="ru-RU" w:eastAsia="en-US" w:bidi="ar-SA"/>
      </w:rPr>
    </w:lvl>
  </w:abstractNum>
  <w:abstractNum w:abstractNumId="30">
    <w:nsid w:val="30D92A4D"/>
    <w:multiLevelType w:val="multilevel"/>
    <w:tmpl w:val="30D92A4D"/>
    <w:lvl w:ilvl="0" w:tentative="0">
      <w:start w:val="0"/>
      <w:numFmt w:val="bullet"/>
      <w:lvlText w:val=""/>
      <w:lvlJc w:val="left"/>
      <w:pPr>
        <w:ind w:left="434" w:hanging="360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28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17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9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8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72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749" w:hanging="360"/>
      </w:pPr>
      <w:rPr>
        <w:rFonts w:hint="default"/>
        <w:lang w:val="ru-RU" w:eastAsia="en-US" w:bidi="ar-SA"/>
      </w:rPr>
    </w:lvl>
  </w:abstractNum>
  <w:abstractNum w:abstractNumId="31">
    <w:nsid w:val="344B715F"/>
    <w:multiLevelType w:val="multilevel"/>
    <w:tmpl w:val="344B715F"/>
    <w:lvl w:ilvl="0" w:tentative="0">
      <w:start w:val="0"/>
      <w:numFmt w:val="bullet"/>
      <w:lvlText w:val=""/>
      <w:lvlJc w:val="left"/>
      <w:pPr>
        <w:ind w:left="629" w:hanging="35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37" w:hanging="35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55" w:hanging="35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73" w:hanging="35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90" w:hanging="35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08" w:hanging="35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526" w:hanging="35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343" w:hanging="35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161" w:hanging="351"/>
      </w:pPr>
      <w:rPr>
        <w:rFonts w:hint="default"/>
        <w:lang w:val="ru-RU" w:eastAsia="en-US" w:bidi="ar-SA"/>
      </w:rPr>
    </w:lvl>
  </w:abstractNum>
  <w:abstractNum w:abstractNumId="32">
    <w:nsid w:val="35FA0099"/>
    <w:multiLevelType w:val="multilevel"/>
    <w:tmpl w:val="35FA0099"/>
    <w:lvl w:ilvl="0" w:tentative="0">
      <w:start w:val="0"/>
      <w:numFmt w:val="bullet"/>
      <w:lvlText w:val=""/>
      <w:lvlJc w:val="left"/>
      <w:pPr>
        <w:ind w:left="342" w:hanging="20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67" w:hanging="20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94" w:hanging="20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22" w:hanging="20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49" w:hanging="20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77" w:hanging="20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504" w:hanging="20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031" w:hanging="20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559" w:hanging="202"/>
      </w:pPr>
      <w:rPr>
        <w:rFonts w:hint="default"/>
        <w:lang w:val="ru-RU" w:eastAsia="en-US" w:bidi="ar-SA"/>
      </w:rPr>
    </w:lvl>
  </w:abstractNum>
  <w:abstractNum w:abstractNumId="33">
    <w:nsid w:val="393A2384"/>
    <w:multiLevelType w:val="multilevel"/>
    <w:tmpl w:val="393A2384"/>
    <w:lvl w:ilvl="0" w:tentative="0">
      <w:start w:val="0"/>
      <w:numFmt w:val="bullet"/>
      <w:lvlText w:val="-"/>
      <w:lvlJc w:val="left"/>
      <w:pPr>
        <w:ind w:left="470" w:hanging="251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75" w:hanging="25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70" w:hanging="25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665" w:hanging="25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061" w:hanging="25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456" w:hanging="25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851" w:hanging="25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247" w:hanging="25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642" w:hanging="251"/>
      </w:pPr>
      <w:rPr>
        <w:rFonts w:hint="default"/>
        <w:lang w:val="ru-RU" w:eastAsia="en-US" w:bidi="ar-SA"/>
      </w:rPr>
    </w:lvl>
  </w:abstractNum>
  <w:abstractNum w:abstractNumId="34">
    <w:nsid w:val="3A4779A1"/>
    <w:multiLevelType w:val="multilevel"/>
    <w:tmpl w:val="3A4779A1"/>
    <w:lvl w:ilvl="0" w:tentative="0">
      <w:start w:val="0"/>
      <w:numFmt w:val="bullet"/>
      <w:lvlText w:val=""/>
      <w:lvlJc w:val="left"/>
      <w:pPr>
        <w:ind w:left="939" w:hanging="359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78" w:hanging="35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17" w:hanging="35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55" w:hanging="35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94" w:hanging="35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2" w:hanging="35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771" w:hanging="35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09" w:hanging="35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048" w:hanging="359"/>
      </w:pPr>
      <w:rPr>
        <w:rFonts w:hint="default"/>
        <w:lang w:val="ru-RU" w:eastAsia="en-US" w:bidi="ar-SA"/>
      </w:rPr>
    </w:lvl>
  </w:abstractNum>
  <w:abstractNum w:abstractNumId="35">
    <w:nsid w:val="3C31673F"/>
    <w:multiLevelType w:val="multilevel"/>
    <w:tmpl w:val="3C31673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nsid w:val="3CC4616A"/>
    <w:multiLevelType w:val="multilevel"/>
    <w:tmpl w:val="3CC4616A"/>
    <w:lvl w:ilvl="0" w:tentative="0">
      <w:start w:val="1"/>
      <w:numFmt w:val="decimal"/>
      <w:lvlText w:val="%1."/>
      <w:lvlJc w:val="left"/>
      <w:pPr>
        <w:ind w:left="240" w:hanging="2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49" w:hanging="2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39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29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19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09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88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</w:abstractNum>
  <w:abstractNum w:abstractNumId="37">
    <w:nsid w:val="3E6C66D7"/>
    <w:multiLevelType w:val="multilevel"/>
    <w:tmpl w:val="3E6C66D7"/>
    <w:lvl w:ilvl="0" w:tentative="0">
      <w:start w:val="0"/>
      <w:numFmt w:val="bullet"/>
      <w:lvlText w:val=""/>
      <w:lvlJc w:val="left"/>
      <w:pPr>
        <w:ind w:left="434" w:hanging="360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28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17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9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8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72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749" w:hanging="360"/>
      </w:pPr>
      <w:rPr>
        <w:rFonts w:hint="default"/>
        <w:lang w:val="ru-RU" w:eastAsia="en-US" w:bidi="ar-SA"/>
      </w:rPr>
    </w:lvl>
  </w:abstractNum>
  <w:abstractNum w:abstractNumId="38">
    <w:nsid w:val="3EC43241"/>
    <w:multiLevelType w:val="multilevel"/>
    <w:tmpl w:val="3EC43241"/>
    <w:lvl w:ilvl="0" w:tentative="0">
      <w:start w:val="0"/>
      <w:numFmt w:val="bullet"/>
      <w:lvlText w:val="-"/>
      <w:lvlJc w:val="left"/>
      <w:pPr>
        <w:ind w:left="64" w:hanging="12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49" w:hanging="12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39" w:hanging="1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29" w:hanging="1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19" w:hanging="1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09" w:hanging="1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98" w:hanging="1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88" w:hanging="1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78" w:hanging="128"/>
      </w:pPr>
      <w:rPr>
        <w:rFonts w:hint="default"/>
        <w:lang w:val="ru-RU" w:eastAsia="en-US" w:bidi="ar-SA"/>
      </w:rPr>
    </w:lvl>
  </w:abstractNum>
  <w:abstractNum w:abstractNumId="39">
    <w:nsid w:val="3EE50ACD"/>
    <w:multiLevelType w:val="multilevel"/>
    <w:tmpl w:val="3EE50ACD"/>
    <w:lvl w:ilvl="0" w:tentative="0">
      <w:start w:val="0"/>
      <w:numFmt w:val="bullet"/>
      <w:lvlText w:val=""/>
      <w:lvlJc w:val="left"/>
      <w:pPr>
        <w:ind w:left="676" w:hanging="358"/>
      </w:pPr>
      <w:rPr>
        <w:rFonts w:hint="default" w:ascii="Symbol" w:hAnsi="Symbol" w:eastAsia="Symbol" w:cs="Symbol"/>
        <w:color w:val="29292B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44" w:hanging="35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09" w:hanging="35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73" w:hanging="35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38" w:hanging="35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02" w:hanging="35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67" w:hanging="35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31" w:hanging="35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996" w:hanging="358"/>
      </w:pPr>
      <w:rPr>
        <w:rFonts w:hint="default"/>
        <w:lang w:val="ru-RU" w:eastAsia="en-US" w:bidi="ar-SA"/>
      </w:rPr>
    </w:lvl>
  </w:abstractNum>
  <w:abstractNum w:abstractNumId="40">
    <w:nsid w:val="41E0031C"/>
    <w:multiLevelType w:val="multilevel"/>
    <w:tmpl w:val="41E0031C"/>
    <w:lvl w:ilvl="0" w:tentative="0">
      <w:start w:val="0"/>
      <w:numFmt w:val="bullet"/>
      <w:lvlText w:val=""/>
      <w:lvlJc w:val="left"/>
      <w:pPr>
        <w:ind w:left="437" w:hanging="360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44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49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53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6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7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76" w:hanging="360"/>
      </w:pPr>
      <w:rPr>
        <w:rFonts w:hint="default"/>
        <w:lang w:val="ru-RU" w:eastAsia="en-US" w:bidi="ar-SA"/>
      </w:rPr>
    </w:lvl>
  </w:abstractNum>
  <w:abstractNum w:abstractNumId="41">
    <w:nsid w:val="42382F0D"/>
    <w:multiLevelType w:val="multilevel"/>
    <w:tmpl w:val="42382F0D"/>
    <w:lvl w:ilvl="0" w:tentative="0">
      <w:start w:val="0"/>
      <w:numFmt w:val="bullet"/>
      <w:lvlText w:val="-"/>
      <w:lvlJc w:val="left"/>
      <w:pPr>
        <w:ind w:left="263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29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99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69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609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78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948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618" w:hanging="140"/>
      </w:pPr>
      <w:rPr>
        <w:rFonts w:hint="default"/>
        <w:lang w:val="ru-RU" w:eastAsia="en-US" w:bidi="ar-SA"/>
      </w:rPr>
    </w:lvl>
  </w:abstractNum>
  <w:abstractNum w:abstractNumId="42">
    <w:nsid w:val="42770A42"/>
    <w:multiLevelType w:val="multilevel"/>
    <w:tmpl w:val="42770A42"/>
    <w:lvl w:ilvl="0" w:tentative="0">
      <w:start w:val="0"/>
      <w:numFmt w:val="bullet"/>
      <w:lvlText w:val=""/>
      <w:lvlJc w:val="left"/>
      <w:pPr>
        <w:ind w:left="679" w:hanging="358"/>
      </w:pPr>
      <w:rPr>
        <w:rFonts w:hint="default" w:ascii="Symbol" w:hAnsi="Symbol" w:eastAsia="Symbol" w:cs="Symbol"/>
        <w:color w:val="29292B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44" w:hanging="35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09" w:hanging="35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73" w:hanging="35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38" w:hanging="35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02" w:hanging="35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67" w:hanging="35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31" w:hanging="35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996" w:hanging="358"/>
      </w:pPr>
      <w:rPr>
        <w:rFonts w:hint="default"/>
        <w:lang w:val="ru-RU" w:eastAsia="en-US" w:bidi="ar-SA"/>
      </w:rPr>
    </w:lvl>
  </w:abstractNum>
  <w:abstractNum w:abstractNumId="43">
    <w:nsid w:val="43624887"/>
    <w:multiLevelType w:val="multilevel"/>
    <w:tmpl w:val="43624887"/>
    <w:lvl w:ilvl="0" w:tentative="0">
      <w:start w:val="1"/>
      <w:numFmt w:val="decimal"/>
      <w:lvlText w:val="%1."/>
      <w:lvlJc w:val="left"/>
      <w:pPr>
        <w:ind w:left="107" w:hanging="519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81" w:hanging="51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63" w:hanging="51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45" w:hanging="51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27" w:hanging="51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09" w:hanging="51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91" w:hanging="51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73" w:hanging="51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55" w:hanging="519"/>
      </w:pPr>
      <w:rPr>
        <w:rFonts w:hint="default"/>
        <w:lang w:val="ru-RU" w:eastAsia="en-US" w:bidi="ar-SA"/>
      </w:rPr>
    </w:lvl>
  </w:abstractNum>
  <w:abstractNum w:abstractNumId="44">
    <w:nsid w:val="44F066BA"/>
    <w:multiLevelType w:val="multilevel"/>
    <w:tmpl w:val="44F066BA"/>
    <w:lvl w:ilvl="0" w:tentative="0">
      <w:start w:val="0"/>
      <w:numFmt w:val="bullet"/>
      <w:lvlText w:val=""/>
      <w:lvlJc w:val="left"/>
      <w:pPr>
        <w:ind w:left="941" w:hanging="359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78" w:hanging="35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17" w:hanging="35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55" w:hanging="35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94" w:hanging="35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2" w:hanging="35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771" w:hanging="35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09" w:hanging="35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048" w:hanging="359"/>
      </w:pPr>
      <w:rPr>
        <w:rFonts w:hint="default"/>
        <w:lang w:val="ru-RU" w:eastAsia="en-US" w:bidi="ar-SA"/>
      </w:rPr>
    </w:lvl>
  </w:abstractNum>
  <w:abstractNum w:abstractNumId="45">
    <w:nsid w:val="45C97E19"/>
    <w:multiLevelType w:val="multilevel"/>
    <w:tmpl w:val="45C97E19"/>
    <w:lvl w:ilvl="0" w:tentative="0">
      <w:start w:val="0"/>
      <w:numFmt w:val="bullet"/>
      <w:lvlText w:val=""/>
      <w:lvlJc w:val="left"/>
      <w:pPr>
        <w:ind w:left="941" w:hanging="359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78" w:hanging="35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17" w:hanging="35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55" w:hanging="35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94" w:hanging="35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2" w:hanging="35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771" w:hanging="35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09" w:hanging="35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048" w:hanging="359"/>
      </w:pPr>
      <w:rPr>
        <w:rFonts w:hint="default"/>
        <w:lang w:val="ru-RU" w:eastAsia="en-US" w:bidi="ar-SA"/>
      </w:rPr>
    </w:lvl>
  </w:abstractNum>
  <w:abstractNum w:abstractNumId="46">
    <w:nsid w:val="49A3295F"/>
    <w:multiLevelType w:val="multilevel"/>
    <w:tmpl w:val="49A3295F"/>
    <w:lvl w:ilvl="0" w:tentative="0">
      <w:start w:val="0"/>
      <w:numFmt w:val="bullet"/>
      <w:lvlText w:val=""/>
      <w:lvlJc w:val="left"/>
      <w:pPr>
        <w:ind w:left="403" w:hanging="360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33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66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99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6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32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</w:abstractNum>
  <w:abstractNum w:abstractNumId="47">
    <w:nsid w:val="4BD02855"/>
    <w:multiLevelType w:val="multilevel"/>
    <w:tmpl w:val="4BD02855"/>
    <w:lvl w:ilvl="0" w:tentative="0">
      <w:start w:val="0"/>
      <w:numFmt w:val="bullet"/>
      <w:lvlText w:val=""/>
      <w:lvlJc w:val="left"/>
      <w:pPr>
        <w:ind w:left="437" w:hanging="360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44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49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53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6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7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76" w:hanging="360"/>
      </w:pPr>
      <w:rPr>
        <w:rFonts w:hint="default"/>
        <w:lang w:val="ru-RU" w:eastAsia="en-US" w:bidi="ar-SA"/>
      </w:rPr>
    </w:lvl>
  </w:abstractNum>
  <w:abstractNum w:abstractNumId="48">
    <w:nsid w:val="4BE678A4"/>
    <w:multiLevelType w:val="multilevel"/>
    <w:tmpl w:val="4BE678A4"/>
    <w:lvl w:ilvl="0" w:tentative="0">
      <w:start w:val="0"/>
      <w:numFmt w:val="bullet"/>
      <w:lvlText w:val=""/>
      <w:lvlJc w:val="left"/>
      <w:pPr>
        <w:ind w:left="434" w:hanging="360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28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17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9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8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72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749" w:hanging="360"/>
      </w:pPr>
      <w:rPr>
        <w:rFonts w:hint="default"/>
        <w:lang w:val="ru-RU" w:eastAsia="en-US" w:bidi="ar-SA"/>
      </w:rPr>
    </w:lvl>
  </w:abstractNum>
  <w:abstractNum w:abstractNumId="49">
    <w:nsid w:val="4D2A13F0"/>
    <w:multiLevelType w:val="multilevel"/>
    <w:tmpl w:val="4D2A13F0"/>
    <w:lvl w:ilvl="0" w:tentative="0">
      <w:start w:val="0"/>
      <w:numFmt w:val="bullet"/>
      <w:lvlText w:val=""/>
      <w:lvlJc w:val="left"/>
      <w:pPr>
        <w:ind w:left="941" w:hanging="359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78" w:hanging="35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17" w:hanging="35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55" w:hanging="35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94" w:hanging="35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2" w:hanging="35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771" w:hanging="35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09" w:hanging="35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048" w:hanging="359"/>
      </w:pPr>
      <w:rPr>
        <w:rFonts w:hint="default"/>
        <w:lang w:val="ru-RU" w:eastAsia="en-US" w:bidi="ar-SA"/>
      </w:rPr>
    </w:lvl>
  </w:abstractNum>
  <w:abstractNum w:abstractNumId="50">
    <w:nsid w:val="4DE2252E"/>
    <w:multiLevelType w:val="multilevel"/>
    <w:tmpl w:val="4DE2252E"/>
    <w:lvl w:ilvl="0" w:tentative="0">
      <w:start w:val="0"/>
      <w:numFmt w:val="bullet"/>
      <w:lvlText w:val=""/>
      <w:lvlJc w:val="left"/>
      <w:pPr>
        <w:ind w:left="821" w:hanging="560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11" w:hanging="5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02" w:hanging="5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693" w:hanging="5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84" w:hanging="5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276" w:hanging="5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67" w:hanging="5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58" w:hanging="5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149" w:hanging="560"/>
      </w:pPr>
      <w:rPr>
        <w:rFonts w:hint="default"/>
        <w:lang w:val="ru-RU" w:eastAsia="en-US" w:bidi="ar-SA"/>
      </w:rPr>
    </w:lvl>
  </w:abstractNum>
  <w:abstractNum w:abstractNumId="51">
    <w:nsid w:val="4FAF36D5"/>
    <w:multiLevelType w:val="multilevel"/>
    <w:tmpl w:val="4FAF36D5"/>
    <w:lvl w:ilvl="0" w:tentative="0">
      <w:start w:val="0"/>
      <w:numFmt w:val="bullet"/>
      <w:lvlText w:val=""/>
      <w:lvlJc w:val="left"/>
      <w:pPr>
        <w:ind w:left="437" w:hanging="360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44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49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53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6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7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76" w:hanging="360"/>
      </w:pPr>
      <w:rPr>
        <w:rFonts w:hint="default"/>
        <w:lang w:val="ru-RU" w:eastAsia="en-US" w:bidi="ar-SA"/>
      </w:rPr>
    </w:lvl>
  </w:abstractNum>
  <w:abstractNum w:abstractNumId="52">
    <w:nsid w:val="4FB9288A"/>
    <w:multiLevelType w:val="multilevel"/>
    <w:tmpl w:val="4FB9288A"/>
    <w:lvl w:ilvl="0" w:tentative="0">
      <w:start w:val="0"/>
      <w:numFmt w:val="bullet"/>
      <w:lvlText w:val="-"/>
      <w:lvlJc w:val="left"/>
      <w:pPr>
        <w:ind w:left="110" w:hanging="161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51" w:hanging="1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82" w:hanging="1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13" w:hanging="1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845" w:hanging="1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276" w:hanging="1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707" w:hanging="1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139" w:hanging="1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570" w:hanging="161"/>
      </w:pPr>
      <w:rPr>
        <w:rFonts w:hint="default"/>
        <w:lang w:val="ru-RU" w:eastAsia="en-US" w:bidi="ar-SA"/>
      </w:rPr>
    </w:lvl>
  </w:abstractNum>
  <w:abstractNum w:abstractNumId="53">
    <w:nsid w:val="515F5DE4"/>
    <w:multiLevelType w:val="multilevel"/>
    <w:tmpl w:val="515F5DE4"/>
    <w:lvl w:ilvl="0" w:tentative="0">
      <w:start w:val="0"/>
      <w:numFmt w:val="bullet"/>
      <w:lvlText w:val=""/>
      <w:lvlJc w:val="left"/>
      <w:pPr>
        <w:ind w:left="679" w:hanging="418"/>
      </w:pPr>
      <w:rPr>
        <w:rFonts w:hint="default" w:ascii="Symbol" w:hAnsi="Symbol" w:eastAsia="Symbol" w:cs="Symbol"/>
        <w:color w:val="29292B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44" w:hanging="41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09" w:hanging="41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73" w:hanging="41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38" w:hanging="41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02" w:hanging="41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67" w:hanging="41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31" w:hanging="41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996" w:hanging="418"/>
      </w:pPr>
      <w:rPr>
        <w:rFonts w:hint="default"/>
        <w:lang w:val="ru-RU" w:eastAsia="en-US" w:bidi="ar-SA"/>
      </w:rPr>
    </w:lvl>
  </w:abstractNum>
  <w:abstractNum w:abstractNumId="54">
    <w:nsid w:val="52D33C76"/>
    <w:multiLevelType w:val="multilevel"/>
    <w:tmpl w:val="52D33C76"/>
    <w:lvl w:ilvl="0" w:tentative="0">
      <w:start w:val="0"/>
      <w:numFmt w:val="bullet"/>
      <w:lvlText w:val=""/>
      <w:lvlJc w:val="left"/>
      <w:pPr>
        <w:ind w:left="437" w:hanging="360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44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49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53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6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7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76" w:hanging="360"/>
      </w:pPr>
      <w:rPr>
        <w:rFonts w:hint="default"/>
        <w:lang w:val="ru-RU" w:eastAsia="en-US" w:bidi="ar-SA"/>
      </w:rPr>
    </w:lvl>
  </w:abstractNum>
  <w:abstractNum w:abstractNumId="55">
    <w:nsid w:val="53373CAE"/>
    <w:multiLevelType w:val="multilevel"/>
    <w:tmpl w:val="53373CAE"/>
    <w:lvl w:ilvl="0" w:tentative="0">
      <w:start w:val="0"/>
      <w:numFmt w:val="bullet"/>
      <w:lvlText w:val=""/>
      <w:lvlJc w:val="left"/>
      <w:pPr>
        <w:ind w:left="120" w:hanging="351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81" w:hanging="35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42" w:hanging="35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03" w:hanging="35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64" w:hanging="35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26" w:hanging="35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87" w:hanging="35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48" w:hanging="35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09" w:hanging="351"/>
      </w:pPr>
      <w:rPr>
        <w:rFonts w:hint="default"/>
        <w:lang w:val="ru-RU" w:eastAsia="en-US" w:bidi="ar-SA"/>
      </w:rPr>
    </w:lvl>
  </w:abstractNum>
  <w:abstractNum w:abstractNumId="56">
    <w:nsid w:val="54D1123F"/>
    <w:multiLevelType w:val="multilevel"/>
    <w:tmpl w:val="54D1123F"/>
    <w:lvl w:ilvl="0" w:tentative="0">
      <w:start w:val="0"/>
      <w:numFmt w:val="bullet"/>
      <w:lvlText w:val=""/>
      <w:lvlJc w:val="left"/>
      <w:pPr>
        <w:ind w:left="446" w:hanging="519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56" w:hanging="51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72" w:hanging="51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088" w:hanging="51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304" w:hanging="51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520" w:hanging="51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736" w:hanging="51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952" w:hanging="51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168" w:hanging="519"/>
      </w:pPr>
      <w:rPr>
        <w:rFonts w:hint="default"/>
        <w:lang w:val="ru-RU" w:eastAsia="en-US" w:bidi="ar-SA"/>
      </w:rPr>
    </w:lvl>
  </w:abstractNum>
  <w:abstractNum w:abstractNumId="57">
    <w:nsid w:val="55322CDC"/>
    <w:multiLevelType w:val="multilevel"/>
    <w:tmpl w:val="55322CDC"/>
    <w:lvl w:ilvl="0" w:tentative="0">
      <w:start w:val="0"/>
      <w:numFmt w:val="bullet"/>
      <w:lvlText w:val=""/>
      <w:lvlJc w:val="left"/>
      <w:pPr>
        <w:ind w:left="352" w:hanging="243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85" w:hanging="24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10" w:hanging="24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36" w:hanging="24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61" w:hanging="24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87" w:hanging="24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512" w:hanging="24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037" w:hanging="24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563" w:hanging="243"/>
      </w:pPr>
      <w:rPr>
        <w:rFonts w:hint="default"/>
        <w:lang w:val="ru-RU" w:eastAsia="en-US" w:bidi="ar-SA"/>
      </w:rPr>
    </w:lvl>
  </w:abstractNum>
  <w:abstractNum w:abstractNumId="58">
    <w:nsid w:val="5626449F"/>
    <w:multiLevelType w:val="multilevel"/>
    <w:tmpl w:val="5626449F"/>
    <w:lvl w:ilvl="0" w:tentative="0">
      <w:start w:val="0"/>
      <w:numFmt w:val="bullet"/>
      <w:lvlText w:val="-"/>
      <w:lvlJc w:val="left"/>
      <w:pPr>
        <w:ind w:left="64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49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29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19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09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98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78" w:hanging="140"/>
      </w:pPr>
      <w:rPr>
        <w:rFonts w:hint="default"/>
        <w:lang w:val="ru-RU" w:eastAsia="en-US" w:bidi="ar-SA"/>
      </w:rPr>
    </w:lvl>
  </w:abstractNum>
  <w:abstractNum w:abstractNumId="59">
    <w:nsid w:val="578E3567"/>
    <w:multiLevelType w:val="multilevel"/>
    <w:tmpl w:val="578E3567"/>
    <w:lvl w:ilvl="0" w:tentative="0">
      <w:start w:val="0"/>
      <w:numFmt w:val="bullet"/>
      <w:lvlText w:val=""/>
      <w:lvlJc w:val="left"/>
      <w:pPr>
        <w:ind w:left="1039" w:hanging="426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68" w:hanging="42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97" w:hanging="42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25" w:hanging="42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554" w:hanging="42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82" w:hanging="42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811" w:hanging="42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39" w:hanging="42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068" w:hanging="426"/>
      </w:pPr>
      <w:rPr>
        <w:rFonts w:hint="default"/>
        <w:lang w:val="ru-RU" w:eastAsia="en-US" w:bidi="ar-SA"/>
      </w:rPr>
    </w:lvl>
  </w:abstractNum>
  <w:abstractNum w:abstractNumId="60">
    <w:nsid w:val="58B7271B"/>
    <w:multiLevelType w:val="multilevel"/>
    <w:tmpl w:val="58B7271B"/>
    <w:lvl w:ilvl="0" w:tentative="0">
      <w:start w:val="0"/>
      <w:numFmt w:val="bullet"/>
      <w:lvlText w:val=""/>
      <w:lvlJc w:val="left"/>
      <w:pPr>
        <w:ind w:left="355" w:hanging="243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85" w:hanging="24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10" w:hanging="24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36" w:hanging="24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61" w:hanging="24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87" w:hanging="24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512" w:hanging="24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037" w:hanging="24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563" w:hanging="243"/>
      </w:pPr>
      <w:rPr>
        <w:rFonts w:hint="default"/>
        <w:lang w:val="ru-RU" w:eastAsia="en-US" w:bidi="ar-SA"/>
      </w:rPr>
    </w:lvl>
  </w:abstractNum>
  <w:abstractNum w:abstractNumId="61">
    <w:nsid w:val="59031E9E"/>
    <w:multiLevelType w:val="multilevel"/>
    <w:tmpl w:val="59031E9E"/>
    <w:lvl w:ilvl="0" w:tentative="0">
      <w:start w:val="0"/>
      <w:numFmt w:val="bullet"/>
      <w:lvlText w:val=""/>
      <w:lvlJc w:val="left"/>
      <w:pPr>
        <w:ind w:left="403" w:hanging="360"/>
      </w:pPr>
      <w:rPr>
        <w:rFonts w:hint="default" w:ascii="Wingdings" w:hAnsi="Wingdings" w:eastAsia="Wingdings" w:cs="Wingdings"/>
        <w:w w:val="100"/>
        <w:sz w:val="23"/>
        <w:szCs w:val="23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33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66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99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6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32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</w:abstractNum>
  <w:abstractNum w:abstractNumId="62">
    <w:nsid w:val="5BC26E18"/>
    <w:multiLevelType w:val="multilevel"/>
    <w:tmpl w:val="5BC26E18"/>
    <w:lvl w:ilvl="0" w:tentative="0">
      <w:start w:val="0"/>
      <w:numFmt w:val="bullet"/>
      <w:lvlText w:val=""/>
      <w:lvlJc w:val="left"/>
      <w:pPr>
        <w:ind w:left="941" w:hanging="359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78" w:hanging="35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17" w:hanging="35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55" w:hanging="35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94" w:hanging="35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2" w:hanging="35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771" w:hanging="35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09" w:hanging="35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048" w:hanging="359"/>
      </w:pPr>
      <w:rPr>
        <w:rFonts w:hint="default"/>
        <w:lang w:val="ru-RU" w:eastAsia="en-US" w:bidi="ar-SA"/>
      </w:rPr>
    </w:lvl>
  </w:abstractNum>
  <w:abstractNum w:abstractNumId="63">
    <w:nsid w:val="5CEF1877"/>
    <w:multiLevelType w:val="multilevel"/>
    <w:tmpl w:val="5CEF1877"/>
    <w:lvl w:ilvl="0" w:tentative="0">
      <w:start w:val="1"/>
      <w:numFmt w:val="decimal"/>
      <w:lvlText w:val="%1."/>
      <w:lvlJc w:val="left"/>
      <w:pPr>
        <w:ind w:left="107" w:hanging="245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22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45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67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90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212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635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057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480" w:hanging="245"/>
      </w:pPr>
      <w:rPr>
        <w:rFonts w:hint="default"/>
        <w:lang w:val="ru-RU" w:eastAsia="en-US" w:bidi="ar-SA"/>
      </w:rPr>
    </w:lvl>
  </w:abstractNum>
  <w:abstractNum w:abstractNumId="64">
    <w:nsid w:val="5DE73141"/>
    <w:multiLevelType w:val="multilevel"/>
    <w:tmpl w:val="5DE73141"/>
    <w:lvl w:ilvl="0" w:tentative="0">
      <w:start w:val="0"/>
      <w:numFmt w:val="bullet"/>
      <w:lvlText w:val=""/>
      <w:lvlJc w:val="left"/>
      <w:pPr>
        <w:ind w:left="437" w:hanging="360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44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49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53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6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7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76" w:hanging="360"/>
      </w:pPr>
      <w:rPr>
        <w:rFonts w:hint="default"/>
        <w:lang w:val="ru-RU" w:eastAsia="en-US" w:bidi="ar-SA"/>
      </w:rPr>
    </w:lvl>
  </w:abstractNum>
  <w:abstractNum w:abstractNumId="65">
    <w:nsid w:val="5E87243C"/>
    <w:multiLevelType w:val="multilevel"/>
    <w:tmpl w:val="5E87243C"/>
    <w:lvl w:ilvl="0" w:tentative="0">
      <w:start w:val="0"/>
      <w:numFmt w:val="bullet"/>
      <w:lvlText w:val=""/>
      <w:lvlJc w:val="left"/>
      <w:pPr>
        <w:ind w:left="434" w:hanging="28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28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17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06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83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72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460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749" w:hanging="284"/>
      </w:pPr>
      <w:rPr>
        <w:rFonts w:hint="default"/>
        <w:lang w:val="ru-RU" w:eastAsia="en-US" w:bidi="ar-SA"/>
      </w:rPr>
    </w:lvl>
  </w:abstractNum>
  <w:abstractNum w:abstractNumId="66">
    <w:nsid w:val="5EE36FC0"/>
    <w:multiLevelType w:val="multilevel"/>
    <w:tmpl w:val="5EE36FC0"/>
    <w:lvl w:ilvl="0" w:tentative="0">
      <w:start w:val="0"/>
      <w:numFmt w:val="bullet"/>
      <w:lvlText w:val=""/>
      <w:lvlJc w:val="left"/>
      <w:pPr>
        <w:ind w:left="485" w:hanging="28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11" w:hanging="28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43" w:hanging="28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75" w:hanging="28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06" w:hanging="28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38" w:hanging="28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470" w:hanging="28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301" w:hanging="28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133" w:hanging="282"/>
      </w:pPr>
      <w:rPr>
        <w:rFonts w:hint="default"/>
        <w:lang w:val="ru-RU" w:eastAsia="en-US" w:bidi="ar-SA"/>
      </w:rPr>
    </w:lvl>
  </w:abstractNum>
  <w:abstractNum w:abstractNumId="67">
    <w:nsid w:val="60D93B54"/>
    <w:multiLevelType w:val="multilevel"/>
    <w:tmpl w:val="60D93B54"/>
    <w:lvl w:ilvl="0" w:tentative="0">
      <w:start w:val="0"/>
      <w:numFmt w:val="bullet"/>
      <w:lvlText w:val=""/>
      <w:lvlJc w:val="left"/>
      <w:pPr>
        <w:ind w:left="437" w:hanging="360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44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49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53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6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7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76" w:hanging="360"/>
      </w:pPr>
      <w:rPr>
        <w:rFonts w:hint="default"/>
        <w:lang w:val="ru-RU" w:eastAsia="en-US" w:bidi="ar-SA"/>
      </w:rPr>
    </w:lvl>
  </w:abstractNum>
  <w:abstractNum w:abstractNumId="68">
    <w:nsid w:val="61A53330"/>
    <w:multiLevelType w:val="multilevel"/>
    <w:tmpl w:val="61A53330"/>
    <w:lvl w:ilvl="0" w:tentative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52805CC"/>
    <w:multiLevelType w:val="multilevel"/>
    <w:tmpl w:val="652805CC"/>
    <w:lvl w:ilvl="0" w:tentative="0">
      <w:start w:val="0"/>
      <w:numFmt w:val="bullet"/>
      <w:lvlText w:val=""/>
      <w:lvlJc w:val="left"/>
      <w:pPr>
        <w:ind w:left="434" w:hanging="360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28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17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9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8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72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749" w:hanging="360"/>
      </w:pPr>
      <w:rPr>
        <w:rFonts w:hint="default"/>
        <w:lang w:val="ru-RU" w:eastAsia="en-US" w:bidi="ar-SA"/>
      </w:rPr>
    </w:lvl>
  </w:abstractNum>
  <w:abstractNum w:abstractNumId="70">
    <w:nsid w:val="6C990622"/>
    <w:multiLevelType w:val="multilevel"/>
    <w:tmpl w:val="6C990622"/>
    <w:lvl w:ilvl="0" w:tentative="0">
      <w:start w:val="0"/>
      <w:numFmt w:val="bullet"/>
      <w:lvlText w:val=""/>
      <w:lvlJc w:val="left"/>
      <w:pPr>
        <w:ind w:left="939" w:hanging="359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78" w:hanging="35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17" w:hanging="35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55" w:hanging="35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94" w:hanging="35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2" w:hanging="35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771" w:hanging="35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09" w:hanging="35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048" w:hanging="359"/>
      </w:pPr>
      <w:rPr>
        <w:rFonts w:hint="default"/>
        <w:lang w:val="ru-RU" w:eastAsia="en-US" w:bidi="ar-SA"/>
      </w:rPr>
    </w:lvl>
  </w:abstractNum>
  <w:abstractNum w:abstractNumId="71">
    <w:nsid w:val="6E0A54ED"/>
    <w:multiLevelType w:val="multilevel"/>
    <w:tmpl w:val="6E0A54ED"/>
    <w:lvl w:ilvl="0" w:tentative="0">
      <w:start w:val="0"/>
      <w:numFmt w:val="bullet"/>
      <w:lvlText w:val=""/>
      <w:lvlJc w:val="left"/>
      <w:pPr>
        <w:ind w:left="139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17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9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6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43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10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780" w:hanging="360"/>
      </w:pPr>
      <w:rPr>
        <w:rFonts w:hint="default"/>
        <w:lang w:val="ru-RU" w:eastAsia="en-US" w:bidi="ar-SA"/>
      </w:rPr>
    </w:lvl>
  </w:abstractNum>
  <w:abstractNum w:abstractNumId="72">
    <w:nsid w:val="6E3C4708"/>
    <w:multiLevelType w:val="multilevel"/>
    <w:tmpl w:val="6E3C4708"/>
    <w:lvl w:ilvl="0" w:tentative="0">
      <w:start w:val="0"/>
      <w:numFmt w:val="bullet"/>
      <w:lvlText w:val=""/>
      <w:lvlJc w:val="left"/>
      <w:pPr>
        <w:ind w:left="532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47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07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09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</w:abstractNum>
  <w:abstractNum w:abstractNumId="73">
    <w:nsid w:val="6EFF0E8F"/>
    <w:multiLevelType w:val="multilevel"/>
    <w:tmpl w:val="6EFF0E8F"/>
    <w:lvl w:ilvl="0" w:tentative="0">
      <w:start w:val="0"/>
      <w:numFmt w:val="bullet"/>
      <w:lvlText w:val="-"/>
      <w:lvlJc w:val="left"/>
      <w:pPr>
        <w:ind w:left="263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29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99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69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609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78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948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618" w:hanging="140"/>
      </w:pPr>
      <w:rPr>
        <w:rFonts w:hint="default"/>
        <w:lang w:val="ru-RU" w:eastAsia="en-US" w:bidi="ar-SA"/>
      </w:rPr>
    </w:lvl>
  </w:abstractNum>
  <w:abstractNum w:abstractNumId="74">
    <w:nsid w:val="71522AE8"/>
    <w:multiLevelType w:val="multilevel"/>
    <w:tmpl w:val="71522AE8"/>
    <w:lvl w:ilvl="0" w:tentative="0">
      <w:start w:val="0"/>
      <w:numFmt w:val="bullet"/>
      <w:lvlText w:val=""/>
      <w:lvlJc w:val="left"/>
      <w:pPr>
        <w:ind w:left="434" w:hanging="28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28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17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06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94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83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72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460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749" w:hanging="284"/>
      </w:pPr>
      <w:rPr>
        <w:rFonts w:hint="default"/>
        <w:lang w:val="ru-RU" w:eastAsia="en-US" w:bidi="ar-SA"/>
      </w:rPr>
    </w:lvl>
  </w:abstractNum>
  <w:abstractNum w:abstractNumId="75">
    <w:nsid w:val="71FD4796"/>
    <w:multiLevelType w:val="multilevel"/>
    <w:tmpl w:val="71FD4796"/>
    <w:lvl w:ilvl="0" w:tentative="0">
      <w:start w:val="1"/>
      <w:numFmt w:val="decimal"/>
      <w:lvlText w:val="%1."/>
      <w:lvlJc w:val="left"/>
      <w:pPr>
        <w:ind w:left="501" w:hanging="315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82" w:hanging="31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65" w:hanging="31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647" w:hanging="31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030" w:hanging="31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412" w:hanging="31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795" w:hanging="31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177" w:hanging="31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560" w:hanging="315"/>
      </w:pPr>
      <w:rPr>
        <w:rFonts w:hint="default"/>
        <w:lang w:val="ru-RU" w:eastAsia="en-US" w:bidi="ar-SA"/>
      </w:rPr>
    </w:lvl>
  </w:abstractNum>
  <w:abstractNum w:abstractNumId="76">
    <w:nsid w:val="738201D1"/>
    <w:multiLevelType w:val="multilevel"/>
    <w:tmpl w:val="738201D1"/>
    <w:lvl w:ilvl="0" w:tentative="0">
      <w:start w:val="0"/>
      <w:numFmt w:val="bullet"/>
      <w:lvlText w:val=""/>
      <w:lvlJc w:val="left"/>
      <w:pPr>
        <w:ind w:left="941" w:hanging="359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78" w:hanging="35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17" w:hanging="35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55" w:hanging="35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94" w:hanging="35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2" w:hanging="35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771" w:hanging="35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09" w:hanging="35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048" w:hanging="359"/>
      </w:pPr>
      <w:rPr>
        <w:rFonts w:hint="default"/>
        <w:lang w:val="ru-RU" w:eastAsia="en-US" w:bidi="ar-SA"/>
      </w:rPr>
    </w:lvl>
  </w:abstractNum>
  <w:abstractNum w:abstractNumId="77">
    <w:nsid w:val="73B53D05"/>
    <w:multiLevelType w:val="multilevel"/>
    <w:tmpl w:val="73B53D05"/>
    <w:lvl w:ilvl="0" w:tentative="0">
      <w:start w:val="0"/>
      <w:numFmt w:val="bullet"/>
      <w:lvlText w:val=""/>
      <w:lvlJc w:val="left"/>
      <w:pPr>
        <w:ind w:left="403" w:hanging="284"/>
      </w:pPr>
      <w:rPr>
        <w:rFonts w:hint="default" w:ascii="Wingdings" w:hAnsi="Wingdings" w:eastAsia="Wingdings" w:cs="Wingdings"/>
        <w:w w:val="100"/>
        <w:sz w:val="23"/>
        <w:szCs w:val="23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33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66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99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32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66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99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32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65" w:hanging="284"/>
      </w:pPr>
      <w:rPr>
        <w:rFonts w:hint="default"/>
        <w:lang w:val="ru-RU" w:eastAsia="en-US" w:bidi="ar-SA"/>
      </w:rPr>
    </w:lvl>
  </w:abstractNum>
  <w:abstractNum w:abstractNumId="78">
    <w:nsid w:val="74774D24"/>
    <w:multiLevelType w:val="multilevel"/>
    <w:tmpl w:val="74774D24"/>
    <w:lvl w:ilvl="0" w:tentative="0">
      <w:start w:val="0"/>
      <w:numFmt w:val="bullet"/>
      <w:lvlText w:val=""/>
      <w:lvlJc w:val="left"/>
      <w:pPr>
        <w:ind w:left="403" w:hanging="360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33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66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99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6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32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</w:abstractNum>
  <w:abstractNum w:abstractNumId="79">
    <w:nsid w:val="747D3973"/>
    <w:multiLevelType w:val="multilevel"/>
    <w:tmpl w:val="747D3973"/>
    <w:lvl w:ilvl="0" w:tentative="0">
      <w:start w:val="0"/>
      <w:numFmt w:val="bullet"/>
      <w:lvlText w:val=""/>
      <w:lvlJc w:val="left"/>
      <w:pPr>
        <w:ind w:left="446" w:hanging="423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56" w:hanging="42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72" w:hanging="42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088" w:hanging="42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304" w:hanging="42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520" w:hanging="42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736" w:hanging="42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952" w:hanging="42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168" w:hanging="423"/>
      </w:pPr>
      <w:rPr>
        <w:rFonts w:hint="default"/>
        <w:lang w:val="ru-RU" w:eastAsia="en-US" w:bidi="ar-SA"/>
      </w:rPr>
    </w:lvl>
  </w:abstractNum>
  <w:abstractNum w:abstractNumId="80">
    <w:nsid w:val="74B177AC"/>
    <w:multiLevelType w:val="multilevel"/>
    <w:tmpl w:val="74B177AC"/>
    <w:lvl w:ilvl="0" w:tentative="0">
      <w:start w:val="0"/>
      <w:numFmt w:val="bullet"/>
      <w:lvlText w:val=""/>
      <w:lvlJc w:val="left"/>
      <w:pPr>
        <w:ind w:left="434" w:hanging="320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28" w:hanging="32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17" w:hanging="3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06" w:hanging="3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94" w:hanging="3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83" w:hanging="3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72" w:hanging="3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460" w:hanging="3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749" w:hanging="320"/>
      </w:pPr>
      <w:rPr>
        <w:rFonts w:hint="default"/>
        <w:lang w:val="ru-RU" w:eastAsia="en-US" w:bidi="ar-SA"/>
      </w:rPr>
    </w:lvl>
  </w:abstractNum>
  <w:abstractNum w:abstractNumId="81">
    <w:nsid w:val="768A6418"/>
    <w:multiLevelType w:val="multilevel"/>
    <w:tmpl w:val="768A6418"/>
    <w:lvl w:ilvl="0" w:tentative="0">
      <w:start w:val="0"/>
      <w:numFmt w:val="bullet"/>
      <w:lvlText w:val="-"/>
      <w:lvlJc w:val="left"/>
      <w:pPr>
        <w:ind w:left="64" w:hanging="17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49" w:hanging="17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39" w:hanging="1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29" w:hanging="1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19" w:hanging="1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09" w:hanging="1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98" w:hanging="1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88" w:hanging="1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78" w:hanging="171"/>
      </w:pPr>
      <w:rPr>
        <w:rFonts w:hint="default"/>
        <w:lang w:val="ru-RU" w:eastAsia="en-US" w:bidi="ar-SA"/>
      </w:rPr>
    </w:lvl>
  </w:abstractNum>
  <w:abstractNum w:abstractNumId="82">
    <w:nsid w:val="76C94DE5"/>
    <w:multiLevelType w:val="multilevel"/>
    <w:tmpl w:val="76C94DE5"/>
    <w:lvl w:ilvl="0" w:tentative="0">
      <w:start w:val="1"/>
      <w:numFmt w:val="decimal"/>
      <w:lvlText w:val="%1."/>
      <w:lvlJc w:val="left"/>
      <w:pPr>
        <w:ind w:left="560" w:hanging="226"/>
        <w:jc w:val="right"/>
      </w:pPr>
      <w:rPr>
        <w:rFonts w:hint="default"/>
        <w:spacing w:val="-3"/>
        <w:w w:val="100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02" w:hanging="621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60" w:hanging="62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561" w:hanging="62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562" w:hanging="62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562" w:hanging="62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563" w:hanging="62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564" w:hanging="62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564" w:hanging="621"/>
      </w:pPr>
      <w:rPr>
        <w:rFonts w:hint="default"/>
        <w:lang w:val="ru-RU" w:eastAsia="en-US" w:bidi="ar-SA"/>
      </w:rPr>
    </w:lvl>
  </w:abstractNum>
  <w:abstractNum w:abstractNumId="83">
    <w:nsid w:val="77333AA3"/>
    <w:multiLevelType w:val="multilevel"/>
    <w:tmpl w:val="77333AA3"/>
    <w:lvl w:ilvl="0" w:tentative="0">
      <w:start w:val="0"/>
      <w:numFmt w:val="bullet"/>
      <w:lvlText w:val=""/>
      <w:lvlJc w:val="left"/>
      <w:pPr>
        <w:ind w:left="941" w:hanging="359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78" w:hanging="35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17" w:hanging="35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55" w:hanging="35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94" w:hanging="35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2" w:hanging="35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771" w:hanging="35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09" w:hanging="35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048" w:hanging="359"/>
      </w:pPr>
      <w:rPr>
        <w:rFonts w:hint="default"/>
        <w:lang w:val="ru-RU" w:eastAsia="en-US" w:bidi="ar-SA"/>
      </w:rPr>
    </w:lvl>
  </w:abstractNum>
  <w:abstractNum w:abstractNumId="84">
    <w:nsid w:val="79643A03"/>
    <w:multiLevelType w:val="multilevel"/>
    <w:tmpl w:val="79643A03"/>
    <w:lvl w:ilvl="0" w:tentative="0">
      <w:start w:val="1"/>
      <w:numFmt w:val="decimal"/>
      <w:lvlText w:val="%1."/>
      <w:lvlJc w:val="left"/>
      <w:pPr>
        <w:ind w:left="347" w:hanging="2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97" w:hanging="2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55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13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71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129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487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203" w:hanging="240"/>
      </w:pPr>
      <w:rPr>
        <w:rFonts w:hint="default"/>
        <w:lang w:val="ru-RU" w:eastAsia="en-US" w:bidi="ar-SA"/>
      </w:rPr>
    </w:lvl>
  </w:abstractNum>
  <w:abstractNum w:abstractNumId="85">
    <w:nsid w:val="796B5B68"/>
    <w:multiLevelType w:val="multilevel"/>
    <w:tmpl w:val="796B5B68"/>
    <w:lvl w:ilvl="0" w:tentative="0">
      <w:start w:val="0"/>
      <w:numFmt w:val="bullet"/>
      <w:lvlText w:val=""/>
      <w:lvlJc w:val="left"/>
      <w:pPr>
        <w:ind w:left="941" w:hanging="359"/>
      </w:pPr>
      <w:rPr>
        <w:rFonts w:hint="default" w:ascii="Symbol" w:hAnsi="Symbol" w:eastAsia="Symbol" w:cs="Symbol"/>
        <w:w w:val="100"/>
        <w:sz w:val="23"/>
        <w:szCs w:val="23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78" w:hanging="35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17" w:hanging="35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55" w:hanging="35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94" w:hanging="35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2" w:hanging="35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771" w:hanging="35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09" w:hanging="35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048" w:hanging="359"/>
      </w:pPr>
      <w:rPr>
        <w:rFonts w:hint="default"/>
        <w:lang w:val="ru-RU" w:eastAsia="en-US" w:bidi="ar-SA"/>
      </w:rPr>
    </w:lvl>
  </w:abstractNum>
  <w:abstractNum w:abstractNumId="86">
    <w:nsid w:val="7AE62F94"/>
    <w:multiLevelType w:val="multilevel"/>
    <w:tmpl w:val="7AE62F94"/>
    <w:lvl w:ilvl="0" w:tentative="0">
      <w:start w:val="0"/>
      <w:numFmt w:val="bullet"/>
      <w:lvlText w:val=""/>
      <w:lvlJc w:val="left"/>
      <w:pPr>
        <w:ind w:left="307" w:hanging="190"/>
      </w:pPr>
      <w:rPr>
        <w:rFonts w:hint="default" w:ascii="Wingdings" w:hAnsi="Wingdings" w:eastAsia="Wingdings" w:cs="Wingdings"/>
        <w:spacing w:val="1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30" w:hanging="19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60" w:hanging="19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990" w:hanging="19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220" w:hanging="19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450" w:hanging="19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680" w:hanging="19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910" w:hanging="19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140" w:hanging="190"/>
      </w:pPr>
      <w:rPr>
        <w:rFonts w:hint="default"/>
        <w:lang w:val="ru-RU" w:eastAsia="en-US" w:bidi="ar-SA"/>
      </w:rPr>
    </w:lvl>
  </w:abstractNum>
  <w:abstractNum w:abstractNumId="87">
    <w:nsid w:val="7B8A2C0E"/>
    <w:multiLevelType w:val="multilevel"/>
    <w:tmpl w:val="7B8A2C0E"/>
    <w:lvl w:ilvl="0" w:tentative="0">
      <w:start w:val="0"/>
      <w:numFmt w:val="bullet"/>
      <w:lvlText w:val=""/>
      <w:lvlJc w:val="left"/>
      <w:pPr>
        <w:ind w:left="941" w:hanging="359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78" w:hanging="35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17" w:hanging="35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55" w:hanging="35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94" w:hanging="35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2" w:hanging="35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771" w:hanging="35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09" w:hanging="35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048" w:hanging="359"/>
      </w:pPr>
      <w:rPr>
        <w:rFonts w:hint="default"/>
        <w:lang w:val="ru-RU" w:eastAsia="en-US" w:bidi="ar-SA"/>
      </w:rPr>
    </w:lvl>
  </w:abstractNum>
  <w:abstractNum w:abstractNumId="88">
    <w:nsid w:val="7D57501B"/>
    <w:multiLevelType w:val="multilevel"/>
    <w:tmpl w:val="7D57501B"/>
    <w:lvl w:ilvl="0" w:tentative="0">
      <w:start w:val="0"/>
      <w:numFmt w:val="bullet"/>
      <w:lvlText w:val=""/>
      <w:lvlJc w:val="left"/>
      <w:pPr>
        <w:ind w:left="941" w:hanging="359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078" w:hanging="35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17" w:hanging="35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55" w:hanging="35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94" w:hanging="35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32" w:hanging="35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771" w:hanging="35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909" w:hanging="35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048" w:hanging="359"/>
      </w:pPr>
      <w:rPr>
        <w:rFonts w:hint="default"/>
        <w:lang w:val="ru-RU" w:eastAsia="en-US" w:bidi="ar-SA"/>
      </w:rPr>
    </w:lvl>
  </w:abstractNum>
  <w:abstractNum w:abstractNumId="89">
    <w:nsid w:val="7D7F4241"/>
    <w:multiLevelType w:val="multilevel"/>
    <w:tmpl w:val="7D7F4241"/>
    <w:lvl w:ilvl="0" w:tentative="0">
      <w:start w:val="0"/>
      <w:numFmt w:val="bullet"/>
      <w:lvlText w:val=""/>
      <w:lvlJc w:val="left"/>
      <w:pPr>
        <w:ind w:left="679" w:hanging="358"/>
      </w:pPr>
      <w:rPr>
        <w:rFonts w:hint="default" w:ascii="Symbol" w:hAnsi="Symbol" w:eastAsia="Symbol" w:cs="Symbol"/>
        <w:color w:val="29292B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44" w:hanging="35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09" w:hanging="35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73" w:hanging="35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38" w:hanging="35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502" w:hanging="35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67" w:hanging="35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31" w:hanging="35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996" w:hanging="358"/>
      </w:pPr>
      <w:rPr>
        <w:rFonts w:hint="default"/>
        <w:lang w:val="ru-RU" w:eastAsia="en-US" w:bidi="ar-SA"/>
      </w:rPr>
    </w:lvl>
  </w:abstractNum>
  <w:abstractNum w:abstractNumId="90">
    <w:nsid w:val="7F2B5F26"/>
    <w:multiLevelType w:val="multilevel"/>
    <w:tmpl w:val="7F2B5F26"/>
    <w:lvl w:ilvl="0" w:tentative="0">
      <w:start w:val="0"/>
      <w:numFmt w:val="bullet"/>
      <w:lvlText w:val=""/>
      <w:lvlJc w:val="left"/>
      <w:pPr>
        <w:ind w:left="403" w:hanging="562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33" w:hanging="56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066" w:hanging="56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99" w:hanging="56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32" w:hanging="56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066" w:hanging="56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99" w:hanging="56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732" w:hanging="56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65" w:hanging="562"/>
      </w:pPr>
      <w:rPr>
        <w:rFonts w:hint="default"/>
        <w:lang w:val="ru-RU" w:eastAsia="en-US" w:bidi="ar-SA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36"/>
  </w:num>
  <w:num w:numId="4">
    <w:abstractNumId w:val="4"/>
  </w:num>
  <w:num w:numId="5">
    <w:abstractNumId w:val="58"/>
  </w:num>
  <w:num w:numId="6">
    <w:abstractNumId w:val="41"/>
  </w:num>
  <w:num w:numId="7">
    <w:abstractNumId w:val="73"/>
  </w:num>
  <w:num w:numId="8">
    <w:abstractNumId w:val="8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</w:num>
  <w:num w:numId="11">
    <w:abstractNumId w:val="71"/>
  </w:num>
  <w:num w:numId="12">
    <w:abstractNumId w:val="68"/>
  </w:num>
  <w:num w:numId="13">
    <w:abstractNumId w:val="5"/>
  </w:num>
  <w:num w:numId="14">
    <w:abstractNumId w:val="29"/>
  </w:num>
  <w:num w:numId="15">
    <w:abstractNumId w:val="10"/>
  </w:num>
  <w:num w:numId="16">
    <w:abstractNumId w:val="75"/>
  </w:num>
  <w:num w:numId="17">
    <w:abstractNumId w:val="84"/>
  </w:num>
  <w:num w:numId="18">
    <w:abstractNumId w:val="63"/>
  </w:num>
  <w:num w:numId="19">
    <w:abstractNumId w:val="43"/>
  </w:num>
  <w:num w:numId="20">
    <w:abstractNumId w:val="7"/>
  </w:num>
  <w:num w:numId="21">
    <w:abstractNumId w:val="67"/>
  </w:num>
  <w:num w:numId="22">
    <w:abstractNumId w:val="69"/>
  </w:num>
  <w:num w:numId="23">
    <w:abstractNumId w:val="28"/>
  </w:num>
  <w:num w:numId="24">
    <w:abstractNumId w:val="46"/>
  </w:num>
  <w:num w:numId="25">
    <w:abstractNumId w:val="51"/>
  </w:num>
  <w:num w:numId="26">
    <w:abstractNumId w:val="37"/>
  </w:num>
  <w:num w:numId="27">
    <w:abstractNumId w:val="79"/>
  </w:num>
  <w:num w:numId="28">
    <w:abstractNumId w:val="78"/>
  </w:num>
  <w:num w:numId="29">
    <w:abstractNumId w:val="40"/>
  </w:num>
  <w:num w:numId="30">
    <w:abstractNumId w:val="30"/>
  </w:num>
  <w:num w:numId="31">
    <w:abstractNumId w:val="22"/>
  </w:num>
  <w:num w:numId="32">
    <w:abstractNumId w:val="50"/>
  </w:num>
  <w:num w:numId="33">
    <w:abstractNumId w:val="64"/>
  </w:num>
  <w:num w:numId="34">
    <w:abstractNumId w:val="74"/>
  </w:num>
  <w:num w:numId="35">
    <w:abstractNumId w:val="19"/>
  </w:num>
  <w:num w:numId="36">
    <w:abstractNumId w:val="90"/>
  </w:num>
  <w:num w:numId="37">
    <w:abstractNumId w:val="54"/>
  </w:num>
  <w:num w:numId="38">
    <w:abstractNumId w:val="65"/>
  </w:num>
  <w:num w:numId="39">
    <w:abstractNumId w:val="2"/>
  </w:num>
  <w:num w:numId="40">
    <w:abstractNumId w:val="24"/>
  </w:num>
  <w:num w:numId="41">
    <w:abstractNumId w:val="55"/>
  </w:num>
  <w:num w:numId="42">
    <w:abstractNumId w:val="47"/>
  </w:num>
  <w:num w:numId="43">
    <w:abstractNumId w:val="80"/>
  </w:num>
  <w:num w:numId="44">
    <w:abstractNumId w:val="20"/>
  </w:num>
  <w:num w:numId="45">
    <w:abstractNumId w:val="21"/>
  </w:num>
  <w:num w:numId="46">
    <w:abstractNumId w:val="15"/>
  </w:num>
  <w:num w:numId="47">
    <w:abstractNumId w:val="17"/>
  </w:num>
  <w:num w:numId="48">
    <w:abstractNumId w:val="77"/>
  </w:num>
  <w:num w:numId="49">
    <w:abstractNumId w:val="86"/>
  </w:num>
  <w:num w:numId="50">
    <w:abstractNumId w:val="61"/>
  </w:num>
  <w:num w:numId="51">
    <w:abstractNumId w:val="48"/>
  </w:num>
  <w:num w:numId="52">
    <w:abstractNumId w:val="56"/>
  </w:num>
  <w:num w:numId="53">
    <w:abstractNumId w:val="59"/>
  </w:num>
  <w:num w:numId="54">
    <w:abstractNumId w:val="13"/>
  </w:num>
  <w:num w:numId="55">
    <w:abstractNumId w:val="85"/>
  </w:num>
  <w:num w:numId="56">
    <w:abstractNumId w:val="8"/>
  </w:num>
  <w:num w:numId="57">
    <w:abstractNumId w:val="62"/>
  </w:num>
  <w:num w:numId="58">
    <w:abstractNumId w:val="88"/>
  </w:num>
  <w:num w:numId="59">
    <w:abstractNumId w:val="18"/>
  </w:num>
  <w:num w:numId="60">
    <w:abstractNumId w:val="45"/>
  </w:num>
  <w:num w:numId="61">
    <w:abstractNumId w:val="25"/>
  </w:num>
  <w:num w:numId="62">
    <w:abstractNumId w:val="16"/>
  </w:num>
  <w:num w:numId="63">
    <w:abstractNumId w:val="44"/>
  </w:num>
  <w:num w:numId="64">
    <w:abstractNumId w:val="76"/>
  </w:num>
  <w:num w:numId="65">
    <w:abstractNumId w:val="70"/>
  </w:num>
  <w:num w:numId="66">
    <w:abstractNumId w:val="9"/>
  </w:num>
  <w:num w:numId="67">
    <w:abstractNumId w:val="89"/>
  </w:num>
  <w:num w:numId="68">
    <w:abstractNumId w:val="42"/>
  </w:num>
  <w:num w:numId="69">
    <w:abstractNumId w:val="1"/>
  </w:num>
  <w:num w:numId="70">
    <w:abstractNumId w:val="23"/>
  </w:num>
  <w:num w:numId="71">
    <w:abstractNumId w:val="0"/>
  </w:num>
  <w:num w:numId="72">
    <w:abstractNumId w:val="49"/>
  </w:num>
  <w:num w:numId="73">
    <w:abstractNumId w:val="87"/>
  </w:num>
  <w:num w:numId="74">
    <w:abstractNumId w:val="34"/>
  </w:num>
  <w:num w:numId="75">
    <w:abstractNumId w:val="83"/>
  </w:num>
  <w:num w:numId="76">
    <w:abstractNumId w:val="53"/>
  </w:num>
  <w:num w:numId="77">
    <w:abstractNumId w:val="3"/>
  </w:num>
  <w:num w:numId="78">
    <w:abstractNumId w:val="39"/>
  </w:num>
  <w:num w:numId="79">
    <w:abstractNumId w:val="26"/>
  </w:num>
  <w:num w:numId="80">
    <w:abstractNumId w:val="14"/>
  </w:num>
  <w:num w:numId="81">
    <w:abstractNumId w:val="31"/>
  </w:num>
  <w:num w:numId="82">
    <w:abstractNumId w:val="66"/>
  </w:num>
  <w:num w:numId="83">
    <w:abstractNumId w:val="82"/>
  </w:num>
  <w:num w:numId="84">
    <w:abstractNumId w:val="32"/>
  </w:num>
  <w:num w:numId="85">
    <w:abstractNumId w:val="60"/>
  </w:num>
  <w:num w:numId="86">
    <w:abstractNumId w:val="27"/>
  </w:num>
  <w:num w:numId="87">
    <w:abstractNumId w:val="57"/>
  </w:num>
  <w:num w:numId="88">
    <w:abstractNumId w:val="72"/>
  </w:num>
  <w:num w:numId="89">
    <w:abstractNumId w:val="52"/>
  </w:num>
  <w:num w:numId="90">
    <w:abstractNumId w:val="11"/>
  </w:num>
  <w:num w:numId="91">
    <w:abstractNumId w:val="33"/>
  </w:num>
  <w:num w:numId="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6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5B2"/>
    <w:rsid w:val="000154AE"/>
    <w:rsid w:val="0003213C"/>
    <w:rsid w:val="0005022E"/>
    <w:rsid w:val="00056116"/>
    <w:rsid w:val="00070C5E"/>
    <w:rsid w:val="000763F5"/>
    <w:rsid w:val="000818CC"/>
    <w:rsid w:val="00081F09"/>
    <w:rsid w:val="0008752B"/>
    <w:rsid w:val="000B74CD"/>
    <w:rsid w:val="000D2B38"/>
    <w:rsid w:val="000D5391"/>
    <w:rsid w:val="000D57BA"/>
    <w:rsid w:val="000E6856"/>
    <w:rsid w:val="0011701E"/>
    <w:rsid w:val="0012007B"/>
    <w:rsid w:val="00127045"/>
    <w:rsid w:val="0012722C"/>
    <w:rsid w:val="00131AB7"/>
    <w:rsid w:val="00143F42"/>
    <w:rsid w:val="001625AF"/>
    <w:rsid w:val="001647F7"/>
    <w:rsid w:val="001825B2"/>
    <w:rsid w:val="001955BF"/>
    <w:rsid w:val="001A687A"/>
    <w:rsid w:val="001A7EA6"/>
    <w:rsid w:val="001D71FA"/>
    <w:rsid w:val="001F7310"/>
    <w:rsid w:val="002120BE"/>
    <w:rsid w:val="0022044B"/>
    <w:rsid w:val="002326BF"/>
    <w:rsid w:val="00232B4E"/>
    <w:rsid w:val="00235C4C"/>
    <w:rsid w:val="002439CF"/>
    <w:rsid w:val="00253405"/>
    <w:rsid w:val="00257408"/>
    <w:rsid w:val="002855D8"/>
    <w:rsid w:val="002A73EC"/>
    <w:rsid w:val="002B18AE"/>
    <w:rsid w:val="002C546E"/>
    <w:rsid w:val="002E40CF"/>
    <w:rsid w:val="002F5754"/>
    <w:rsid w:val="003125A2"/>
    <w:rsid w:val="00334CAB"/>
    <w:rsid w:val="00344DE2"/>
    <w:rsid w:val="003506CC"/>
    <w:rsid w:val="00352213"/>
    <w:rsid w:val="003664FE"/>
    <w:rsid w:val="00383B26"/>
    <w:rsid w:val="003924F7"/>
    <w:rsid w:val="00393A22"/>
    <w:rsid w:val="003B2B19"/>
    <w:rsid w:val="003D2526"/>
    <w:rsid w:val="003E0205"/>
    <w:rsid w:val="003F29FB"/>
    <w:rsid w:val="003F7CCB"/>
    <w:rsid w:val="004019BE"/>
    <w:rsid w:val="00403305"/>
    <w:rsid w:val="00410179"/>
    <w:rsid w:val="00412A4A"/>
    <w:rsid w:val="00412BB5"/>
    <w:rsid w:val="0041567B"/>
    <w:rsid w:val="00426C95"/>
    <w:rsid w:val="0043376E"/>
    <w:rsid w:val="0044103D"/>
    <w:rsid w:val="00447F40"/>
    <w:rsid w:val="00482DB4"/>
    <w:rsid w:val="00495419"/>
    <w:rsid w:val="00496494"/>
    <w:rsid w:val="004A1535"/>
    <w:rsid w:val="004A3410"/>
    <w:rsid w:val="004A389A"/>
    <w:rsid w:val="004B0E2F"/>
    <w:rsid w:val="004C2689"/>
    <w:rsid w:val="004C4E25"/>
    <w:rsid w:val="004E0858"/>
    <w:rsid w:val="004E4B4F"/>
    <w:rsid w:val="005071D2"/>
    <w:rsid w:val="0052017B"/>
    <w:rsid w:val="00524341"/>
    <w:rsid w:val="00525F1F"/>
    <w:rsid w:val="00530824"/>
    <w:rsid w:val="005525D1"/>
    <w:rsid w:val="00584D4B"/>
    <w:rsid w:val="005970FD"/>
    <w:rsid w:val="005A3224"/>
    <w:rsid w:val="005A4096"/>
    <w:rsid w:val="005A592B"/>
    <w:rsid w:val="005E4D59"/>
    <w:rsid w:val="005E757B"/>
    <w:rsid w:val="005F5C2C"/>
    <w:rsid w:val="006073D3"/>
    <w:rsid w:val="006317FF"/>
    <w:rsid w:val="0067779D"/>
    <w:rsid w:val="0068291E"/>
    <w:rsid w:val="006930F9"/>
    <w:rsid w:val="006B0C6C"/>
    <w:rsid w:val="006B72BF"/>
    <w:rsid w:val="0072418A"/>
    <w:rsid w:val="00730A03"/>
    <w:rsid w:val="00755022"/>
    <w:rsid w:val="0075658D"/>
    <w:rsid w:val="007616F3"/>
    <w:rsid w:val="0076222E"/>
    <w:rsid w:val="00794C5A"/>
    <w:rsid w:val="00795AB8"/>
    <w:rsid w:val="007B5764"/>
    <w:rsid w:val="007C3589"/>
    <w:rsid w:val="007C6F12"/>
    <w:rsid w:val="007D67A3"/>
    <w:rsid w:val="007D6D07"/>
    <w:rsid w:val="007E04B0"/>
    <w:rsid w:val="00804544"/>
    <w:rsid w:val="00805851"/>
    <w:rsid w:val="008139D9"/>
    <w:rsid w:val="00833E33"/>
    <w:rsid w:val="00841659"/>
    <w:rsid w:val="00845247"/>
    <w:rsid w:val="0084604C"/>
    <w:rsid w:val="00864F88"/>
    <w:rsid w:val="008679B3"/>
    <w:rsid w:val="008B1BA2"/>
    <w:rsid w:val="008C050F"/>
    <w:rsid w:val="0091554C"/>
    <w:rsid w:val="00964B21"/>
    <w:rsid w:val="009701D4"/>
    <w:rsid w:val="0097280E"/>
    <w:rsid w:val="00973CC0"/>
    <w:rsid w:val="0098284B"/>
    <w:rsid w:val="0098576A"/>
    <w:rsid w:val="0098739A"/>
    <w:rsid w:val="00994317"/>
    <w:rsid w:val="009A1854"/>
    <w:rsid w:val="009B095C"/>
    <w:rsid w:val="009B1394"/>
    <w:rsid w:val="009E58EE"/>
    <w:rsid w:val="009E5918"/>
    <w:rsid w:val="009E71F2"/>
    <w:rsid w:val="00A02265"/>
    <w:rsid w:val="00A0338A"/>
    <w:rsid w:val="00A233F9"/>
    <w:rsid w:val="00A3510E"/>
    <w:rsid w:val="00A66C55"/>
    <w:rsid w:val="00A9450E"/>
    <w:rsid w:val="00AA1319"/>
    <w:rsid w:val="00AD293B"/>
    <w:rsid w:val="00AE13FE"/>
    <w:rsid w:val="00AE38A8"/>
    <w:rsid w:val="00AE6740"/>
    <w:rsid w:val="00AE71C7"/>
    <w:rsid w:val="00B660FA"/>
    <w:rsid w:val="00B82B66"/>
    <w:rsid w:val="00B94813"/>
    <w:rsid w:val="00B97C81"/>
    <w:rsid w:val="00BA1C41"/>
    <w:rsid w:val="00BA69C8"/>
    <w:rsid w:val="00BB1A9D"/>
    <w:rsid w:val="00BC2071"/>
    <w:rsid w:val="00BD768D"/>
    <w:rsid w:val="00C231F6"/>
    <w:rsid w:val="00C360D8"/>
    <w:rsid w:val="00C36D1B"/>
    <w:rsid w:val="00C57A4B"/>
    <w:rsid w:val="00C776F7"/>
    <w:rsid w:val="00C867C7"/>
    <w:rsid w:val="00C97DCF"/>
    <w:rsid w:val="00CA13F1"/>
    <w:rsid w:val="00CA2CD8"/>
    <w:rsid w:val="00CA4F3E"/>
    <w:rsid w:val="00CC46AB"/>
    <w:rsid w:val="00CC5D0C"/>
    <w:rsid w:val="00CF24A0"/>
    <w:rsid w:val="00D05772"/>
    <w:rsid w:val="00D231CC"/>
    <w:rsid w:val="00D232AF"/>
    <w:rsid w:val="00D23C7B"/>
    <w:rsid w:val="00D34140"/>
    <w:rsid w:val="00D4125C"/>
    <w:rsid w:val="00D43E44"/>
    <w:rsid w:val="00D476E0"/>
    <w:rsid w:val="00D54EA9"/>
    <w:rsid w:val="00D858A6"/>
    <w:rsid w:val="00D90F0F"/>
    <w:rsid w:val="00DA4E30"/>
    <w:rsid w:val="00DA7B95"/>
    <w:rsid w:val="00DD5B3A"/>
    <w:rsid w:val="00DF690B"/>
    <w:rsid w:val="00DF76CA"/>
    <w:rsid w:val="00E06E80"/>
    <w:rsid w:val="00E13C12"/>
    <w:rsid w:val="00E1645C"/>
    <w:rsid w:val="00E248F8"/>
    <w:rsid w:val="00E3729D"/>
    <w:rsid w:val="00E40265"/>
    <w:rsid w:val="00E500E5"/>
    <w:rsid w:val="00E52754"/>
    <w:rsid w:val="00E6498E"/>
    <w:rsid w:val="00E71123"/>
    <w:rsid w:val="00E75AE2"/>
    <w:rsid w:val="00E81AC4"/>
    <w:rsid w:val="00EA4BB4"/>
    <w:rsid w:val="00EA5866"/>
    <w:rsid w:val="00EC1A1F"/>
    <w:rsid w:val="00EE3BC4"/>
    <w:rsid w:val="00EF1024"/>
    <w:rsid w:val="00F046CD"/>
    <w:rsid w:val="00F13B25"/>
    <w:rsid w:val="00F16BA3"/>
    <w:rsid w:val="00F551C8"/>
    <w:rsid w:val="00F81A16"/>
    <w:rsid w:val="00F81B70"/>
    <w:rsid w:val="00F8567D"/>
    <w:rsid w:val="00F907E1"/>
    <w:rsid w:val="00FB305E"/>
    <w:rsid w:val="00FE5571"/>
    <w:rsid w:val="45ED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56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57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58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59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60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61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8">
    <w:name w:val="heading 7"/>
    <w:basedOn w:val="1"/>
    <w:next w:val="1"/>
    <w:link w:val="62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9">
    <w:name w:val="heading 8"/>
    <w:basedOn w:val="1"/>
    <w:next w:val="1"/>
    <w:link w:val="63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10">
    <w:name w:val="heading 9"/>
    <w:basedOn w:val="1"/>
    <w:next w:val="1"/>
    <w:link w:val="64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annotation reference"/>
    <w:basedOn w:val="11"/>
    <w:semiHidden/>
    <w:unhideWhenUsed/>
    <w:qFormat/>
    <w:uiPriority w:val="99"/>
    <w:rPr>
      <w:sz w:val="16"/>
      <w:szCs w:val="16"/>
    </w:rPr>
  </w:style>
  <w:style w:type="character" w:styleId="15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6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7">
    <w:name w:val="Balloon Text"/>
    <w:basedOn w:val="1"/>
    <w:link w:val="20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8">
    <w:name w:val="endnote text"/>
    <w:basedOn w:val="1"/>
    <w:link w:val="202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9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20">
    <w:name w:val="annotation text"/>
    <w:basedOn w:val="1"/>
    <w:link w:val="208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21">
    <w:name w:val="annotation subject"/>
    <w:basedOn w:val="20"/>
    <w:next w:val="20"/>
    <w:link w:val="209"/>
    <w:semiHidden/>
    <w:unhideWhenUsed/>
    <w:uiPriority w:val="99"/>
    <w:rPr>
      <w:b/>
      <w:bCs/>
    </w:rPr>
  </w:style>
  <w:style w:type="paragraph" w:styleId="22">
    <w:name w:val="footnote text"/>
    <w:basedOn w:val="1"/>
    <w:link w:val="201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4">
    <w:name w:val="header"/>
    <w:basedOn w:val="1"/>
    <w:link w:val="73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5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6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7">
    <w:name w:val="Body Text"/>
    <w:basedOn w:val="1"/>
    <w:link w:val="212"/>
    <w:unhideWhenUsed/>
    <w:qFormat/>
    <w:uiPriority w:val="1"/>
    <w:pPr>
      <w:spacing w:after="120"/>
    </w:pPr>
  </w:style>
  <w:style w:type="paragraph" w:styleId="28">
    <w:name w:val="toc 1"/>
    <w:basedOn w:val="1"/>
    <w:next w:val="1"/>
    <w:unhideWhenUsed/>
    <w:qFormat/>
    <w:uiPriority w:val="39"/>
    <w:pPr>
      <w:spacing w:after="57"/>
    </w:pPr>
  </w:style>
  <w:style w:type="paragraph" w:styleId="29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30">
    <w:name w:val="table of figures"/>
    <w:basedOn w:val="1"/>
    <w:next w:val="1"/>
    <w:unhideWhenUsed/>
    <w:qFormat/>
    <w:uiPriority w:val="99"/>
    <w:pPr>
      <w:spacing w:after="0"/>
    </w:pPr>
  </w:style>
  <w:style w:type="paragraph" w:styleId="31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32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33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34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35">
    <w:name w:val="Title"/>
    <w:basedOn w:val="1"/>
    <w:next w:val="1"/>
    <w:link w:val="67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6">
    <w:name w:val="footer"/>
    <w:basedOn w:val="1"/>
    <w:link w:val="75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37">
    <w:name w:val="Subtitle"/>
    <w:basedOn w:val="1"/>
    <w:next w:val="1"/>
    <w:link w:val="68"/>
    <w:qFormat/>
    <w:uiPriority w:val="11"/>
    <w:pPr>
      <w:spacing w:before="200" w:after="200"/>
    </w:pPr>
    <w:rPr>
      <w:sz w:val="24"/>
      <w:szCs w:val="24"/>
    </w:rPr>
  </w:style>
  <w:style w:type="table" w:styleId="38">
    <w:name w:val="Table Grid"/>
    <w:basedOn w:val="12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9">
    <w:name w:val="Heading 1 Char"/>
    <w:basedOn w:val="11"/>
    <w:uiPriority w:val="9"/>
    <w:rPr>
      <w:rFonts w:ascii="Arial" w:hAnsi="Arial" w:eastAsia="Arial" w:cs="Arial"/>
      <w:sz w:val="40"/>
      <w:szCs w:val="40"/>
    </w:rPr>
  </w:style>
  <w:style w:type="character" w:customStyle="1" w:styleId="40">
    <w:name w:val="Heading 2 Char"/>
    <w:basedOn w:val="11"/>
    <w:uiPriority w:val="9"/>
    <w:rPr>
      <w:rFonts w:ascii="Arial" w:hAnsi="Arial" w:eastAsia="Arial" w:cs="Arial"/>
      <w:sz w:val="34"/>
    </w:rPr>
  </w:style>
  <w:style w:type="character" w:customStyle="1" w:styleId="41">
    <w:name w:val="Heading 3 Char"/>
    <w:basedOn w:val="11"/>
    <w:uiPriority w:val="9"/>
    <w:rPr>
      <w:rFonts w:ascii="Arial" w:hAnsi="Arial" w:eastAsia="Arial" w:cs="Arial"/>
      <w:sz w:val="30"/>
      <w:szCs w:val="30"/>
    </w:rPr>
  </w:style>
  <w:style w:type="character" w:customStyle="1" w:styleId="42">
    <w:name w:val="Heading 4 Char"/>
    <w:basedOn w:val="11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3">
    <w:name w:val="Heading 5 Char"/>
    <w:basedOn w:val="11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4">
    <w:name w:val="Heading 6 Char"/>
    <w:basedOn w:val="11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5">
    <w:name w:val="Heading 7 Char"/>
    <w:basedOn w:val="11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6">
    <w:name w:val="Heading 8 Char"/>
    <w:basedOn w:val="11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7">
    <w:name w:val="Heading 9 Char"/>
    <w:basedOn w:val="11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Title Char"/>
    <w:basedOn w:val="11"/>
    <w:qFormat/>
    <w:uiPriority w:val="10"/>
    <w:rPr>
      <w:sz w:val="48"/>
      <w:szCs w:val="48"/>
    </w:rPr>
  </w:style>
  <w:style w:type="character" w:customStyle="1" w:styleId="49">
    <w:name w:val="Subtitle Char"/>
    <w:basedOn w:val="11"/>
    <w:qFormat/>
    <w:uiPriority w:val="11"/>
    <w:rPr>
      <w:sz w:val="24"/>
      <w:szCs w:val="24"/>
    </w:rPr>
  </w:style>
  <w:style w:type="character" w:customStyle="1" w:styleId="50">
    <w:name w:val="Quote Char"/>
    <w:qFormat/>
    <w:uiPriority w:val="29"/>
    <w:rPr>
      <w:i/>
    </w:rPr>
  </w:style>
  <w:style w:type="character" w:customStyle="1" w:styleId="51">
    <w:name w:val="Intense Quote Char"/>
    <w:qFormat/>
    <w:uiPriority w:val="30"/>
    <w:rPr>
      <w:i/>
    </w:rPr>
  </w:style>
  <w:style w:type="character" w:customStyle="1" w:styleId="52">
    <w:name w:val="Header Char"/>
    <w:basedOn w:val="11"/>
    <w:qFormat/>
    <w:uiPriority w:val="99"/>
  </w:style>
  <w:style w:type="character" w:customStyle="1" w:styleId="53">
    <w:name w:val="Caption Char"/>
    <w:qFormat/>
    <w:uiPriority w:val="99"/>
  </w:style>
  <w:style w:type="character" w:customStyle="1" w:styleId="54">
    <w:name w:val="Footnote Text Char"/>
    <w:qFormat/>
    <w:uiPriority w:val="99"/>
    <w:rPr>
      <w:sz w:val="18"/>
    </w:rPr>
  </w:style>
  <w:style w:type="character" w:customStyle="1" w:styleId="55">
    <w:name w:val="Endnote Text Char"/>
    <w:qFormat/>
    <w:uiPriority w:val="99"/>
    <w:rPr>
      <w:sz w:val="20"/>
    </w:rPr>
  </w:style>
  <w:style w:type="character" w:customStyle="1" w:styleId="56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57">
    <w:name w:val="Заголовок 2 Знак"/>
    <w:basedOn w:val="11"/>
    <w:link w:val="3"/>
    <w:uiPriority w:val="9"/>
    <w:rPr>
      <w:rFonts w:ascii="Arial" w:hAnsi="Arial" w:eastAsia="Arial" w:cs="Arial"/>
      <w:sz w:val="34"/>
    </w:rPr>
  </w:style>
  <w:style w:type="character" w:customStyle="1" w:styleId="58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9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60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61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62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63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64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65">
    <w:name w:val="List Paragraph"/>
    <w:basedOn w:val="1"/>
    <w:qFormat/>
    <w:uiPriority w:val="34"/>
    <w:pPr>
      <w:ind w:left="720"/>
      <w:contextualSpacing/>
    </w:pPr>
  </w:style>
  <w:style w:type="paragraph" w:styleId="6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67">
    <w:name w:val="Название Знак"/>
    <w:basedOn w:val="11"/>
    <w:link w:val="35"/>
    <w:qFormat/>
    <w:uiPriority w:val="10"/>
    <w:rPr>
      <w:sz w:val="48"/>
      <w:szCs w:val="48"/>
    </w:rPr>
  </w:style>
  <w:style w:type="character" w:customStyle="1" w:styleId="68">
    <w:name w:val="Подзаголовок Знак"/>
    <w:basedOn w:val="11"/>
    <w:link w:val="37"/>
    <w:qFormat/>
    <w:uiPriority w:val="11"/>
    <w:rPr>
      <w:sz w:val="24"/>
      <w:szCs w:val="24"/>
    </w:rPr>
  </w:style>
  <w:style w:type="paragraph" w:styleId="69">
    <w:name w:val="Quote"/>
    <w:basedOn w:val="1"/>
    <w:next w:val="1"/>
    <w:link w:val="70"/>
    <w:qFormat/>
    <w:uiPriority w:val="29"/>
    <w:pPr>
      <w:ind w:left="720" w:right="720"/>
    </w:pPr>
    <w:rPr>
      <w:i/>
    </w:rPr>
  </w:style>
  <w:style w:type="character" w:customStyle="1" w:styleId="70">
    <w:name w:val="Цитата 2 Знак"/>
    <w:link w:val="69"/>
    <w:qFormat/>
    <w:uiPriority w:val="29"/>
    <w:rPr>
      <w:i/>
    </w:rPr>
  </w:style>
  <w:style w:type="paragraph" w:styleId="71">
    <w:name w:val="Intense Quote"/>
    <w:basedOn w:val="1"/>
    <w:next w:val="1"/>
    <w:link w:val="72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72">
    <w:name w:val="Выделенная цитата Знак"/>
    <w:link w:val="71"/>
    <w:qFormat/>
    <w:uiPriority w:val="30"/>
    <w:rPr>
      <w:i/>
    </w:rPr>
  </w:style>
  <w:style w:type="character" w:customStyle="1" w:styleId="73">
    <w:name w:val="Верхний колонтитул Знак"/>
    <w:basedOn w:val="11"/>
    <w:link w:val="24"/>
    <w:uiPriority w:val="99"/>
  </w:style>
  <w:style w:type="character" w:customStyle="1" w:styleId="74">
    <w:name w:val="Footer Char"/>
    <w:basedOn w:val="11"/>
    <w:qFormat/>
    <w:uiPriority w:val="99"/>
  </w:style>
  <w:style w:type="character" w:customStyle="1" w:styleId="75">
    <w:name w:val="Нижний колонтитул Знак"/>
    <w:link w:val="36"/>
    <w:qFormat/>
    <w:uiPriority w:val="99"/>
  </w:style>
  <w:style w:type="table" w:customStyle="1" w:styleId="76">
    <w:name w:val="Table Grid Light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">
    <w:name w:val="Таблица простая 11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78">
    <w:name w:val="Таблица простая 21"/>
    <w:basedOn w:val="1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9">
    <w:name w:val="Таблица простая 31"/>
    <w:basedOn w:val="12"/>
    <w:qFormat/>
    <w:uiPriority w:val="99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80">
    <w:name w:val="Таблица простая 41"/>
    <w:basedOn w:val="12"/>
    <w:qFormat/>
    <w:uiPriority w:val="99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81">
    <w:name w:val="Таблица простая 51"/>
    <w:basedOn w:val="12"/>
    <w:qFormat/>
    <w:uiPriority w:val="99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82">
    <w:name w:val="Таблица-сетка 1 светлая1"/>
    <w:basedOn w:val="12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83">
    <w:name w:val="Grid Table 1 Light - Accent 1"/>
    <w:basedOn w:val="12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84">
    <w:name w:val="Grid Table 1 Light - Accent 2"/>
    <w:basedOn w:val="12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85">
    <w:name w:val="Grid Table 1 Light - Accent 3"/>
    <w:basedOn w:val="12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86">
    <w:name w:val="Grid Table 1 Light - Accent 4"/>
    <w:basedOn w:val="12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87">
    <w:name w:val="Grid Table 1 Light - Accent 5"/>
    <w:basedOn w:val="12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88">
    <w:name w:val="Grid Table 1 Light - Accent 6"/>
    <w:basedOn w:val="12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89">
    <w:name w:val="Таблица-сетка 21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90">
    <w:name w:val="Grid Table 2 - Accent 1"/>
    <w:basedOn w:val="12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91">
    <w:name w:val="Grid Table 2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92">
    <w:name w:val="Grid Table 2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93">
    <w:name w:val="Grid Table 2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94">
    <w:name w:val="Grid Table 2 - Accent 5"/>
    <w:basedOn w:val="12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95">
    <w:name w:val="Grid Table 2 - Accent 6"/>
    <w:basedOn w:val="12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96">
    <w:name w:val="Таблица-сетка 31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97">
    <w:name w:val="Grid Table 3 - Accent 1"/>
    <w:basedOn w:val="12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98">
    <w:name w:val="Grid Table 3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99">
    <w:name w:val="Grid Table 3 - Accent 3"/>
    <w:basedOn w:val="12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00">
    <w:name w:val="Grid Table 3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01">
    <w:name w:val="Grid Table 3 - Accent 5"/>
    <w:basedOn w:val="12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02">
    <w:name w:val="Grid Table 3 - Accent 6"/>
    <w:basedOn w:val="12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03">
    <w:name w:val="Таблица-сетка 41"/>
    <w:basedOn w:val="12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104">
    <w:name w:val="Grid Table 4 - Accent 1"/>
    <w:basedOn w:val="12"/>
    <w:qFormat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</w:style>
  <w:style w:type="table" w:customStyle="1" w:styleId="105">
    <w:name w:val="Grid Table 4 - Accent 2"/>
    <w:basedOn w:val="12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06">
    <w:name w:val="Grid Table 4 - Accent 3"/>
    <w:basedOn w:val="12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07">
    <w:name w:val="Grid Table 4 - Accent 4"/>
    <w:basedOn w:val="12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08">
    <w:name w:val="Grid Table 4 - Accent 5"/>
    <w:basedOn w:val="12"/>
    <w:qFormat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09">
    <w:name w:val="Grid Table 4 - Accent 6"/>
    <w:basedOn w:val="12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10">
    <w:name w:val="Таблица-сетка 5 темная1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111">
    <w:name w:val="Grid Table 5 Dark- Accent 1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1Horz">
      <w:tcPr>
        <w:shd w:val="clear" w:color="B3D1EB" w:themeColor="accent1" w:themeTint="75" w:fill="B3D1EB" w:themeFill="accent1" w:themeFillTint="75"/>
      </w:tcPr>
    </w:tblStylePr>
  </w:style>
  <w:style w:type="table" w:customStyle="1" w:styleId="112">
    <w:name w:val="Grid Table 5 Dark - Accent 2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customStyle="1" w:styleId="113">
    <w:name w:val="Grid Table 5 Dark - Accent 3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customStyle="1" w:styleId="114">
    <w:name w:val="Grid Table 5 Dark- Accent 4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1Horz">
      <w:tcPr>
        <w:shd w:val="clear" w:color="FEE289" w:themeColor="accent4" w:themeTint="75" w:fill="FEE289" w:themeFill="accent4" w:themeFillTint="75"/>
      </w:tcPr>
    </w:tblStylePr>
  </w:style>
  <w:style w:type="table" w:customStyle="1" w:styleId="115">
    <w:name w:val="Grid Table 5 Dark - Accent 5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1Horz">
      <w:tcPr>
        <w:shd w:val="clear" w:color="A9BEE3" w:themeColor="accent5" w:themeTint="75" w:fill="A9BEE3" w:themeFill="accent5" w:themeFillTint="75"/>
      </w:tcPr>
    </w:tblStylePr>
  </w:style>
  <w:style w:type="table" w:customStyle="1" w:styleId="116">
    <w:name w:val="Grid Table 5 Dark - Accent 6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customStyle="1" w:styleId="117">
    <w:name w:val="Таблица-сетка 6 цветная1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8">
    <w:name w:val="Grid Table 6 Colorful - Accent 1"/>
    <w:basedOn w:val="12"/>
    <w:qFormat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9">
    <w:name w:val="Grid Table 6 Colorful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20">
    <w:name w:val="Grid Table 6 Colorful - Accent 3"/>
    <w:basedOn w:val="12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21">
    <w:name w:val="Grid Table 6 Colorful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22">
    <w:name w:val="Grid Table 6 Colorful - Accent 5"/>
    <w:basedOn w:val="12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23">
    <w:name w:val="Grid Table 6 Colorful - Accent 6"/>
    <w:basedOn w:val="12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24">
    <w:name w:val="Таблица-сетка 7 цветная1"/>
    <w:basedOn w:val="12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25">
    <w:name w:val="Grid Table 7 Colorful - Accent 1"/>
    <w:basedOn w:val="12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26">
    <w:name w:val="Grid Table 7 Colorful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27">
    <w:name w:val="Grid Table 7 Colorful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28">
    <w:name w:val="Grid Table 7 Colorful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29">
    <w:name w:val="Grid Table 7 Colorful - Accent 5"/>
    <w:basedOn w:val="12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30">
    <w:name w:val="Grid Table 7 Colorful - Accent 6"/>
    <w:basedOn w:val="12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131">
    <w:name w:val="Список-таблица 1 светлая1"/>
    <w:basedOn w:val="12"/>
    <w:qFormat/>
    <w:uiPriority w:val="99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32">
    <w:name w:val="List Table 1 Light - Accent 1"/>
    <w:basedOn w:val="12"/>
    <w:qFormat/>
    <w:uiPriority w:val="99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tcPr>
        <w:shd w:val="clear" w:color="D5E5F4" w:themeColor="accent1" w:themeTint="40" w:fill="D5E5F4" w:themeFill="accent1" w:themeFillTint="40"/>
      </w:tcPr>
    </w:tblStylePr>
  </w:style>
  <w:style w:type="table" w:customStyle="1" w:styleId="133">
    <w:name w:val="List Table 1 Light - Accent 2"/>
    <w:basedOn w:val="12"/>
    <w:qFormat/>
    <w:uiPriority w:val="99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customStyle="1" w:styleId="134">
    <w:name w:val="List Table 1 Light - Accent 3"/>
    <w:basedOn w:val="12"/>
    <w:qFormat/>
    <w:uiPriority w:val="99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customStyle="1" w:styleId="135">
    <w:name w:val="List Table 1 Light - Accent 4"/>
    <w:basedOn w:val="12"/>
    <w:qFormat/>
    <w:uiPriority w:val="99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tcPr>
        <w:shd w:val="clear" w:color="FFEFBE" w:themeColor="accent4" w:themeTint="40" w:fill="FFEFBE" w:themeFill="accent4" w:themeFillTint="40"/>
      </w:tcPr>
    </w:tblStylePr>
  </w:style>
  <w:style w:type="table" w:customStyle="1" w:styleId="136">
    <w:name w:val="List Table 1 Light - Accent 5"/>
    <w:basedOn w:val="12"/>
    <w:qFormat/>
    <w:uiPriority w:val="99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tcPr>
        <w:shd w:val="clear" w:color="D0DBF0" w:themeColor="accent5" w:themeTint="40" w:fill="D0DBF0" w:themeFill="accent5" w:themeFillTint="40"/>
      </w:tcPr>
    </w:tblStylePr>
  </w:style>
  <w:style w:type="table" w:customStyle="1" w:styleId="137">
    <w:name w:val="List Table 1 Light - Accent 6"/>
    <w:basedOn w:val="12"/>
    <w:qFormat/>
    <w:uiPriority w:val="99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customStyle="1" w:styleId="138">
    <w:name w:val="Список-таблица 21"/>
    <w:basedOn w:val="12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9">
    <w:name w:val="List Table 2 - Accent 1"/>
    <w:basedOn w:val="12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40">
    <w:name w:val="List Table 2 - Accent 2"/>
    <w:basedOn w:val="12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41">
    <w:name w:val="List Table 2 - Accent 3"/>
    <w:basedOn w:val="12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42">
    <w:name w:val="List Table 2 - Accent 4"/>
    <w:basedOn w:val="12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43">
    <w:name w:val="List Table 2 - Accent 5"/>
    <w:basedOn w:val="12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44">
    <w:name w:val="List Table 2 - Accent 6"/>
    <w:basedOn w:val="12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45">
    <w:name w:val="Список-таблица 31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6">
    <w:name w:val="List Table 3 - Accent 1"/>
    <w:basedOn w:val="12"/>
    <w:qFormat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147">
    <w:name w:val="List Table 3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48">
    <w:name w:val="List Table 3 - Accent 3"/>
    <w:basedOn w:val="12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49">
    <w:name w:val="List Table 3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50">
    <w:name w:val="List Table 3 - Accent 5"/>
    <w:basedOn w:val="12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</w:style>
  <w:style w:type="table" w:customStyle="1" w:styleId="151">
    <w:name w:val="List Table 3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52">
    <w:name w:val="Список-таблица 41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53">
    <w:name w:val="List Table 4 - Accent 1"/>
    <w:basedOn w:val="12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54">
    <w:name w:val="List Table 4 - Accent 2"/>
    <w:basedOn w:val="12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55">
    <w:name w:val="List Table 4 - Accent 3"/>
    <w:basedOn w:val="12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56">
    <w:name w:val="List Table 4 - Accent 4"/>
    <w:basedOn w:val="12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57">
    <w:name w:val="List Table 4 - Accent 5"/>
    <w:basedOn w:val="12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58">
    <w:name w:val="List Table 4 - Accent 6"/>
    <w:basedOn w:val="12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59">
    <w:name w:val="Список-таблица 5 темная1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60">
    <w:name w:val="List Table 5 Dark - Accent 1"/>
    <w:basedOn w:val="12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customStyle="1" w:styleId="161">
    <w:name w:val="List Table 5 Dark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</w:style>
  <w:style w:type="table" w:customStyle="1" w:styleId="162">
    <w:name w:val="List Table 5 Dark - Accent 3"/>
    <w:basedOn w:val="12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customStyle="1" w:styleId="163">
    <w:name w:val="List Table 5 Dark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</w:style>
  <w:style w:type="table" w:customStyle="1" w:styleId="164">
    <w:name w:val="List Table 5 Dark - Accent 5"/>
    <w:basedOn w:val="12"/>
    <w:qFormat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</w:style>
  <w:style w:type="table" w:customStyle="1" w:styleId="165">
    <w:name w:val="List Table 5 Dark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customStyle="1" w:styleId="166">
    <w:name w:val="Список-таблица 6 цветная1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67">
    <w:name w:val="List Table 6 Colorful - Accent 1"/>
    <w:basedOn w:val="12"/>
    <w:qFormat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68">
    <w:name w:val="List Table 6 Colorful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9">
    <w:name w:val="List Table 6 Colorful - Accent 3"/>
    <w:basedOn w:val="12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70">
    <w:name w:val="List Table 6 Colorful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71">
    <w:name w:val="List Table 6 Colorful - Accent 5"/>
    <w:basedOn w:val="12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72">
    <w:name w:val="List Table 6 Colorful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73">
    <w:name w:val="Список-таблица 7 цветная1"/>
    <w:basedOn w:val="12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74">
    <w:name w:val="List Table 7 Colorful - Accent 1"/>
    <w:basedOn w:val="12"/>
    <w:qFormat/>
    <w:uiPriority w:val="99"/>
    <w:pPr>
      <w:spacing w:after="0" w:line="240" w:lineRule="auto"/>
    </w:pPr>
    <w:tblPr>
      <w:tblBorders>
        <w:right w:val="single" w:color="5B9BD5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75">
    <w:name w:val="List Table 7 Colorful - Accent 2"/>
    <w:basedOn w:val="12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76">
    <w:name w:val="List Table 7 Colorful - Accent 3"/>
    <w:basedOn w:val="12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77">
    <w:name w:val="List Table 7 Colorful - Accent 4"/>
    <w:basedOn w:val="12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78">
    <w:name w:val="List Table 7 Colorful - Accent 5"/>
    <w:basedOn w:val="12"/>
    <w:qFormat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79">
    <w:name w:val="List Table 7 Colorful - Accent 6"/>
    <w:basedOn w:val="12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80">
    <w:name w:val="Lined - Accent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81">
    <w:name w:val="Lined - Accent 1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82">
    <w:name w:val="Lined - Accent 2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83">
    <w:name w:val="Lined - Accent 3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84">
    <w:name w:val="Lined - Accent 4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85">
    <w:name w:val="Lined - Accent 5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86">
    <w:name w:val="Lined - Accent 6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87">
    <w:name w:val="Bordered &amp; Lined - Accent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88">
    <w:name w:val="Bordered &amp; Lined - Accent 1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89">
    <w:name w:val="Bordered &amp; Lined - Accent 2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90">
    <w:name w:val="Bordered &amp; Lined - Accent 3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91">
    <w:name w:val="Bordered &amp; Lined - Accent 4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92">
    <w:name w:val="Bordered &amp; Lined - Accent 5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93">
    <w:name w:val="Bordered &amp; Lined - Accent 6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94">
    <w:name w:val="Bordered"/>
    <w:basedOn w:val="12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95">
    <w:name w:val="Bordered - Accent 1"/>
    <w:basedOn w:val="12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196">
    <w:name w:val="Bordered - Accent 2"/>
    <w:basedOn w:val="12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97">
    <w:name w:val="Bordered - Accent 3"/>
    <w:basedOn w:val="12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98">
    <w:name w:val="Bordered - Accent 4"/>
    <w:basedOn w:val="12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99">
    <w:name w:val="Bordered - Accent 5"/>
    <w:basedOn w:val="12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200">
    <w:name w:val="Bordered - Accent 6"/>
    <w:basedOn w:val="12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201">
    <w:name w:val="Текст сноски Знак"/>
    <w:link w:val="22"/>
    <w:qFormat/>
    <w:uiPriority w:val="99"/>
    <w:rPr>
      <w:sz w:val="18"/>
    </w:rPr>
  </w:style>
  <w:style w:type="character" w:customStyle="1" w:styleId="202">
    <w:name w:val="Текст концевой сноски Знак"/>
    <w:link w:val="18"/>
    <w:qFormat/>
    <w:uiPriority w:val="99"/>
    <w:rPr>
      <w:sz w:val="20"/>
    </w:rPr>
  </w:style>
  <w:style w:type="paragraph" w:customStyle="1" w:styleId="203">
    <w:name w:val="TOC Heading"/>
    <w:unhideWhenUsed/>
    <w:qFormat/>
    <w:uiPriority w:val="39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customStyle="1" w:styleId="204">
    <w:name w:val="ConsPlusNormal"/>
    <w:qFormat/>
    <w:uiPriority w:val="0"/>
    <w:pPr>
      <w:widowControl w:val="0"/>
      <w:spacing w:after="0" w:line="240" w:lineRule="auto"/>
    </w:pPr>
    <w:rPr>
      <w:rFonts w:ascii="Calibri" w:hAnsi="Calibri" w:cs="Calibri" w:eastAsiaTheme="minorEastAsia"/>
      <w:sz w:val="22"/>
      <w:szCs w:val="22"/>
      <w:lang w:val="ru-RU" w:eastAsia="ru-RU" w:bidi="ar-SA"/>
    </w:rPr>
  </w:style>
  <w:style w:type="table" w:customStyle="1" w:styleId="205">
    <w:name w:val="Сетка таблицы1"/>
    <w:basedOn w:val="12"/>
    <w:unhideWhenUsed/>
    <w:qFormat/>
    <w:uiPriority w:val="59"/>
    <w:pPr>
      <w:widowControl w:val="0"/>
      <w:spacing w:after="0" w:line="240" w:lineRule="auto"/>
    </w:pPr>
    <w:rPr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6">
    <w:name w:val="Текст выноски Знак"/>
    <w:basedOn w:val="11"/>
    <w:link w:val="17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207">
    <w:name w:val="Default"/>
    <w:qFormat/>
    <w:uiPriority w:val="0"/>
    <w:pPr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208">
    <w:name w:val="Текст примечания Знак"/>
    <w:basedOn w:val="11"/>
    <w:link w:val="20"/>
    <w:semiHidden/>
    <w:uiPriority w:val="99"/>
    <w:rPr>
      <w:sz w:val="20"/>
      <w:szCs w:val="20"/>
    </w:rPr>
  </w:style>
  <w:style w:type="character" w:customStyle="1" w:styleId="209">
    <w:name w:val="Тема примечания Знак"/>
    <w:basedOn w:val="208"/>
    <w:link w:val="21"/>
    <w:semiHidden/>
    <w:uiPriority w:val="99"/>
    <w:rPr>
      <w:b/>
      <w:bCs/>
      <w:sz w:val="20"/>
      <w:szCs w:val="20"/>
    </w:rPr>
  </w:style>
  <w:style w:type="table" w:customStyle="1" w:styleId="210">
    <w:name w:val="Сетка таблицы2"/>
    <w:basedOn w:val="12"/>
    <w:uiPriority w:val="39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108"/>
    </w:pPr>
    <w:rPr>
      <w:rFonts w:ascii="Times New Roman" w:hAnsi="Times New Roman" w:eastAsia="Times New Roman" w:cs="Times New Roman"/>
    </w:rPr>
  </w:style>
  <w:style w:type="character" w:customStyle="1" w:styleId="212">
    <w:name w:val="Основной текст Знак"/>
    <w:basedOn w:val="11"/>
    <w:link w:val="27"/>
    <w:semiHidden/>
    <w:uiPriority w:val="99"/>
  </w:style>
  <w:style w:type="table" w:customStyle="1" w:styleId="213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4">
    <w:name w:val="Plain Table 1"/>
    <w:basedOn w:val="12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215">
    <w:name w:val="Plain Table 2"/>
    <w:basedOn w:val="1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216">
    <w:name w:val="Plain Table 3"/>
    <w:basedOn w:val="12"/>
    <w:uiPriority w:val="99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217">
    <w:name w:val="Plain Table 4"/>
    <w:basedOn w:val="12"/>
    <w:uiPriority w:val="99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218">
    <w:name w:val="Plain Table 5"/>
    <w:basedOn w:val="12"/>
    <w:uiPriority w:val="99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219">
    <w:name w:val="Grid Table 1 Light"/>
    <w:basedOn w:val="12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220">
    <w:name w:val="Grid Table 2"/>
    <w:basedOn w:val="1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221">
    <w:name w:val="Grid Table 3"/>
    <w:basedOn w:val="1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222">
    <w:name w:val="Grid Table 4"/>
    <w:basedOn w:val="12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223">
    <w:name w:val="Grid Table 5 Dark"/>
    <w:basedOn w:val="1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224">
    <w:name w:val="Grid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225">
    <w:name w:val="Grid Table 7 Colorful"/>
    <w:basedOn w:val="12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226">
    <w:name w:val="List Table 1 Light"/>
    <w:basedOn w:val="12"/>
    <w:uiPriority w:val="99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227">
    <w:name w:val="List Table 2"/>
    <w:basedOn w:val="1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228">
    <w:name w:val="List Table 3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229">
    <w:name w:val="List Table 4"/>
    <w:basedOn w:val="12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230">
    <w:name w:val="List Table 5 Dark"/>
    <w:basedOn w:val="12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231">
    <w:name w:val="List Table 6 Colorful"/>
    <w:basedOn w:val="12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232">
    <w:name w:val="List Table 7 Colorful"/>
    <w:basedOn w:val="12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2.png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header" Target="header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65A2E8-67C0-4814-8A0F-E7A3E08FA5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125</Pages>
  <Words>23955</Words>
  <Characters>136550</Characters>
  <Lines>1137</Lines>
  <Paragraphs>320</Paragraphs>
  <TotalTime>2</TotalTime>
  <ScaleCrop>false</ScaleCrop>
  <LinksUpToDate>false</LinksUpToDate>
  <CharactersWithSpaces>160185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2024-12-09T08:44:00Z</dcterms:created>
  <dc:creator>Марина Владимировна Кислицина</dc:creator>
  <cp:lastModifiedBy>СиринаС</cp:lastModifiedBy>
  <cp:lastPrinted>2024-12-10T08:27:00Z</cp:lastPrinted>
  <dcterms:modified xsi:type="dcterms:W3CDTF">2026-01-27T09:03:40Z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AF567A85EC294D37B3FE6B002648F3F7_13</vt:lpwstr>
  </property>
</Properties>
</file>